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FC" w:rsidRDefault="00637EFC" w:rsidP="00421A2E">
      <w:pPr>
        <w:spacing w:line="360" w:lineRule="auto"/>
        <w:jc w:val="both"/>
        <w:rPr>
          <w:rFonts w:ascii="Times New Roman" w:hAnsi="Times New Roman"/>
          <w:b/>
          <w:sz w:val="44"/>
          <w:szCs w:val="44"/>
          <w:lang w:val="en-US"/>
        </w:rPr>
      </w:pP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C93F14"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201</w:t>
      </w:r>
      <w:r w:rsidR="00671956">
        <w:rPr>
          <w:rFonts w:ascii="Times New Roman" w:hAnsi="Times New Roman"/>
          <w:b/>
          <w:color w:val="002060"/>
          <w:sz w:val="28"/>
          <w:szCs w:val="28"/>
        </w:rPr>
        <w:t>7</w:t>
      </w:r>
      <w:r w:rsidR="00637EFC" w:rsidRPr="00C348EA">
        <w:rPr>
          <w:rFonts w:ascii="Times New Roman" w:hAnsi="Times New Roman"/>
          <w:b/>
          <w:color w:val="002060"/>
          <w:sz w:val="28"/>
          <w:szCs w:val="28"/>
        </w:rPr>
        <w:t>-201</w:t>
      </w:r>
      <w:r w:rsidR="00671956">
        <w:rPr>
          <w:rFonts w:ascii="Times New Roman" w:hAnsi="Times New Roman"/>
          <w:b/>
          <w:color w:val="002060"/>
          <w:sz w:val="28"/>
          <w:szCs w:val="28"/>
        </w:rPr>
        <w:t>8</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lastRenderedPageBreak/>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1363A2"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sz w:val="24"/>
          <w:szCs w:val="24"/>
        </w:rPr>
        <w:t>Υ</w:t>
      </w:r>
      <w:r w:rsidRPr="00BE2718">
        <w:rPr>
          <w:rFonts w:ascii="Times New Roman" w:hAnsi="Times New Roman"/>
          <w:sz w:val="24"/>
          <w:szCs w:val="24"/>
        </w:rPr>
        <w:t xml:space="preserve">πεύθυνος μαθήματος: </w:t>
      </w:r>
      <w:r w:rsidR="001363A2">
        <w:rPr>
          <w:rFonts w:ascii="Times New Roman" w:hAnsi="Times New Roman"/>
          <w:sz w:val="24"/>
          <w:szCs w:val="24"/>
          <w:u w:val="single"/>
          <w:lang w:val="en-US"/>
        </w:rPr>
        <w:t>A</w:t>
      </w:r>
      <w:r w:rsidR="001363A2">
        <w:rPr>
          <w:rFonts w:ascii="Times New Roman" w:hAnsi="Times New Roman"/>
          <w:sz w:val="24"/>
          <w:szCs w:val="24"/>
          <w:u w:val="single"/>
        </w:rPr>
        <w:t>νδρέας</w:t>
      </w:r>
      <w:r w:rsidR="00CE2911">
        <w:rPr>
          <w:rFonts w:ascii="Times New Roman" w:hAnsi="Times New Roman"/>
          <w:sz w:val="24"/>
          <w:szCs w:val="24"/>
          <w:u w:val="single"/>
        </w:rPr>
        <w:t xml:space="preserve"> </w:t>
      </w:r>
      <w:r w:rsidR="001363A2" w:rsidRPr="00582EBD">
        <w:rPr>
          <w:rFonts w:ascii="Times New Roman" w:hAnsi="Times New Roman"/>
          <w:sz w:val="24"/>
          <w:szCs w:val="24"/>
          <w:u w:val="single"/>
        </w:rPr>
        <w:t>Γιακουμακάτος</w:t>
      </w:r>
    </w:p>
    <w:p w:rsidR="00637EFC" w:rsidRPr="00BE2718"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 xml:space="preserve">Διδάσκοντες: </w:t>
      </w:r>
      <w:r w:rsidR="00412468">
        <w:rPr>
          <w:rFonts w:ascii="Times New Roman" w:hAnsi="Times New Roman"/>
          <w:sz w:val="24"/>
          <w:szCs w:val="24"/>
          <w:u w:val="single"/>
        </w:rPr>
        <w:t>Δημοσθένης Δόνος</w:t>
      </w:r>
      <w:r w:rsidR="001363A2">
        <w:rPr>
          <w:rFonts w:ascii="Times New Roman" w:hAnsi="Times New Roman"/>
          <w:sz w:val="24"/>
          <w:szCs w:val="24"/>
          <w:u w:val="single"/>
        </w:rPr>
        <w:t xml:space="preserve"> (Αρχαία και Μεσαιωνικ</w:t>
      </w:r>
      <w:r w:rsidR="00236B74">
        <w:rPr>
          <w:rFonts w:ascii="Times New Roman" w:hAnsi="Times New Roman"/>
          <w:sz w:val="24"/>
          <w:szCs w:val="24"/>
          <w:u w:val="single"/>
        </w:rPr>
        <w:t>ή Τέχνη</w:t>
      </w:r>
      <w:r w:rsidR="001363A2">
        <w:rPr>
          <w:rFonts w:ascii="Times New Roman" w:hAnsi="Times New Roman"/>
          <w:sz w:val="24"/>
          <w:szCs w:val="24"/>
          <w:u w:val="single"/>
        </w:rPr>
        <w:t xml:space="preserve">), Ανδρέας </w:t>
      </w:r>
      <w:r w:rsidR="001363A2" w:rsidRPr="00882751">
        <w:rPr>
          <w:rFonts w:ascii="Times New Roman" w:hAnsi="Times New Roman"/>
          <w:sz w:val="24"/>
          <w:szCs w:val="24"/>
          <w:u w:val="single"/>
        </w:rPr>
        <w:t>Ιωαννίδης</w:t>
      </w:r>
      <w:r w:rsidR="001363A2">
        <w:rPr>
          <w:rFonts w:ascii="Times New Roman" w:hAnsi="Times New Roman"/>
          <w:sz w:val="24"/>
          <w:szCs w:val="24"/>
          <w:u w:val="single"/>
        </w:rPr>
        <w:t xml:space="preserve"> (Νεοελληνική Τέχνη, Μπαρόκ και Αναγέννηση)</w:t>
      </w:r>
      <w:r w:rsidRPr="00957425">
        <w:rPr>
          <w:rFonts w:ascii="Times New Roman" w:hAnsi="Times New Roman"/>
          <w:sz w:val="24"/>
          <w:szCs w:val="24"/>
          <w:u w:val="single"/>
        </w:rPr>
        <w:t>, Κώστας Ιωαννίδης, Ασημίνα Κανιάρη, Νίκος Δασκαλοθανάσης, Ανδρέας Γιακουμακάτος</w:t>
      </w:r>
      <w:r w:rsidRPr="00BE2718">
        <w:rPr>
          <w:rFonts w:ascii="Times New Roman" w:hAnsi="Times New Roman"/>
          <w:sz w:val="24"/>
          <w:szCs w:val="24"/>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E2911">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637EFC" w:rsidRPr="00C51829" w:rsidRDefault="001672C2"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(ΠΔ 407/1980)</w:t>
      </w:r>
    </w:p>
    <w:p w:rsidR="00637EFC" w:rsidRPr="00CC3474" w:rsidRDefault="00637EFC" w:rsidP="00637EFC">
      <w:pPr>
        <w:spacing w:line="360" w:lineRule="auto"/>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ανατολικομεσογειακό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λατρευόμενες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77756" w:rsidRPr="00BE2718" w:rsidRDefault="00637EFC" w:rsidP="00477756">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sidR="00CE2911">
        <w:rPr>
          <w:rFonts w:ascii="Times New Roman" w:hAnsi="Times New Roman"/>
          <w:b/>
          <w:sz w:val="24"/>
          <w:szCs w:val="24"/>
        </w:rPr>
        <w:t xml:space="preserve"> </w:t>
      </w:r>
      <w:r w:rsidR="00477756">
        <w:rPr>
          <w:rFonts w:ascii="Times New Roman" w:hAnsi="Times New Roman"/>
          <w:b/>
          <w:sz w:val="24"/>
          <w:szCs w:val="24"/>
        </w:rPr>
        <w:t xml:space="preserve">(Θα διδαχθεί κατ’ </w:t>
      </w:r>
      <w:r w:rsidR="00477756" w:rsidRPr="00582EBD">
        <w:rPr>
          <w:rFonts w:ascii="Times New Roman" w:hAnsi="Times New Roman"/>
          <w:b/>
          <w:sz w:val="24"/>
          <w:szCs w:val="24"/>
        </w:rPr>
        <w:t>εξαίρεση</w:t>
      </w:r>
      <w:r w:rsidR="00477756">
        <w:rPr>
          <w:rFonts w:ascii="Times New Roman" w:hAnsi="Times New Roman"/>
          <w:b/>
          <w:sz w:val="24"/>
          <w:szCs w:val="24"/>
        </w:rPr>
        <w:t xml:space="preserve"> κατά το ακαδημ. έτος 2018-2019.)</w:t>
      </w:r>
    </w:p>
    <w:p w:rsidR="00C534DA" w:rsidRDefault="00C534DA" w:rsidP="00637EFC">
      <w:pPr>
        <w:pStyle w:val="a3"/>
        <w:spacing w:line="360" w:lineRule="auto"/>
        <w:ind w:left="0"/>
        <w:contextualSpacing/>
        <w:jc w:val="both"/>
        <w:rPr>
          <w:rFonts w:ascii="Times New Roman" w:hAnsi="Times New Roman"/>
          <w:b/>
          <w:sz w:val="24"/>
          <w:szCs w:val="24"/>
        </w:rPr>
      </w:pPr>
    </w:p>
    <w:p w:rsidR="00C534DA" w:rsidRPr="00C51829" w:rsidRDefault="00477756" w:rsidP="00C534D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lastRenderedPageBreak/>
        <w:t>Κέλλυ Λινάρδου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637EFC" w:rsidRPr="00FF4B45" w:rsidRDefault="00C534DA"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ΆνταΔιάλλα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 xml:space="preserve">δυνατότητα να αντιλαμβάνονται τη σημασία των υπερεθνικών διαδικασιών, την εσωτερική διαφοροποίηση και την αλληλεπίδραση, την ενότητα </w:t>
      </w:r>
      <w:r w:rsidRPr="00BE2718">
        <w:rPr>
          <w:rFonts w:ascii="Times New Roman" w:hAnsi="Times New Roman"/>
          <w:sz w:val="24"/>
          <w:szCs w:val="24"/>
        </w:rPr>
        <w:lastRenderedPageBreak/>
        <w:t>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00CE2911" w:rsidRPr="00CE2911">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CE2911">
        <w:rPr>
          <w:rFonts w:ascii="Times New Roman" w:hAnsi="Times New Roman"/>
          <w:b/>
          <w:sz w:val="24"/>
          <w:szCs w:val="24"/>
        </w:rPr>
        <w:t xml:space="preserve"> </w:t>
      </w:r>
      <w:r w:rsidR="001363A2" w:rsidRPr="00582EBD">
        <w:rPr>
          <w:rFonts w:ascii="Times New Roman" w:hAnsi="Times New Roman"/>
          <w:b/>
          <w:sz w:val="24"/>
          <w:szCs w:val="24"/>
        </w:rPr>
        <w:t>(Θα διδαχθεί κατ’ εξαίρεση κατά το</w:t>
      </w:r>
      <w:r w:rsidR="00CE2911">
        <w:rPr>
          <w:rFonts w:ascii="Times New Roman" w:hAnsi="Times New Roman"/>
          <w:b/>
          <w:sz w:val="24"/>
          <w:szCs w:val="24"/>
        </w:rPr>
        <w:t xml:space="preserve"> </w:t>
      </w:r>
      <w:r w:rsidR="001363A2">
        <w:rPr>
          <w:rFonts w:ascii="Times New Roman" w:hAnsi="Times New Roman"/>
          <w:b/>
          <w:sz w:val="24"/>
          <w:szCs w:val="24"/>
        </w:rPr>
        <w:t>ακαδημ. έτος 2018-2019.)</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Ναυσικά Λιτσαρδοπούλου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r>
        <w:rPr>
          <w:rFonts w:ascii="Times New Roman" w:hAnsi="Times New Roman"/>
          <w:sz w:val="24"/>
          <w:szCs w:val="24"/>
        </w:rPr>
        <w:t>τεχνοτροπικά</w:t>
      </w:r>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r w:rsidRPr="00BE2718">
        <w:rPr>
          <w:rFonts w:ascii="Times New Roman" w:hAnsi="Times New Roman"/>
          <w:i/>
          <w:sz w:val="24"/>
          <w:szCs w:val="24"/>
        </w:rPr>
        <w:t>ut</w:t>
      </w:r>
      <w:r w:rsidR="00CE2911">
        <w:rPr>
          <w:rFonts w:ascii="Times New Roman" w:hAnsi="Times New Roman"/>
          <w:i/>
          <w:sz w:val="24"/>
          <w:szCs w:val="24"/>
        </w:rPr>
        <w:t xml:space="preserve"> </w:t>
      </w:r>
      <w:r w:rsidRPr="00BE2718">
        <w:rPr>
          <w:rFonts w:ascii="Times New Roman" w:hAnsi="Times New Roman"/>
          <w:i/>
          <w:sz w:val="24"/>
          <w:szCs w:val="24"/>
        </w:rPr>
        <w:t>pictura</w:t>
      </w:r>
      <w:r w:rsidR="00CE2911">
        <w:rPr>
          <w:rFonts w:ascii="Times New Roman" w:hAnsi="Times New Roman"/>
          <w:i/>
          <w:sz w:val="24"/>
          <w:szCs w:val="24"/>
        </w:rPr>
        <w:t xml:space="preserve"> </w:t>
      </w:r>
      <w:r w:rsidRPr="00BE2718">
        <w:rPr>
          <w:rFonts w:ascii="Times New Roman" w:hAnsi="Times New Roman"/>
          <w:i/>
          <w:sz w:val="24"/>
          <w:szCs w:val="24"/>
        </w:rPr>
        <w:t>poesis</w:t>
      </w:r>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Ασημίνα Κανιάρη</w:t>
      </w:r>
    </w:p>
    <w:p w:rsidR="00637EFC" w:rsidRDefault="00637EFC" w:rsidP="00637EFC">
      <w:pPr>
        <w:spacing w:line="360" w:lineRule="auto"/>
        <w:contextualSpacing/>
        <w:jc w:val="both"/>
        <w:rPr>
          <w:rFonts w:ascii="Times New Roman" w:hAnsi="Times New Roman"/>
          <w:sz w:val="24"/>
          <w:szCs w:val="24"/>
        </w:rPr>
      </w:pPr>
      <w:r w:rsidRPr="00BE2718">
        <w:rPr>
          <w:rFonts w:ascii="Times New Roman" w:hAnsi="Times New Roman"/>
          <w:sz w:val="24"/>
          <w:szCs w:val="24"/>
          <w:lang w:val="en-US"/>
        </w:rPr>
        <w:t>E</w:t>
      </w:r>
      <w:r w:rsidRPr="00BE2718">
        <w:rPr>
          <w:rFonts w:ascii="Times New Roman" w:hAnsi="Times New Roman"/>
          <w:sz w:val="24"/>
          <w:szCs w:val="24"/>
        </w:rPr>
        <w:t>πισκόπηση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E2911">
        <w:rPr>
          <w:rFonts w:ascii="Times New Roman" w:hAnsi="Times New Roman"/>
          <w:b/>
          <w:sz w:val="24"/>
          <w:szCs w:val="24"/>
        </w:rPr>
        <w:t xml:space="preserve"> </w:t>
      </w:r>
      <w:r w:rsidR="001A525D">
        <w:rPr>
          <w:rFonts w:ascii="Times New Roman" w:hAnsi="Times New Roman"/>
          <w:b/>
          <w:sz w:val="24"/>
          <w:szCs w:val="24"/>
        </w:rPr>
        <w:t>(Προσφερόμενο ως ελεύθερης επιλογής)</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Νίκος Δασκαλοθανάσης</w:t>
      </w:r>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r w:rsidRPr="00BE2718">
        <w:rPr>
          <w:rFonts w:ascii="Times New Roman" w:hAnsi="Times New Roman"/>
          <w:sz w:val="24"/>
          <w:szCs w:val="24"/>
        </w:rPr>
        <w:lastRenderedPageBreak/>
        <w:t>μορφοκρατικές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w:t>
      </w:r>
      <w:r w:rsidR="00CE2911">
        <w:rPr>
          <w:rFonts w:ascii="Times New Roman" w:hAnsi="Times New Roman"/>
          <w:sz w:val="24"/>
          <w:szCs w:val="24"/>
        </w:rPr>
        <w:t>.</w:t>
      </w:r>
      <w:r w:rsidRPr="00BE2718">
        <w:rPr>
          <w:rFonts w:ascii="Times New Roman" w:hAnsi="Times New Roman"/>
          <w:sz w:val="24"/>
          <w:szCs w:val="24"/>
        </w:rPr>
        <w:t xml:space="preserve">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διακυβεύματα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r w:rsidR="001A525D">
        <w:rPr>
          <w:rFonts w:ascii="Times New Roman" w:hAnsi="Times New Roman"/>
          <w:b/>
          <w:sz w:val="24"/>
          <w:szCs w:val="24"/>
        </w:rPr>
        <w:t>(Προσφερόμενο ως ελεύθερης επιλογής)</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Άντα</w:t>
      </w:r>
      <w:r w:rsidR="00CE2911">
        <w:rPr>
          <w:rFonts w:ascii="Times New Roman" w:hAnsi="Times New Roman"/>
          <w:sz w:val="24"/>
          <w:szCs w:val="24"/>
          <w:u w:val="single"/>
        </w:rPr>
        <w:t xml:space="preserve"> </w:t>
      </w:r>
      <w:r w:rsidRPr="009148A8">
        <w:rPr>
          <w:rFonts w:ascii="Times New Roman" w:hAnsi="Times New Roman"/>
          <w:sz w:val="24"/>
          <w:szCs w:val="24"/>
          <w:u w:val="single"/>
        </w:rPr>
        <w:t>Διάλλα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ενώ προς το τέλος της περιόδου αναζητεί εκ νέου την θέση της σε ένα μη ευρωκεντρικό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9148A8">
        <w:rPr>
          <w:rFonts w:ascii="Times New Roman" w:hAnsi="Times New Roman"/>
          <w:sz w:val="24"/>
          <w:szCs w:val="24"/>
          <w:u w:val="single"/>
        </w:rPr>
        <w:lastRenderedPageBreak/>
        <w:t>Μαρία Βάρα</w:t>
      </w:r>
      <w:r w:rsidR="00920C08">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AB3372" w:rsidRDefault="00AB3372" w:rsidP="00637EFC">
      <w:pPr>
        <w:spacing w:line="360" w:lineRule="auto"/>
        <w:rPr>
          <w:rFonts w:ascii="Times New Roman" w:hAnsi="Times New Roman"/>
          <w:sz w:val="24"/>
          <w:szCs w:val="24"/>
        </w:rPr>
      </w:pPr>
    </w:p>
    <w:p w:rsidR="00637EFC" w:rsidRDefault="00637EFC" w:rsidP="00637EFC">
      <w:pPr>
        <w:spacing w:line="360" w:lineRule="auto"/>
        <w:rPr>
          <w:rFonts w:ascii="Times New Roman" w:hAnsi="Times New Roman"/>
          <w:b/>
          <w:color w:val="FF0000"/>
          <w:sz w:val="36"/>
          <w:szCs w:val="36"/>
          <w:u w:val="single"/>
        </w:rPr>
      </w:pPr>
      <w:r w:rsidRPr="00BE2718">
        <w:rPr>
          <w:rFonts w:ascii="Times New Roman" w:hAnsi="Times New Roman"/>
          <w:sz w:val="24"/>
          <w:szCs w:val="24"/>
        </w:rPr>
        <w:br w:type="page"/>
      </w:r>
      <w:r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Γιακουμακάτος</w:t>
      </w:r>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870A47"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Γ2 </w:t>
      </w:r>
      <w:r w:rsidR="00236B74" w:rsidRPr="00582EBD">
        <w:rPr>
          <w:rFonts w:ascii="Times New Roman" w:hAnsi="Times New Roman"/>
          <w:b/>
          <w:sz w:val="24"/>
          <w:szCs w:val="24"/>
        </w:rPr>
        <w:t xml:space="preserve">Ιστορία </w:t>
      </w:r>
      <w:r w:rsidR="00DE03B4" w:rsidRPr="00582EBD">
        <w:rPr>
          <w:rFonts w:ascii="Times New Roman" w:hAnsi="Times New Roman"/>
          <w:b/>
          <w:sz w:val="24"/>
          <w:szCs w:val="24"/>
        </w:rPr>
        <w:t>και Θεωρία της Φωτογραφίας</w:t>
      </w:r>
      <w:r w:rsidR="00CE2911">
        <w:rPr>
          <w:rFonts w:ascii="Times New Roman" w:hAnsi="Times New Roman"/>
          <w:b/>
          <w:sz w:val="24"/>
          <w:szCs w:val="24"/>
        </w:rPr>
        <w:t xml:space="preserve"> </w:t>
      </w:r>
      <w:r w:rsidR="00870A47" w:rsidRPr="00582EBD">
        <w:rPr>
          <w:rFonts w:ascii="Times New Roman" w:hAnsi="Times New Roman"/>
          <w:b/>
          <w:sz w:val="24"/>
          <w:szCs w:val="24"/>
        </w:rPr>
        <w:t>(</w:t>
      </w:r>
      <w:r w:rsidR="00202AFC" w:rsidRPr="00582EBD">
        <w:rPr>
          <w:rFonts w:ascii="Times New Roman" w:hAnsi="Times New Roman"/>
          <w:b/>
          <w:sz w:val="24"/>
          <w:szCs w:val="24"/>
        </w:rPr>
        <w:t>Προσφερόμενο ως κατ’ επιλογήν</w:t>
      </w:r>
      <w:r w:rsidR="00CE2911">
        <w:rPr>
          <w:rFonts w:ascii="Times New Roman" w:hAnsi="Times New Roman"/>
          <w:b/>
          <w:sz w:val="24"/>
          <w:szCs w:val="24"/>
        </w:rPr>
        <w:t xml:space="preserve"> </w:t>
      </w:r>
      <w:r w:rsidR="00202AFC" w:rsidRPr="00882751">
        <w:rPr>
          <w:rFonts w:ascii="Times New Roman" w:hAnsi="Times New Roman"/>
          <w:b/>
          <w:sz w:val="24"/>
          <w:szCs w:val="24"/>
        </w:rPr>
        <w:t>υποχρεωτικό</w:t>
      </w:r>
      <w:r w:rsidR="00870A47">
        <w:rPr>
          <w:rFonts w:ascii="Times New Roman" w:hAnsi="Times New Roman"/>
          <w:b/>
          <w:sz w:val="24"/>
          <w:szCs w:val="24"/>
        </w:rPr>
        <w:t>)</w:t>
      </w:r>
    </w:p>
    <w:p w:rsidR="00637EFC" w:rsidRPr="00374658" w:rsidRDefault="001363A2"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Κώστας Ιωαννίδης</w:t>
      </w:r>
    </w:p>
    <w:p w:rsidR="00DE03B4" w:rsidRPr="00DE03B4" w:rsidRDefault="00DE03B4" w:rsidP="00DE03B4">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sidR="00CE2911">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τεχνοϊστορική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Barthes, S. Sontag).</w:t>
      </w:r>
    </w:p>
    <w:p w:rsidR="00D57A52" w:rsidRDefault="00D57A52"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Νίκος Δασκαλοθανάσης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Φαίη Ζήκα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w:t>
      </w:r>
      <w:r w:rsidRPr="00BE2718">
        <w:rPr>
          <w:rFonts w:ascii="Times New Roman" w:hAnsi="Times New Roman"/>
          <w:sz w:val="24"/>
          <w:szCs w:val="24"/>
        </w:rPr>
        <w:lastRenderedPageBreak/>
        <w:t>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αντι-ουσιοκρατικές τοποθετήσεις όπως η ιστορικο-θεωρητική προσέγγιση του A. Danto, η λειτουργική προσέγγιση του Ν. Goodman και η θεσμική θεωρία του G. Dickie, οι οποίες, με τη σειρά τους, αντιμετωπίζονται κριτικά στη διαμόρφωση του σύνθετου διανοητικού και καλλιτεχνικού τοπίου που χαρακτηρίζει την ύστερη νεωτερικότητα.</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r w:rsidR="009B3597" w:rsidRPr="00582EBD">
        <w:rPr>
          <w:rFonts w:ascii="Times New Roman" w:hAnsi="Times New Roman"/>
          <w:b/>
          <w:sz w:val="24"/>
          <w:szCs w:val="24"/>
        </w:rPr>
        <w:t>(Θα διδαχθεί κατ’ εξαίρεση κατά το</w:t>
      </w:r>
      <w:r w:rsidR="00CE2911">
        <w:rPr>
          <w:rFonts w:ascii="Times New Roman" w:hAnsi="Times New Roman"/>
          <w:b/>
          <w:sz w:val="24"/>
          <w:szCs w:val="24"/>
        </w:rPr>
        <w:t xml:space="preserve"> </w:t>
      </w:r>
      <w:r w:rsidR="009B3597">
        <w:rPr>
          <w:rFonts w:ascii="Times New Roman" w:hAnsi="Times New Roman"/>
          <w:b/>
          <w:sz w:val="24"/>
          <w:szCs w:val="24"/>
        </w:rPr>
        <w:t>ακαδημ. έτος 2018-2019.)</w:t>
      </w:r>
    </w:p>
    <w:p w:rsidR="00637EFC" w:rsidRDefault="00637EFC" w:rsidP="00637EFC">
      <w:pPr>
        <w:pStyle w:val="a3"/>
        <w:spacing w:line="360" w:lineRule="auto"/>
        <w:ind w:left="0"/>
        <w:jc w:val="both"/>
        <w:rPr>
          <w:rFonts w:ascii="Times New Roman" w:hAnsi="Times New Roman"/>
          <w:sz w:val="24"/>
          <w:szCs w:val="24"/>
          <w:u w:val="single"/>
        </w:rPr>
      </w:pPr>
      <w:r w:rsidRPr="00957425">
        <w:rPr>
          <w:rFonts w:ascii="Times New Roman" w:hAnsi="Times New Roman"/>
          <w:sz w:val="24"/>
          <w:szCs w:val="24"/>
          <w:u w:val="single"/>
        </w:rPr>
        <w:t>Σοφία Ντενίση</w:t>
      </w:r>
    </w:p>
    <w:p w:rsidR="00637EFC" w:rsidRPr="00261AA4" w:rsidRDefault="00637EFC" w:rsidP="00261AA4">
      <w:pPr>
        <w:pStyle w:val="NormalParagraphStyle"/>
        <w:spacing w:after="160"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µάθηµα µύησης στις βασικές τάσεις, τα ρεύµατα και τους προβληµατισµούς των λογοτεχνικών παραδόσεων της ευρωπαϊκής ηπείρου από τα µέσα του 18ου ως τα τέλη του 19ου αιώνα. Κατά κύριο λόγο θα εστιάσουµε την προσοχή µας στα ρεύματα του ροµαντισµού και του ρεαλισµού από τις πρώιµες εκφράσεις τους ως τις όψιµες εκδηλώσεις τους στις βασικές ευρωπαϊκές χώρες (Βρετανία, Γαλλία, Γερµανία, Ιταλία, Ρωσία κ.ά.) και ασφαλώς στην Ελλάδα. Θα προσεγγίσουµε το µεγαλύτερο δυνατό αριθµό αντιπροσωπευτικών κειµένων από τις ελληνικές τους µεταφράσεις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A2F35" w:rsidP="001672C2">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Η επιστημονικότητα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Γ</w:t>
      </w:r>
      <w:r>
        <w:rPr>
          <w:rFonts w:ascii="Times New Roman" w:hAnsi="Times New Roman"/>
          <w:sz w:val="24"/>
          <w:szCs w:val="24"/>
          <w:u w:val="single"/>
        </w:rPr>
        <w:t>ι</w:t>
      </w:r>
      <w:r w:rsidRPr="009148A8">
        <w:rPr>
          <w:rFonts w:ascii="Times New Roman" w:hAnsi="Times New Roman"/>
          <w:sz w:val="24"/>
          <w:szCs w:val="24"/>
          <w:u w:val="single"/>
        </w:rPr>
        <w:t>ακουμακάτος</w:t>
      </w:r>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στορικές πρωτοπορίες (φουτουρισμός, εξπρεσιονισμός, νεοπλαστικισμός,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r w:rsidR="00A07154">
        <w:rPr>
          <w:rFonts w:ascii="Times New Roman" w:hAnsi="Times New Roman"/>
          <w:b/>
          <w:sz w:val="24"/>
          <w:szCs w:val="24"/>
        </w:rPr>
        <w:t>Συνδιδασκαλία</w:t>
      </w:r>
      <w:r>
        <w:rPr>
          <w:rFonts w:ascii="Times New Roman" w:hAnsi="Times New Roman"/>
          <w:b/>
          <w:sz w:val="24"/>
          <w:szCs w:val="24"/>
        </w:rPr>
        <w:t>)</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Ιωαννίδης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Νεοελληνική τέχνη αποκαλούµε</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µορφή τέχνης που επικρατεί στο νεοσύστατο ελληνικό κράτος µετά την απελευθέρωση από τους Τούρκους. Πρόκειται για µια διαδικασία η οποία συνίσταται στην εγκατάλειψη της βυζαντινής αφαιρετικής παράδοσης (µεταβυζαντινή τέχνη) και στην υιοθέτηση της αναγεννησιακής νατουραλιστικής παράδοσης. Εµφανίζεται</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σχηµατικά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σχηµατικές</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 xml:space="preserve">ταξινοµήσεις.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παραµείνουν κυρίαρχες όλο αυτό το διάστηµα, παράλληλα όµως και µε κάποιες γερµανικές, ιδιαίτερα σηµαντικές. Πραγµατοποιείται εν ολίγοις η επαφή µε τα ευρωπαϊκά µοντερνικά</w:t>
      </w:r>
      <w:r w:rsidR="00CE2911">
        <w:rPr>
          <w:rFonts w:ascii="Times New Roman" w:hAnsi="Times New Roman" w:cs="Times New Roman"/>
          <w:color w:val="auto"/>
          <w:lang w:val="el-GR"/>
        </w:rPr>
        <w:t xml:space="preserve"> </w:t>
      </w:r>
      <w:r w:rsidRPr="00BE2718">
        <w:rPr>
          <w:rFonts w:ascii="Times New Roman" w:hAnsi="Times New Roman" w:cs="Times New Roman"/>
          <w:color w:val="auto"/>
          <w:lang w:val="el-GR"/>
        </w:rPr>
        <w:t>κινήµατα και διαµορφώνεται έτσι σταδιακά ένας ελληνικός µοντερνισµός,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3A5256" w:rsidRPr="00B91498" w:rsidRDefault="003A5256" w:rsidP="00637EFC">
      <w:pPr>
        <w:pStyle w:val="a3"/>
        <w:spacing w:line="360" w:lineRule="auto"/>
        <w:ind w:left="0"/>
        <w:contextualSpacing/>
        <w:jc w:val="both"/>
        <w:rPr>
          <w:rFonts w:ascii="Times New Roman" w:hAnsi="Times New Roman"/>
          <w:b/>
          <w:color w:val="C00000"/>
          <w:sz w:val="24"/>
          <w:szCs w:val="24"/>
        </w:rPr>
      </w:pPr>
    </w:p>
    <w:p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rsidR="00637EFC" w:rsidRDefault="00C81B6F" w:rsidP="00CC5ED7">
      <w:pPr>
        <w:pStyle w:val="a3"/>
        <w:spacing w:after="0" w:line="360" w:lineRule="auto"/>
        <w:ind w:left="0"/>
        <w:contextualSpacing/>
        <w:jc w:val="both"/>
        <w:rPr>
          <w:rFonts w:ascii="Times New Roman" w:hAnsi="Times New Roman"/>
          <w:sz w:val="24"/>
          <w:szCs w:val="24"/>
          <w:u w:val="single"/>
        </w:rPr>
      </w:pPr>
      <w:r w:rsidRPr="00582EBD">
        <w:rPr>
          <w:rFonts w:ascii="Times New Roman" w:hAnsi="Times New Roman"/>
          <w:sz w:val="24"/>
          <w:szCs w:val="24"/>
        </w:rPr>
        <w:t xml:space="preserve">Υπεύθυνες Καθηγήτριες: </w:t>
      </w:r>
      <w:r w:rsidR="00870A47" w:rsidRPr="006D5052">
        <w:rPr>
          <w:rFonts w:ascii="Times New Roman" w:hAnsi="Times New Roman"/>
          <w:sz w:val="24"/>
          <w:szCs w:val="24"/>
          <w:u w:val="single"/>
        </w:rPr>
        <w:t>Φαίη Ζήκα,</w:t>
      </w:r>
      <w:r w:rsidR="00CE2911">
        <w:rPr>
          <w:rFonts w:ascii="Times New Roman" w:hAnsi="Times New Roman"/>
          <w:sz w:val="24"/>
          <w:szCs w:val="24"/>
          <w:u w:val="single"/>
        </w:rPr>
        <w:t xml:space="preserve"> </w:t>
      </w:r>
      <w:r w:rsidR="00637EFC" w:rsidRPr="00582EBD">
        <w:rPr>
          <w:rFonts w:ascii="Times New Roman" w:hAnsi="Times New Roman"/>
          <w:sz w:val="24"/>
          <w:szCs w:val="24"/>
          <w:u w:val="single"/>
        </w:rPr>
        <w:t>Aσημίνα</w:t>
      </w:r>
      <w:r w:rsidR="00CE2911">
        <w:rPr>
          <w:rFonts w:ascii="Times New Roman" w:hAnsi="Times New Roman"/>
          <w:sz w:val="24"/>
          <w:szCs w:val="24"/>
          <w:u w:val="single"/>
        </w:rPr>
        <w:t xml:space="preserve"> </w:t>
      </w:r>
      <w:r w:rsidR="00870A47" w:rsidRPr="00582EBD">
        <w:rPr>
          <w:rFonts w:ascii="Times New Roman" w:hAnsi="Times New Roman"/>
          <w:sz w:val="24"/>
          <w:szCs w:val="24"/>
          <w:u w:val="single"/>
        </w:rPr>
        <w:t>Κανιάρη</w:t>
      </w:r>
    </w:p>
    <w:p w:rsidR="00C81B6F" w:rsidRPr="00885D5A" w:rsidRDefault="00EB173D"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w:t>
      </w:r>
      <w:r w:rsidR="001E179E">
        <w:rPr>
          <w:rFonts w:ascii="Times New Roman" w:hAnsi="Times New Roman"/>
          <w:sz w:val="24"/>
          <w:szCs w:val="24"/>
        </w:rPr>
        <w:t>μαθήματος</w:t>
      </w:r>
      <w:r w:rsidR="00C81B6F" w:rsidRPr="003D53F5">
        <w:rPr>
          <w:rFonts w:ascii="Times New Roman" w:hAnsi="Times New Roman"/>
          <w:sz w:val="24"/>
          <w:szCs w:val="24"/>
        </w:rPr>
        <w:t xml:space="preserve">: </w:t>
      </w:r>
      <w:r w:rsidR="00C81B6F">
        <w:rPr>
          <w:rFonts w:ascii="Times New Roman" w:hAnsi="Times New Roman"/>
          <w:sz w:val="24"/>
          <w:szCs w:val="24"/>
          <w:u w:val="single"/>
        </w:rPr>
        <w:t>Μαρία Χατζή,</w:t>
      </w:r>
      <w:r w:rsidR="00C81B6F" w:rsidRPr="003D53F5">
        <w:rPr>
          <w:rFonts w:ascii="Times New Roman" w:hAnsi="Times New Roman"/>
          <w:sz w:val="24"/>
          <w:szCs w:val="24"/>
        </w:rPr>
        <w:t xml:space="preserve"> μέλος ΕΤΕΠ</w:t>
      </w:r>
    </w:p>
    <w:p w:rsidR="00637EFC" w:rsidRPr="00CC5ED7" w:rsidRDefault="00637EFC" w:rsidP="00CC5ED7">
      <w:pPr>
        <w:pStyle w:val="Web"/>
        <w:shd w:val="clear" w:color="auto" w:fill="FFFFFF"/>
        <w:spacing w:before="0" w:beforeAutospacing="0" w:after="0" w:afterAutospacing="0" w:line="360" w:lineRule="auto"/>
        <w:jc w:val="both"/>
        <w:rPr>
          <w:rFonts w:eastAsia="Calibri"/>
          <w:iCs/>
          <w:lang w:eastAsia="en-US"/>
        </w:rPr>
      </w:pPr>
      <w:r w:rsidRPr="00CC5ED7">
        <w:rPr>
          <w:rFonts w:eastAsia="Calibri"/>
          <w:iCs/>
          <w:lang w:eastAsia="en-US"/>
        </w:rPr>
        <w:lastRenderedPageBreak/>
        <w:t xml:space="preserve">To μάθημα </w:t>
      </w:r>
      <w:r w:rsidR="00FD4CFE">
        <w:rPr>
          <w:rFonts w:eastAsia="Calibri"/>
          <w:iCs/>
          <w:lang w:eastAsia="en-US"/>
        </w:rPr>
        <w:t xml:space="preserve">έχει εφαρμοσμένο χαρακτήρα και </w:t>
      </w:r>
      <w:r w:rsidRPr="00CC5ED7">
        <w:rPr>
          <w:rFonts w:eastAsia="Calibri"/>
          <w:iCs/>
          <w:lang w:eastAsia="en-US"/>
        </w:rPr>
        <w:t xml:space="preserve">αποσκοπεί στην εξοικείωση των φοιτητών του </w:t>
      </w:r>
      <w:r w:rsidR="00CC5ED7">
        <w:rPr>
          <w:rFonts w:eastAsia="Calibri"/>
          <w:iCs/>
          <w:lang w:eastAsia="en-US"/>
        </w:rPr>
        <w:t>Τ</w:t>
      </w:r>
      <w:r w:rsidRPr="00CC5ED7">
        <w:rPr>
          <w:rFonts w:eastAsia="Calibri"/>
          <w:iCs/>
          <w:lang w:eastAsia="en-US"/>
        </w:rPr>
        <w:t>μήματος Θεωρίας και Ιστορίας της Τέχνης με την εικαστική πράξη.</w:t>
      </w:r>
      <w:r w:rsidR="00CE2911">
        <w:rPr>
          <w:rFonts w:eastAsia="Calibri"/>
          <w:iCs/>
          <w:lang w:eastAsia="en-US"/>
        </w:rPr>
        <w:t xml:space="preserve"> </w:t>
      </w:r>
      <w:r w:rsidRPr="00CC5ED7">
        <w:rPr>
          <w:rFonts w:eastAsia="Calibri"/>
          <w:iCs/>
          <w:lang w:eastAsia="en-US"/>
        </w:rPr>
        <w:t xml:space="preserve">Περιλαμβάνει διδασκαλία στα εργαστήρια του </w:t>
      </w:r>
      <w:r w:rsidR="00CC5ED7">
        <w:rPr>
          <w:rFonts w:eastAsia="Calibri"/>
          <w:iCs/>
          <w:lang w:eastAsia="en-US"/>
        </w:rPr>
        <w:t>Τ</w:t>
      </w:r>
      <w:r w:rsidRPr="00CC5ED7">
        <w:rPr>
          <w:rFonts w:eastAsia="Calibri"/>
          <w:iCs/>
          <w:lang w:eastAsia="en-US"/>
        </w:rPr>
        <w:t>μήματος Εικαστικών Τεχνών της ΑΣΚΤ, διαλέξεις με αντικείμενο την εικαστική πράξη, μαθήματα σχεδίου και ξεναγήσεις σε εκθέσεις.</w:t>
      </w:r>
    </w:p>
    <w:p w:rsidR="00637EFC" w:rsidRDefault="00637EFC" w:rsidP="00CC5ED7">
      <w:pPr>
        <w:pStyle w:val="a3"/>
        <w:spacing w:line="360" w:lineRule="auto"/>
        <w:ind w:left="0"/>
        <w:contextualSpacing/>
        <w:jc w:val="both"/>
        <w:rPr>
          <w:rFonts w:ascii="Times New Roman" w:hAnsi="Times New Roman"/>
          <w:b/>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E2911">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σαλόν, κριτική) και τα σαλόν του</w:t>
      </w:r>
      <w:r w:rsidR="00CE2911">
        <w:rPr>
          <w:rFonts w:ascii="Times New Roman" w:hAnsi="Times New Roman"/>
          <w:iCs/>
          <w:sz w:val="24"/>
          <w:szCs w:val="24"/>
        </w:rPr>
        <w:t xml:space="preserve"> D. Diderot.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Ch. Baudelaire, Th.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Φορμαλισμός και μοντερνιστική κριτική: R. Fry, Cl. Greenberg, H. Rosenberg.</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0F164B"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Σοφία Ντενίση</w:t>
      </w:r>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µάθηµα µύησης στις βασικές τάσεις, τα ρεύµατα και τους προβληµατισµούς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Κατά κύριο λόγο θα εστιάσουµε στο πολυδιάστατο κίνηµα του µοντερνισµού από τις πρώιµες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όψιµες εκδηλώσεις του στα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Γερµανία, Ιταλία, Ρωσία κ.ά.). Θα προσεγγίσουµε το µεγαλύτερο δυνατό αριθµό αντιπροσωπευτικών κειµένων από τις ελληνικές τους µεταφράσεις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0A2F35" w:rsidRPr="00C51829" w:rsidRDefault="000A2F35" w:rsidP="000A2F35">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Κοινωνικο-</w:t>
      </w:r>
      <w:r w:rsidRPr="00FC004D">
        <w:rPr>
          <w:rFonts w:ascii="Times New Roman" w:hAnsi="Times New Roman"/>
          <w:sz w:val="24"/>
          <w:szCs w:val="24"/>
        </w:rPr>
        <w:lastRenderedPageBreak/>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637EFC" w:rsidRPr="00637EFC" w:rsidRDefault="00637EFC">
      <w:pPr>
        <w:suppressAutoHyphens w:val="0"/>
        <w:autoSpaceDN/>
        <w:spacing w:after="200" w:line="276" w:lineRule="auto"/>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BE2718" w:rsidRDefault="002133A4" w:rsidP="002133A4">
      <w:pPr>
        <w:spacing w:line="360" w:lineRule="auto"/>
        <w:contextualSpacing/>
        <w:rPr>
          <w:rFonts w:ascii="Times New Roman" w:hAnsi="Times New Roman"/>
          <w:b/>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033953" w:rsidRDefault="002133A4" w:rsidP="002133A4">
      <w:pPr>
        <w:spacing w:line="360" w:lineRule="auto"/>
        <w:contextualSpacing/>
        <w:rPr>
          <w:rFonts w:ascii="Times New Roman" w:hAnsi="Times New Roman"/>
          <w:sz w:val="24"/>
          <w:szCs w:val="24"/>
          <w:u w:val="single"/>
        </w:rPr>
      </w:pPr>
      <w:r w:rsidRPr="00033953">
        <w:rPr>
          <w:rFonts w:ascii="Times New Roman" w:hAnsi="Times New Roman"/>
          <w:sz w:val="24"/>
          <w:szCs w:val="24"/>
          <w:u w:val="single"/>
        </w:rPr>
        <w:t>Παναγιώτης Πούλος</w:t>
      </w:r>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εκσυμβολισμού,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Ιστορία των κόμιξ</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3D53F5">
        <w:rPr>
          <w:rFonts w:ascii="Times New Roman" w:hAnsi="Times New Roman"/>
          <w:sz w:val="24"/>
          <w:szCs w:val="24"/>
        </w:rPr>
        <w:t>Καθηγητής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BE2718" w:rsidRDefault="00BF75BE" w:rsidP="002133A4">
      <w:pPr>
        <w:spacing w:line="360" w:lineRule="auto"/>
        <w:contextualSpacing/>
        <w:jc w:val="both"/>
        <w:rPr>
          <w:rFonts w:ascii="Times New Roman" w:hAnsi="Times New Roman"/>
          <w:b/>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1C10C0">
        <w:rPr>
          <w:rFonts w:ascii="Times New Roman" w:hAnsi="Times New Roman"/>
          <w:sz w:val="24"/>
          <w:szCs w:val="24"/>
        </w:rPr>
        <w:t xml:space="preserve"> </w:t>
      </w:r>
      <w:r w:rsidR="002133A4" w:rsidRPr="00957425">
        <w:rPr>
          <w:rFonts w:ascii="Times New Roman" w:hAnsi="Times New Roman"/>
          <w:sz w:val="24"/>
          <w:szCs w:val="24"/>
          <w:u w:val="single"/>
        </w:rPr>
        <w:t>Γιάννης Κουκουλάς</w:t>
      </w:r>
      <w:r w:rsidR="002133A4">
        <w:rPr>
          <w:rFonts w:ascii="Times New Roman" w:hAnsi="Times New Roman"/>
          <w:sz w:val="24"/>
          <w:szCs w:val="24"/>
        </w:rPr>
        <w:t>, υποψήφιος διδάκτωρ</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w:t>
      </w:r>
      <w:r w:rsidRPr="00BE2718">
        <w:rPr>
          <w:rFonts w:ascii="Times New Roman" w:hAnsi="Times New Roman"/>
          <w:sz w:val="24"/>
          <w:szCs w:val="24"/>
        </w:rPr>
        <w:lastRenderedPageBreak/>
        <w:t xml:space="preserve">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υπερηρωική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Pr="00AC02E0" w:rsidRDefault="002133A4" w:rsidP="002133A4">
      <w:pPr>
        <w:spacing w:line="360" w:lineRule="auto"/>
        <w:contextualSpacing/>
        <w:jc w:val="both"/>
        <w:rPr>
          <w:rFonts w:ascii="Times New Roman" w:hAnsi="Times New Roman"/>
          <w:b/>
          <w:color w:val="C00000"/>
          <w:sz w:val="24"/>
          <w:szCs w:val="24"/>
        </w:rPr>
      </w:pPr>
      <w:r w:rsidRPr="00AC02E0">
        <w:rPr>
          <w:rFonts w:ascii="Times New Roman" w:hAnsi="Times New Roman"/>
          <w:b/>
          <w:color w:val="C00000"/>
          <w:sz w:val="24"/>
          <w:szCs w:val="24"/>
        </w:rPr>
        <w:t xml:space="preserve">Δ-ΤΕ-ΙΣΘΕΤΑ 010 </w:t>
      </w:r>
    </w:p>
    <w:p w:rsidR="002133A4" w:rsidRPr="00AC02E0" w:rsidRDefault="002133A4" w:rsidP="00F96591">
      <w:pPr>
        <w:spacing w:line="360" w:lineRule="auto"/>
        <w:contextualSpacing/>
        <w:jc w:val="both"/>
        <w:rPr>
          <w:rFonts w:ascii="Times New Roman" w:hAnsi="Times New Roman"/>
          <w:b/>
          <w:sz w:val="24"/>
          <w:szCs w:val="24"/>
        </w:rPr>
      </w:pPr>
      <w:r w:rsidRPr="00AC02E0">
        <w:rPr>
          <w:rFonts w:ascii="Times New Roman" w:hAnsi="Times New Roman"/>
          <w:b/>
          <w:sz w:val="24"/>
          <w:szCs w:val="24"/>
        </w:rPr>
        <w:t>Kαλλιτεχνική Θεωρία από τον Hogarth στον Hockney</w:t>
      </w:r>
      <w:r w:rsidR="00D60ADD" w:rsidRPr="00AC02E0">
        <w:rPr>
          <w:rFonts w:ascii="Times New Roman" w:hAnsi="Times New Roman"/>
          <w:b/>
          <w:sz w:val="24"/>
          <w:szCs w:val="24"/>
        </w:rPr>
        <w:t xml:space="preserve"> (Προσφερόμενο</w:t>
      </w:r>
      <w:r w:rsidR="00F96591" w:rsidRPr="00AC02E0">
        <w:rPr>
          <w:rFonts w:ascii="Times New Roman" w:hAnsi="Times New Roman"/>
          <w:b/>
          <w:sz w:val="24"/>
          <w:szCs w:val="24"/>
        </w:rPr>
        <w:t xml:space="preserve"> ως ελεύθερης επιλογής</w:t>
      </w:r>
      <w:r w:rsidR="00D60ADD" w:rsidRPr="00AC02E0">
        <w:rPr>
          <w:rFonts w:ascii="Times New Roman" w:hAnsi="Times New Roman"/>
          <w:b/>
          <w:sz w:val="24"/>
          <w:szCs w:val="24"/>
        </w:rPr>
        <w:t>)</w:t>
      </w:r>
    </w:p>
    <w:p w:rsidR="002133A4" w:rsidRDefault="00CE279C" w:rsidP="001F7BC5">
      <w:pPr>
        <w:spacing w:line="360" w:lineRule="auto"/>
        <w:contextualSpacing/>
        <w:jc w:val="both"/>
        <w:rPr>
          <w:rFonts w:ascii="Times New Roman" w:hAnsi="Times New Roman"/>
          <w:sz w:val="24"/>
          <w:szCs w:val="24"/>
        </w:rPr>
      </w:pPr>
      <w:r w:rsidRPr="00AC02E0">
        <w:rPr>
          <w:rFonts w:ascii="Times New Roman" w:hAnsi="Times New Roman"/>
          <w:sz w:val="24"/>
          <w:szCs w:val="24"/>
        </w:rPr>
        <w:t xml:space="preserve">Υπεύθυνος Καθηγητής: </w:t>
      </w:r>
      <w:r w:rsidRPr="00AC02E0">
        <w:rPr>
          <w:rFonts w:ascii="Times New Roman" w:hAnsi="Times New Roman"/>
          <w:sz w:val="24"/>
          <w:szCs w:val="24"/>
          <w:u w:val="single"/>
        </w:rPr>
        <w:t>Γιάννης Κονταράτος,</w:t>
      </w:r>
      <w:r w:rsidRPr="001C10C0">
        <w:rPr>
          <w:rFonts w:ascii="Times New Roman" w:hAnsi="Times New Roman"/>
          <w:sz w:val="24"/>
          <w:szCs w:val="24"/>
        </w:rPr>
        <w:t xml:space="preserve"> Επίκ. Καθηγητής Τμήματος Εικαστικών Τεχνών ΑΣΚΤ</w:t>
      </w:r>
      <w:r w:rsidR="00614B4C">
        <w:rPr>
          <w:rFonts w:ascii="Times New Roman" w:hAnsi="Times New Roman"/>
          <w:sz w:val="24"/>
          <w:szCs w:val="24"/>
        </w:rPr>
        <w:t xml:space="preserve"> (ανάθεση)</w:t>
      </w:r>
    </w:p>
    <w:p w:rsidR="002133A4" w:rsidRPr="002133A4" w:rsidRDefault="002133A4" w:rsidP="00CC5ED7">
      <w:pPr>
        <w:spacing w:line="360" w:lineRule="auto"/>
        <w:contextualSpacing/>
        <w:jc w:val="both"/>
        <w:rPr>
          <w:rFonts w:ascii="Times New Roman" w:hAnsi="Times New Roman"/>
          <w:sz w:val="24"/>
          <w:szCs w:val="24"/>
          <w:shd w:val="clear" w:color="auto" w:fill="FFFFFF"/>
        </w:rPr>
      </w:pPr>
      <w:r w:rsidRPr="00F3316C">
        <w:rPr>
          <w:rFonts w:ascii="Times New Roman" w:hAnsi="Times New Roman"/>
          <w:sz w:val="24"/>
          <w:szCs w:val="24"/>
        </w:rPr>
        <w:t>Eισαγωγή στην καλλιτε</w:t>
      </w:r>
      <w:r w:rsidRPr="00F3316C">
        <w:rPr>
          <w:rFonts w:ascii="Times New Roman" w:hAnsi="Times New Roman"/>
          <w:sz w:val="24"/>
          <w:szCs w:val="24"/>
          <w:shd w:val="clear" w:color="auto" w:fill="FFFFFF"/>
        </w:rPr>
        <w:t>χνική</w:t>
      </w:r>
      <w:r w:rsidRPr="002133A4">
        <w:rPr>
          <w:rFonts w:ascii="Times New Roman" w:hAnsi="Times New Roman"/>
          <w:sz w:val="24"/>
          <w:szCs w:val="24"/>
          <w:shd w:val="clear" w:color="auto" w:fill="FFFFFF"/>
        </w:rPr>
        <w:t xml:space="preserve"> θεωρία της ζωγραφικής στην Αγγλία και Γαλλία κατά το μακρό 19</w:t>
      </w:r>
      <w:r w:rsidRPr="002133A4">
        <w:rPr>
          <w:rFonts w:ascii="Times New Roman" w:hAnsi="Times New Roman"/>
          <w:sz w:val="24"/>
          <w:szCs w:val="24"/>
          <w:shd w:val="clear" w:color="auto" w:fill="FFFFFF"/>
          <w:vertAlign w:val="superscript"/>
        </w:rPr>
        <w:t>ο</w:t>
      </w:r>
      <w:r w:rsidRPr="002133A4">
        <w:rPr>
          <w:rFonts w:ascii="Times New Roman" w:hAnsi="Times New Roman"/>
          <w:sz w:val="24"/>
          <w:szCs w:val="24"/>
          <w:shd w:val="clear" w:color="auto" w:fill="FFFFFF"/>
        </w:rPr>
        <w:t xml:space="preserve"> αιώνα μέσα από τη μελέτη κειμένων καλλιτεχνών της περιόδου αυτής, εκκινώντας από τον William</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rPr>
        <w:t>Hogarth, αλλά και μέσα από σύγχρονες αναγνώσεις του έργου τους, όπως για παράδειγμα τα κείμενα του David</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rPr>
        <w:t xml:space="preserve">Hockney για τη ρομαντική ζωγραφική του τοπιογράφου </w:t>
      </w:r>
      <w:r w:rsidRPr="002133A4">
        <w:rPr>
          <w:rFonts w:ascii="Times New Roman" w:hAnsi="Times New Roman"/>
          <w:sz w:val="24"/>
          <w:szCs w:val="24"/>
          <w:shd w:val="clear" w:color="auto" w:fill="FFFFFF"/>
          <w:lang w:val="en-US"/>
        </w:rPr>
        <w:t>John</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lang w:val="en-US"/>
        </w:rPr>
        <w:t>Constable</w:t>
      </w:r>
      <w:r w:rsidRPr="002133A4">
        <w:rPr>
          <w:rFonts w:ascii="Times New Roman" w:hAnsi="Times New Roman"/>
          <w:sz w:val="24"/>
          <w:szCs w:val="24"/>
          <w:shd w:val="clear" w:color="auto" w:fill="FFFFFF"/>
        </w:rPr>
        <w:t>. Διερευνώνται οι αντιλήψεις για την τέχνη στο εικαστικό έργο και μέσα από τα κείμενα των Hogarth, Raynolds, Blake, Constable, Turner, Courbet, Manet, Degas, Cezanne, ανάμεσα σε άλλους. Η διάλεξη δίνει έμφαση στο ιστορικό πλαίσιο της εποχής και στην ένταξη του καλλιτεχνικού έργου και της θεωρίας σε αυτό</w:t>
      </w:r>
      <w:r w:rsidR="001C10C0">
        <w:rPr>
          <w:rFonts w:ascii="Times New Roman" w:hAnsi="Times New Roman"/>
          <w:sz w:val="24"/>
          <w:szCs w:val="24"/>
          <w:shd w:val="clear" w:color="auto" w:fill="FFFFFF"/>
        </w:rPr>
        <w:t>,</w:t>
      </w:r>
      <w:r w:rsidRPr="002133A4">
        <w:rPr>
          <w:rFonts w:ascii="Times New Roman" w:hAnsi="Times New Roman"/>
          <w:sz w:val="24"/>
          <w:szCs w:val="24"/>
          <w:shd w:val="clear" w:color="auto" w:fill="FFFFFF"/>
        </w:rPr>
        <w:t xml:space="preserve"> καθώς και στη σημασία των συλλογικοτήτων και των θεσμών της τέχνης του 19</w:t>
      </w:r>
      <w:r w:rsidRPr="001C10C0">
        <w:rPr>
          <w:rFonts w:ascii="Times New Roman" w:hAnsi="Times New Roman"/>
          <w:sz w:val="24"/>
          <w:szCs w:val="24"/>
          <w:shd w:val="clear" w:color="auto" w:fill="FFFFFF"/>
          <w:vertAlign w:val="superscript"/>
        </w:rPr>
        <w:t>ου</w:t>
      </w:r>
      <w:r w:rsidRPr="002133A4">
        <w:rPr>
          <w:rFonts w:ascii="Times New Roman" w:hAnsi="Times New Roman"/>
          <w:sz w:val="24"/>
          <w:szCs w:val="24"/>
          <w:shd w:val="clear" w:color="auto" w:fill="FFFFFF"/>
        </w:rPr>
        <w:t xml:space="preserve"> αιώνα ως εργαλείων για τη μελέτη της Ιστορίας της Τέχνης.</w:t>
      </w:r>
    </w:p>
    <w:p w:rsidR="00CC5ED7" w:rsidRDefault="00CC5ED7" w:rsidP="00CC5ED7">
      <w:pPr>
        <w:spacing w:line="360" w:lineRule="auto"/>
        <w:contextualSpacing/>
        <w:jc w:val="both"/>
        <w:rPr>
          <w:rFonts w:ascii="Times New Roman" w:hAnsi="Times New Roman"/>
          <w:b/>
          <w:color w:val="C00000"/>
          <w:sz w:val="24"/>
          <w:szCs w:val="24"/>
        </w:rPr>
      </w:pPr>
    </w:p>
    <w:p w:rsidR="009A2008" w:rsidRPr="001D74E2" w:rsidRDefault="009A2008" w:rsidP="009A2008">
      <w:pPr>
        <w:spacing w:line="360" w:lineRule="auto"/>
        <w:contextualSpacing/>
        <w:jc w:val="both"/>
        <w:rPr>
          <w:rFonts w:ascii="Times New Roman" w:hAnsi="Times New Roman"/>
          <w:color w:val="C00000"/>
          <w:sz w:val="24"/>
          <w:szCs w:val="24"/>
        </w:rPr>
      </w:pPr>
      <w:r w:rsidRPr="001D74E2">
        <w:rPr>
          <w:rFonts w:ascii="Times New Roman" w:hAnsi="Times New Roman"/>
          <w:b/>
          <w:bCs/>
          <w:color w:val="C00000"/>
          <w:sz w:val="24"/>
          <w:szCs w:val="24"/>
        </w:rPr>
        <w:t>Δ-ΤΕ-ΙΣΘΕΤΑ 019</w:t>
      </w:r>
    </w:p>
    <w:p w:rsidR="006D5851" w:rsidRDefault="006D5851" w:rsidP="00551CF5">
      <w:pPr>
        <w:suppressAutoHyphens w:val="0"/>
        <w:autoSpaceDN/>
        <w:spacing w:after="0" w:line="360" w:lineRule="auto"/>
        <w:contextualSpacing/>
        <w:jc w:val="both"/>
        <w:rPr>
          <w:rFonts w:ascii="Times New Roman" w:hAnsi="Times New Roman"/>
          <w:b/>
          <w:sz w:val="24"/>
          <w:szCs w:val="24"/>
        </w:rPr>
      </w:pPr>
      <w:r w:rsidRPr="001D74E2">
        <w:rPr>
          <w:rFonts w:ascii="Times New Roman" w:hAnsi="Times New Roman"/>
          <w:b/>
          <w:sz w:val="24"/>
          <w:szCs w:val="24"/>
        </w:rPr>
        <w:t>Μουσεία Σύγχρονης Τέχνης και Εκπαίδευση (Προσφερόμενο</w:t>
      </w:r>
      <w:r w:rsidR="001C10C0">
        <w:rPr>
          <w:rFonts w:ascii="Times New Roman" w:hAnsi="Times New Roman"/>
          <w:b/>
          <w:sz w:val="24"/>
          <w:szCs w:val="24"/>
        </w:rPr>
        <w:t xml:space="preserve"> </w:t>
      </w:r>
      <w:r w:rsidR="0041206A" w:rsidRPr="00AC02E0">
        <w:rPr>
          <w:rFonts w:ascii="Times New Roman" w:hAnsi="Times New Roman"/>
          <w:b/>
          <w:sz w:val="24"/>
          <w:szCs w:val="24"/>
        </w:rPr>
        <w:t>ως ελεύθερης επιλογής</w:t>
      </w:r>
      <w:r w:rsidRPr="001D74E2">
        <w:rPr>
          <w:rFonts w:ascii="Times New Roman" w:hAnsi="Times New Roman"/>
          <w:b/>
          <w:sz w:val="24"/>
          <w:szCs w:val="24"/>
        </w:rPr>
        <w:t>)</w:t>
      </w:r>
    </w:p>
    <w:p w:rsidR="00551CF5" w:rsidRDefault="00551CF5" w:rsidP="00551CF5">
      <w:pPr>
        <w:spacing w:line="360" w:lineRule="auto"/>
        <w:contextualSpacing/>
        <w:jc w:val="both"/>
        <w:rPr>
          <w:rFonts w:ascii="Times New Roman" w:hAnsi="Times New Roman"/>
          <w:sz w:val="24"/>
          <w:szCs w:val="24"/>
          <w:u w:val="single"/>
        </w:rPr>
      </w:pPr>
      <w:r>
        <w:rPr>
          <w:rFonts w:ascii="Times New Roman" w:hAnsi="Times New Roman"/>
          <w:sz w:val="24"/>
          <w:szCs w:val="24"/>
        </w:rPr>
        <w:t>Υπεύθυν</w:t>
      </w:r>
      <w:r w:rsidR="00836F59">
        <w:rPr>
          <w:rFonts w:ascii="Times New Roman" w:hAnsi="Times New Roman"/>
          <w:sz w:val="24"/>
          <w:szCs w:val="24"/>
        </w:rPr>
        <w:t>ος</w:t>
      </w:r>
      <w:r>
        <w:rPr>
          <w:rFonts w:ascii="Times New Roman" w:hAnsi="Times New Roman"/>
          <w:sz w:val="24"/>
          <w:szCs w:val="24"/>
        </w:rPr>
        <w:t xml:space="preserve"> Καθηγ</w:t>
      </w:r>
      <w:r w:rsidR="00836F59">
        <w:rPr>
          <w:rFonts w:ascii="Times New Roman" w:hAnsi="Times New Roman"/>
          <w:sz w:val="24"/>
          <w:szCs w:val="24"/>
        </w:rPr>
        <w:t>ητής</w:t>
      </w:r>
      <w:r>
        <w:rPr>
          <w:rFonts w:ascii="Times New Roman" w:hAnsi="Times New Roman"/>
          <w:sz w:val="24"/>
          <w:szCs w:val="24"/>
        </w:rPr>
        <w:t xml:space="preserve">: </w:t>
      </w:r>
      <w:r w:rsidR="006D5851">
        <w:rPr>
          <w:rFonts w:ascii="Times New Roman" w:hAnsi="Times New Roman"/>
          <w:sz w:val="24"/>
          <w:szCs w:val="24"/>
          <w:u w:val="single"/>
        </w:rPr>
        <w:t>Ανδρέας Ιωαννίδης</w:t>
      </w:r>
    </w:p>
    <w:p w:rsidR="00EF70BD" w:rsidRPr="00033953" w:rsidRDefault="002C194D" w:rsidP="00EF70BD">
      <w:pPr>
        <w:suppressAutoHyphens w:val="0"/>
        <w:autoSpaceDN/>
        <w:spacing w:after="0" w:line="360" w:lineRule="auto"/>
        <w:contextualSpacing/>
        <w:jc w:val="both"/>
        <w:rPr>
          <w:rFonts w:ascii="Times New Roman" w:hAnsi="Times New Roman"/>
          <w:sz w:val="24"/>
          <w:szCs w:val="24"/>
          <w:u w:val="single"/>
        </w:rPr>
      </w:pPr>
      <w:r w:rsidRPr="002C194D">
        <w:rPr>
          <w:rFonts w:ascii="Times New Roman" w:hAnsi="Times New Roman"/>
          <w:sz w:val="24"/>
          <w:szCs w:val="24"/>
        </w:rPr>
        <w:t xml:space="preserve">Διδασκαλία: </w:t>
      </w:r>
      <w:r w:rsidR="00551CF5">
        <w:rPr>
          <w:rFonts w:ascii="Times New Roman" w:hAnsi="Times New Roman"/>
          <w:sz w:val="24"/>
          <w:szCs w:val="24"/>
          <w:u w:val="single"/>
        </w:rPr>
        <w:t xml:space="preserve">Μαρίνα </w:t>
      </w:r>
      <w:r w:rsidR="00551CF5" w:rsidRPr="00882751">
        <w:rPr>
          <w:rFonts w:ascii="Times New Roman" w:hAnsi="Times New Roman"/>
          <w:sz w:val="24"/>
          <w:szCs w:val="24"/>
          <w:u w:val="single"/>
        </w:rPr>
        <w:t>Τσέκου</w:t>
      </w:r>
      <w:r w:rsidR="00EF70BD">
        <w:rPr>
          <w:rFonts w:ascii="Times New Roman" w:hAnsi="Times New Roman"/>
          <w:sz w:val="24"/>
          <w:szCs w:val="24"/>
          <w:u w:val="single"/>
        </w:rPr>
        <w:t xml:space="preserve"> (ανάθεση)</w:t>
      </w:r>
    </w:p>
    <w:p w:rsidR="005B7192" w:rsidRPr="005B7192" w:rsidRDefault="005B7192" w:rsidP="005B7192">
      <w:pPr>
        <w:spacing w:line="360" w:lineRule="auto"/>
        <w:contextualSpacing/>
        <w:jc w:val="both"/>
        <w:rPr>
          <w:rFonts w:ascii="Times New Roman" w:hAnsi="Times New Roman"/>
          <w:sz w:val="24"/>
          <w:szCs w:val="24"/>
        </w:rPr>
      </w:pPr>
      <w:r w:rsidRPr="005B7192">
        <w:rPr>
          <w:rFonts w:ascii="Times New Roman" w:hAnsi="Times New Roman"/>
          <w:sz w:val="24"/>
          <w:szCs w:val="24"/>
        </w:rPr>
        <w:t>Το μάθημα έχει θεωρητικό και πρακτικό</w:t>
      </w:r>
      <w:r w:rsidR="00FD4CFE">
        <w:rPr>
          <w:rFonts w:ascii="Times New Roman" w:hAnsi="Times New Roman"/>
          <w:sz w:val="24"/>
          <w:szCs w:val="24"/>
        </w:rPr>
        <w:t xml:space="preserve"> εφαρμοσμένο</w:t>
      </w:r>
      <w:r w:rsidRPr="005B7192">
        <w:rPr>
          <w:rFonts w:ascii="Times New Roman" w:hAnsi="Times New Roman"/>
          <w:sz w:val="24"/>
          <w:szCs w:val="24"/>
        </w:rPr>
        <w:t xml:space="preserve"> χαρακτήρα και αποσκοπεί στη θεωρητική κατάρτιση και π</w:t>
      </w:r>
      <w:r w:rsidR="001C10C0">
        <w:rPr>
          <w:rFonts w:ascii="Times New Roman" w:hAnsi="Times New Roman"/>
          <w:sz w:val="24"/>
          <w:szCs w:val="24"/>
        </w:rPr>
        <w:t>ρακτική άσκηση των φοιτητών στο</w:t>
      </w:r>
      <w:r w:rsidRPr="005B7192">
        <w:rPr>
          <w:rFonts w:ascii="Times New Roman" w:hAnsi="Times New Roman"/>
          <w:sz w:val="24"/>
          <w:szCs w:val="24"/>
        </w:rPr>
        <w:t xml:space="preserve"> σχεδιασμό, την εφαρμογή και την αξιολόγηση εκπαιδευτικών προγραμμάτων για διαφορετικές ομάδες κοινού (σχολικές ομάδες, ενήλικο κοινό, ευαίσθητες κοινωνικές ομάδες, </w:t>
      </w:r>
      <w:r w:rsidRPr="005B7192">
        <w:rPr>
          <w:rFonts w:ascii="Times New Roman" w:hAnsi="Times New Roman"/>
          <w:sz w:val="24"/>
          <w:szCs w:val="24"/>
        </w:rPr>
        <w:lastRenderedPageBreak/>
        <w:t>μεικτές ομάδες) σε μουσεία σύγχρονης τέχνης. Αναλύεται η μεθοδολογία προσέγγισης έργων σύγχρονης τέχνης και οι τρόποι εκπαιδευτικής αξιοποίησης της σύγχρονης τέχνης. Επίσης αναλύεται η σημασία των μουσειακών δραστηριοτήτων εντός και εκτός του μουσείου τόσο για το κάθε άτομο της ομάδας χωριστά όσο και για τις δι-ατομικές σχέσεις μέσα στην ομάδα καθώς και ο ευρύτερος κοινωνικός ρόλος των δράσεων αυτών [(επαν)ένταξη στην κοινωνία, διάλυση στερεοτυπικών αντιλήψεων, καλλιέργεια της ανοχής κα</w:t>
      </w:r>
      <w:r>
        <w:rPr>
          <w:rFonts w:ascii="Times New Roman" w:hAnsi="Times New Roman"/>
          <w:sz w:val="24"/>
          <w:szCs w:val="24"/>
        </w:rPr>
        <w:t>ι αποδοχής της διαφορετικότητας</w:t>
      </w:r>
      <w:r w:rsidRPr="005B7192">
        <w:rPr>
          <w:rFonts w:ascii="Times New Roman" w:hAnsi="Times New Roman"/>
          <w:sz w:val="24"/>
          <w:szCs w:val="24"/>
        </w:rPr>
        <w:t xml:space="preserve"> κλπ</w:t>
      </w:r>
      <w:r w:rsidR="00FD4CFE">
        <w:rPr>
          <w:rFonts w:ascii="Times New Roman" w:hAnsi="Times New Roman"/>
          <w:sz w:val="24"/>
          <w:szCs w:val="24"/>
        </w:rPr>
        <w:t>.</w:t>
      </w:r>
      <w:r w:rsidRPr="005B7192">
        <w:rPr>
          <w:rFonts w:ascii="Times New Roman" w:hAnsi="Times New Roman"/>
          <w:sz w:val="24"/>
          <w:szCs w:val="24"/>
        </w:rPr>
        <w:t xml:space="preserve">]. Θα αναπτυχθούν οι στρατηγικές προσέγγισης ομάδων κοινού -κυρίως όσων δεν έχουν ισότιμη πρόσβαση στην τέχνη, τον πολιτισμό και την εκπαίδευση- και δημιουργίας συνεργασιών/συνεργειών με στόχο τον σχεδιασμό και την υλοποίηση δράσεων προσαρμοσμένων στις ανάγκες και τα ενδιαφέροντα κάθε ομάδας. Τέλος, κατά τη διάρκεια του εξαμήνου οι φοιτητές θα ασκηθούν στον σχεδιασμό μιας εκπαιδευτικής δράσης που βασίζεται στη σύγχρονη τέχνη και απευθύνεται σε συγκεκριμένη ομάδα κοινού (στοχοθεσία, περιεχόμενο, φάσεις υλοποίησης και αξιολόγηση εκπαιδευτικής δράσης).       </w:t>
      </w:r>
    </w:p>
    <w:p w:rsidR="00551CF5" w:rsidRPr="005B7192" w:rsidRDefault="00551CF5" w:rsidP="00551CF5">
      <w:pPr>
        <w:spacing w:line="360" w:lineRule="auto"/>
        <w:rPr>
          <w:rFonts w:ascii="Times New Roman" w:hAnsi="Times New Roman"/>
          <w:sz w:val="24"/>
          <w:szCs w:val="24"/>
        </w:rPr>
      </w:pPr>
    </w:p>
    <w:p w:rsidR="00B81BF9" w:rsidRPr="000B0E8D" w:rsidRDefault="00B81BF9" w:rsidP="00B81BF9">
      <w:pPr>
        <w:spacing w:line="360" w:lineRule="auto"/>
        <w:contextualSpacing/>
        <w:jc w:val="both"/>
        <w:rPr>
          <w:rFonts w:ascii="Times New Roman" w:hAnsi="Times New Roman"/>
          <w:color w:val="C00000"/>
          <w:sz w:val="24"/>
          <w:szCs w:val="24"/>
        </w:rPr>
      </w:pPr>
      <w:r w:rsidRPr="000B0E8D">
        <w:rPr>
          <w:rFonts w:ascii="Times New Roman" w:hAnsi="Times New Roman"/>
          <w:b/>
          <w:bCs/>
          <w:color w:val="C00000"/>
          <w:sz w:val="24"/>
          <w:szCs w:val="24"/>
        </w:rPr>
        <w:t>Δ-ΤΕ-ΙΣΘΕΤΑ 0</w:t>
      </w:r>
      <w:r w:rsidR="00285921" w:rsidRPr="000B0E8D">
        <w:rPr>
          <w:rFonts w:ascii="Times New Roman" w:hAnsi="Times New Roman"/>
          <w:b/>
          <w:bCs/>
          <w:color w:val="C00000"/>
          <w:sz w:val="24"/>
          <w:szCs w:val="24"/>
        </w:rPr>
        <w:t>20</w:t>
      </w:r>
    </w:p>
    <w:p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0B0E8D">
        <w:rPr>
          <w:rFonts w:ascii="Times New Roman" w:hAnsi="Times New Roman"/>
          <w:b/>
          <w:sz w:val="24"/>
          <w:szCs w:val="24"/>
        </w:rPr>
        <w:t>Η Τέχνη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rsidR="00AC1533" w:rsidRPr="00EC75B1" w:rsidRDefault="00412468" w:rsidP="00AC1533">
      <w:pPr>
        <w:spacing w:after="0" w:line="360" w:lineRule="auto"/>
        <w:contextualSpacing/>
        <w:jc w:val="both"/>
        <w:rPr>
          <w:rFonts w:ascii="Palatino Linotype" w:hAnsi="Palatino Linotype"/>
          <w:color w:val="1F497D" w:themeColor="text2"/>
          <w:u w:val="single"/>
        </w:rPr>
      </w:pPr>
      <w:r>
        <w:rPr>
          <w:rFonts w:ascii="Times New Roman" w:hAnsi="Times New Roman"/>
          <w:sz w:val="24"/>
          <w:szCs w:val="24"/>
          <w:u w:val="single"/>
          <w:shd w:val="clear" w:color="auto" w:fill="FFFFFF"/>
        </w:rPr>
        <w:t>Ειρήνη Γερογιάννη (</w:t>
      </w:r>
      <w:r w:rsidR="00AC1533">
        <w:rPr>
          <w:rFonts w:ascii="Times New Roman" w:hAnsi="Times New Roman"/>
          <w:sz w:val="24"/>
          <w:szCs w:val="24"/>
          <w:u w:val="single"/>
          <w:shd w:val="clear" w:color="auto" w:fill="FFFFFF"/>
        </w:rPr>
        <w:t>Π</w:t>
      </w:r>
      <w:r w:rsidR="00AC1533">
        <w:rPr>
          <w:rFonts w:ascii="Times New Roman" w:hAnsi="Times New Roman"/>
          <w:sz w:val="24"/>
          <w:szCs w:val="24"/>
          <w:u w:val="single"/>
        </w:rPr>
        <w:t xml:space="preserve">ανεπ. </w:t>
      </w:r>
      <w:r w:rsidR="00AC1533" w:rsidRPr="00A36CE3">
        <w:rPr>
          <w:rFonts w:ascii="Times New Roman" w:hAnsi="Times New Roman"/>
          <w:sz w:val="24"/>
          <w:szCs w:val="24"/>
          <w:u w:val="single"/>
        </w:rPr>
        <w:t>υπότροφος</w:t>
      </w:r>
      <w:r>
        <w:rPr>
          <w:rFonts w:ascii="Times New Roman" w:hAnsi="Times New Roman"/>
          <w:sz w:val="24"/>
          <w:szCs w:val="24"/>
          <w:u w:val="single"/>
        </w:rPr>
        <w:t>)</w:t>
      </w:r>
    </w:p>
    <w:p w:rsidR="00B81BF9" w:rsidRPr="00B81BF9" w:rsidRDefault="00B81BF9" w:rsidP="00B81BF9">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περφόρμανς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w:t>
      </w:r>
      <w:r w:rsidRPr="00B81BF9">
        <w:rPr>
          <w:rFonts w:ascii="Times New Roman" w:hAnsi="Times New Roman"/>
          <w:sz w:val="24"/>
          <w:szCs w:val="24"/>
        </w:rPr>
        <w:lastRenderedPageBreak/>
        <w:t xml:space="preserve">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rsidR="00B81BF9" w:rsidRPr="00DF48AA" w:rsidRDefault="00B81BF9" w:rsidP="00B81BF9"/>
    <w:p w:rsidR="00F3316C" w:rsidRPr="00F3316C" w:rsidRDefault="00F3316C" w:rsidP="00CC5ED7">
      <w:pPr>
        <w:spacing w:line="360" w:lineRule="auto"/>
        <w:contextualSpacing/>
        <w:jc w:val="both"/>
        <w:rPr>
          <w:rFonts w:ascii="Times New Roman" w:hAnsi="Times New Roman"/>
          <w:sz w:val="24"/>
          <w:szCs w:val="24"/>
          <w:u w:val="single"/>
        </w:rPr>
      </w:pPr>
    </w:p>
    <w:p w:rsidR="00D9733F" w:rsidRDefault="00D9733F"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r>
        <w:rPr>
          <w:rFonts w:ascii="Times New Roman" w:hAnsi="Times New Roman"/>
          <w:sz w:val="24"/>
          <w:szCs w:val="24"/>
        </w:rPr>
        <w:t>Σεμιναριακός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w:t>
      </w:r>
      <w:r w:rsidR="001C10C0">
        <w:rPr>
          <w:rFonts w:ascii="Times New Roman" w:hAnsi="Times New Roman"/>
          <w:sz w:val="24"/>
          <w:szCs w:val="24"/>
        </w:rPr>
        <w:t>ροϊστορίας του μοντερνισμού στο</w:t>
      </w:r>
      <w:r w:rsidRPr="00BE2718">
        <w:rPr>
          <w:rFonts w:ascii="Times New Roman" w:hAnsi="Times New Roman"/>
          <w:sz w:val="24"/>
          <w:szCs w:val="24"/>
        </w:rPr>
        <w:t xml:space="preserve">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νεωτερικότητα στον </w:t>
      </w:r>
      <w:r w:rsidRPr="00BE2718">
        <w:rPr>
          <w:rFonts w:ascii="Times New Roman" w:hAnsi="Times New Roman"/>
          <w:sz w:val="24"/>
          <w:szCs w:val="24"/>
          <w:lang w:val="en-US"/>
        </w:rPr>
        <w:t>Ch</w:t>
      </w:r>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001C10C0">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Γιώργος Ξηροπαΐδης</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Boileau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η οποία συνήθως αποδιδόταν στο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ό,τι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r w:rsidRPr="00BE2718">
        <w:rPr>
          <w:rFonts w:ascii="Times New Roman" w:hAnsi="Times New Roman"/>
          <w:sz w:val="24"/>
          <w:szCs w:val="24"/>
          <w:lang w:val="en-US"/>
        </w:rPr>
        <w:t>Adorno</w:t>
      </w:r>
      <w:r w:rsidRPr="00BE2718">
        <w:rPr>
          <w:rFonts w:ascii="Times New Roman" w:hAnsi="Times New Roman"/>
          <w:sz w:val="24"/>
          <w:szCs w:val="24"/>
        </w:rPr>
        <w:t xml:space="preserve">, </w:t>
      </w:r>
      <w:r w:rsidRPr="00BE2718">
        <w:rPr>
          <w:rFonts w:ascii="Times New Roman" w:hAnsi="Times New Roman"/>
          <w:sz w:val="24"/>
          <w:szCs w:val="24"/>
          <w:lang w:val="en-US"/>
        </w:rPr>
        <w:t>Lyotard</w:t>
      </w:r>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lastRenderedPageBreak/>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w:t>
      </w:r>
      <w:r w:rsidR="001C10C0">
        <w:rPr>
          <w:rFonts w:ascii="Times New Roman" w:hAnsi="Times New Roman"/>
          <w:sz w:val="24"/>
          <w:szCs w:val="24"/>
        </w:rPr>
        <w:t>,</w:t>
      </w:r>
      <w:r w:rsidRPr="00BE2718">
        <w:rPr>
          <w:rFonts w:ascii="Times New Roman" w:hAnsi="Times New Roman"/>
          <w:sz w:val="24"/>
          <w:szCs w:val="24"/>
        </w:rPr>
        <w:t xml:space="preserve">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0B0E8D" w:rsidRDefault="00421A2E" w:rsidP="00165765">
      <w:pPr>
        <w:pStyle w:val="a3"/>
        <w:spacing w:after="0"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Σ-ΤΕ-ΙΣΘΕΤΑ 209</w:t>
      </w:r>
    </w:p>
    <w:p w:rsidR="00421A2E" w:rsidRPr="000B0E8D" w:rsidRDefault="00421A2E" w:rsidP="00165765">
      <w:pPr>
        <w:spacing w:after="0" w:line="360" w:lineRule="auto"/>
        <w:jc w:val="both"/>
        <w:rPr>
          <w:rFonts w:ascii="Times New Roman" w:hAnsi="Times New Roman"/>
          <w:b/>
          <w:sz w:val="24"/>
          <w:szCs w:val="24"/>
        </w:rPr>
      </w:pPr>
      <w:r w:rsidRPr="000B0E8D">
        <w:rPr>
          <w:rFonts w:ascii="Times New Roman" w:hAnsi="Times New Roman"/>
          <w:b/>
          <w:sz w:val="24"/>
          <w:szCs w:val="24"/>
        </w:rPr>
        <w:t xml:space="preserve">Νεοελληνική </w:t>
      </w:r>
      <w:r w:rsidR="00946ADC" w:rsidRPr="000B0E8D">
        <w:rPr>
          <w:rFonts w:ascii="Times New Roman" w:hAnsi="Times New Roman"/>
          <w:b/>
          <w:sz w:val="24"/>
          <w:szCs w:val="24"/>
        </w:rPr>
        <w:t>Τ</w:t>
      </w:r>
      <w:r w:rsidRPr="000B0E8D">
        <w:rPr>
          <w:rFonts w:ascii="Times New Roman" w:hAnsi="Times New Roman"/>
          <w:b/>
          <w:sz w:val="24"/>
          <w:szCs w:val="24"/>
        </w:rPr>
        <w:t>έχνη:  πρώτο μισό του 20ού αιώνα</w:t>
      </w:r>
    </w:p>
    <w:p w:rsidR="000E2F7B" w:rsidRPr="00EC75B1" w:rsidRDefault="00412468" w:rsidP="000E2F7B">
      <w:pPr>
        <w:spacing w:after="0" w:line="360" w:lineRule="auto"/>
        <w:contextualSpacing/>
        <w:jc w:val="both"/>
        <w:rPr>
          <w:rFonts w:ascii="Palatino Linotype" w:hAnsi="Palatino Linotype"/>
          <w:color w:val="1F497D" w:themeColor="text2"/>
          <w:u w:val="single"/>
        </w:rPr>
      </w:pPr>
      <w:r w:rsidRPr="00412468">
        <w:rPr>
          <w:rFonts w:ascii="Times New Roman" w:hAnsi="Times New Roman"/>
          <w:sz w:val="24"/>
          <w:szCs w:val="24"/>
          <w:u w:val="single"/>
        </w:rPr>
        <w:t>Αλέξανδρος Τεν</w:t>
      </w:r>
      <w:r w:rsidR="001A5E64">
        <w:rPr>
          <w:rFonts w:ascii="Times New Roman" w:hAnsi="Times New Roman"/>
          <w:sz w:val="24"/>
          <w:szCs w:val="24"/>
          <w:u w:val="single"/>
        </w:rPr>
        <w:t>ε</w:t>
      </w:r>
      <w:r w:rsidRPr="00412468">
        <w:rPr>
          <w:rFonts w:ascii="Times New Roman" w:hAnsi="Times New Roman"/>
          <w:sz w:val="24"/>
          <w:szCs w:val="24"/>
          <w:u w:val="single"/>
        </w:rPr>
        <w:t>κετζής (</w:t>
      </w:r>
      <w:r w:rsidR="009D0211" w:rsidRPr="000B0E8D">
        <w:rPr>
          <w:rFonts w:ascii="Times New Roman" w:hAnsi="Times New Roman"/>
          <w:sz w:val="24"/>
          <w:szCs w:val="24"/>
          <w:u w:val="single"/>
        </w:rPr>
        <w:t>Π</w:t>
      </w:r>
      <w:r w:rsidR="000E2F7B" w:rsidRPr="000B0E8D">
        <w:rPr>
          <w:rFonts w:ascii="Times New Roman" w:hAnsi="Times New Roman"/>
          <w:sz w:val="24"/>
          <w:szCs w:val="24"/>
          <w:u w:val="single"/>
        </w:rPr>
        <w:t>ανεπ. υπότροφος</w:t>
      </w:r>
      <w:r>
        <w:rPr>
          <w:rFonts w:ascii="Times New Roman" w:hAnsi="Times New Roman"/>
          <w:sz w:val="24"/>
          <w:szCs w:val="24"/>
          <w:u w:val="single"/>
        </w:rPr>
        <w:t>)</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EC03A8" w:rsidRDefault="00EC03A8" w:rsidP="005D2044">
      <w:pPr>
        <w:spacing w:line="360" w:lineRule="auto"/>
        <w:contextualSpacing/>
        <w:jc w:val="both"/>
        <w:rPr>
          <w:rFonts w:ascii="Times New Roman" w:hAnsi="Times New Roman"/>
          <w:sz w:val="24"/>
          <w:szCs w:val="24"/>
          <w:u w:val="single"/>
        </w:rPr>
      </w:pPr>
    </w:p>
    <w:p w:rsidR="00511852" w:rsidRDefault="00511852"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Pr="00BA05A1" w:rsidRDefault="001F139B" w:rsidP="00511852">
      <w:pPr>
        <w:tabs>
          <w:tab w:val="left" w:pos="4242"/>
        </w:tabs>
        <w:spacing w:line="360" w:lineRule="auto"/>
        <w:ind w:right="-270"/>
        <w:contextualSpacing/>
        <w:jc w:val="both"/>
        <w:rPr>
          <w:b/>
        </w:rPr>
      </w:pPr>
    </w:p>
    <w:p w:rsidR="000B14E0" w:rsidRDefault="000B14E0" w:rsidP="00F3316C">
      <w:pPr>
        <w:suppressAutoHyphens w:val="0"/>
        <w:autoSpaceDN/>
        <w:spacing w:after="0" w:line="360" w:lineRule="auto"/>
        <w:contextualSpacing/>
        <w:jc w:val="both"/>
        <w:rPr>
          <w:rFonts w:ascii="Times New Roman" w:hAnsi="Times New Roman"/>
          <w:sz w:val="24"/>
          <w:szCs w:val="24"/>
          <w:u w:val="single"/>
        </w:rPr>
      </w:pPr>
    </w:p>
    <w:p w:rsidR="00581023" w:rsidRDefault="00581023"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DB1E31" w:rsidRDefault="00421A2E" w:rsidP="00DB1E31">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DB1E31" w:rsidRDefault="00421A2E" w:rsidP="00DB1E31">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1C10C0">
        <w:rPr>
          <w:rFonts w:ascii="Times New Roman" w:hAnsi="Times New Roman"/>
          <w:b/>
          <w:sz w:val="24"/>
          <w:szCs w:val="24"/>
        </w:rPr>
        <w:t xml:space="preserve"> </w:t>
      </w:r>
      <w:r w:rsidR="00DB1E31">
        <w:rPr>
          <w:rFonts w:ascii="Times New Roman" w:hAnsi="Times New Roman"/>
          <w:b/>
          <w:sz w:val="24"/>
          <w:szCs w:val="24"/>
        </w:rPr>
        <w:t>(Προσφερόμενο ως ελεύθερης επιλογής)</w:t>
      </w:r>
    </w:p>
    <w:p w:rsidR="00421A2E" w:rsidRDefault="00421A2E" w:rsidP="00DB1E31">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Γρηγόρης Ιωαννίδης,</w:t>
      </w:r>
      <w:r w:rsidR="001C10C0" w:rsidRPr="001C10C0">
        <w:rPr>
          <w:rFonts w:ascii="Times New Roman" w:hAnsi="Times New Roman"/>
          <w:sz w:val="24"/>
          <w:szCs w:val="24"/>
        </w:rPr>
        <w:t xml:space="preserve"> </w:t>
      </w:r>
      <w:r w:rsidRPr="00307E9A">
        <w:rPr>
          <w:rFonts w:ascii="Times New Roman" w:hAnsi="Times New Roman"/>
          <w:sz w:val="24"/>
          <w:szCs w:val="24"/>
        </w:rPr>
        <w:t>Επίκ</w:t>
      </w:r>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p>
    <w:p w:rsidR="0043353E" w:rsidRPr="0043353E" w:rsidRDefault="0043353E" w:rsidP="00D57DE7">
      <w:pPr>
        <w:autoSpaceDE w:val="0"/>
        <w:adjustRightInd w:val="0"/>
        <w:spacing w:line="360" w:lineRule="auto"/>
        <w:contextualSpacing/>
        <w:jc w:val="both"/>
        <w:rPr>
          <w:rFonts w:ascii="Times" w:hAnsi="Times"/>
          <w:sz w:val="24"/>
        </w:rPr>
      </w:pPr>
      <w:r w:rsidRPr="0043353E">
        <w:rPr>
          <w:rFonts w:ascii="Times" w:hAnsi="Times"/>
          <w:sz w:val="24"/>
        </w:rPr>
        <w:t>Το μάθημα περιλαμβάνει μια επισκόπηση της πορείας διαμόρφωσης του ευρωπαϊκού και αμερικανικού θεάτρου κατά τον 20</w:t>
      </w:r>
      <w:r w:rsidRPr="001C10C0">
        <w:rPr>
          <w:rFonts w:ascii="Times" w:hAnsi="Times"/>
          <w:sz w:val="24"/>
          <w:vertAlign w:val="superscript"/>
        </w:rPr>
        <w:t>ό</w:t>
      </w:r>
      <w:r w:rsidRPr="0043353E">
        <w:rPr>
          <w:rFonts w:ascii="Times" w:hAnsi="Times"/>
          <w:sz w:val="24"/>
        </w:rPr>
        <w:t xml:space="preserve"> αιώνα, από την εμφάνιση των πρώτων σκηνικών νεωτερικών κινημάτων και την ανάρρηση του σκηνοθέτη από το θίασο του Σαξ-Μάινιγκεν (ca 1875) μέχρι την καθιέρωση της νεωτερικότητας και τη μετακίνηση του αιτήματος της ανανέωσης στ</w:t>
      </w:r>
      <w:r w:rsidR="003E3C48">
        <w:rPr>
          <w:rFonts w:ascii="Times" w:hAnsi="Times"/>
          <w:sz w:val="24"/>
        </w:rPr>
        <w:t>ην</w:t>
      </w:r>
      <w:r w:rsidRPr="0043353E">
        <w:rPr>
          <w:rFonts w:ascii="Times" w:hAnsi="Times"/>
          <w:sz w:val="24"/>
        </w:rPr>
        <w:t xml:space="preserve"> περίο</w:t>
      </w:r>
      <w:r w:rsidR="003E3C48">
        <w:rPr>
          <w:rFonts w:ascii="Times" w:hAnsi="Times"/>
          <w:sz w:val="24"/>
        </w:rPr>
        <w:t>δο</w:t>
      </w:r>
      <w:r w:rsidRPr="0043353E">
        <w:rPr>
          <w:rFonts w:ascii="Times" w:hAnsi="Times"/>
          <w:sz w:val="24"/>
        </w:rPr>
        <w:t xml:space="preserve"> της μετα-νεωτερικότητας (μετά το 1968). Στο σεμινάριο εξετάζονται τα κύρια αισθητικά ρεύματα του αιώνα, οι σημαντικότεροι συντελεστές του θεάτρου (συγγραφείς, σκηνοθέτες, σκηνογράφοι), όπως και μερικά από τα πλέον σημαντικά ιστορικά γεγονότα που καθόρισαν γενικότερα την πορεία της σκηνικής τέχνης.</w:t>
      </w:r>
    </w:p>
    <w:p w:rsidR="0043353E" w:rsidRDefault="0043353E" w:rsidP="00421A2E">
      <w:pPr>
        <w:spacing w:line="360" w:lineRule="auto"/>
        <w:ind w:right="-244"/>
        <w:contextualSpacing/>
        <w:jc w:val="both"/>
        <w:rPr>
          <w:rFonts w:ascii="Times New Roman" w:hAnsi="Times New Roman"/>
          <w:sz w:val="24"/>
          <w:szCs w:val="24"/>
          <w:u w:val="single"/>
        </w:rPr>
      </w:pPr>
    </w:p>
    <w:p w:rsidR="00C27DEF" w:rsidRPr="00C27DEF" w:rsidRDefault="00C27DEF" w:rsidP="00C27DEF">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612</w:t>
      </w:r>
    </w:p>
    <w:p w:rsidR="00C27DEF"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9B2AC9">
        <w:rPr>
          <w:rFonts w:ascii="Times New Roman" w:hAnsi="Times New Roman"/>
          <w:b/>
          <w:sz w:val="24"/>
          <w:szCs w:val="24"/>
          <w:shd w:val="clear" w:color="auto" w:fill="FFFFFF"/>
        </w:rPr>
        <w:t>Άνθρωποι</w:t>
      </w:r>
      <w:r w:rsidRPr="00604864">
        <w:rPr>
          <w:rFonts w:ascii="Times New Roman" w:hAnsi="Times New Roman"/>
          <w:b/>
          <w:sz w:val="24"/>
          <w:szCs w:val="24"/>
          <w:shd w:val="clear" w:color="auto" w:fill="FFFFFF"/>
        </w:rPr>
        <w:t xml:space="preserve"> εν κινή</w:t>
      </w:r>
      <w:r>
        <w:rPr>
          <w:rFonts w:ascii="Times New Roman" w:hAnsi="Times New Roman"/>
          <w:b/>
          <w:sz w:val="24"/>
          <w:szCs w:val="24"/>
          <w:shd w:val="clear" w:color="auto" w:fill="FFFFFF"/>
        </w:rPr>
        <w:t>σει: διεθνικές προσεγγίσεις στη</w:t>
      </w:r>
      <w:r w:rsidR="001C10C0">
        <w:rPr>
          <w:rFonts w:ascii="Times New Roman" w:hAnsi="Times New Roman"/>
          <w:b/>
          <w:sz w:val="24"/>
          <w:szCs w:val="24"/>
          <w:shd w:val="clear" w:color="auto" w:fill="FFFFFF"/>
        </w:rPr>
        <w:t xml:space="preserve"> </w:t>
      </w:r>
      <w:r w:rsidRPr="00604864">
        <w:rPr>
          <w:rFonts w:ascii="Times New Roman" w:hAnsi="Times New Roman"/>
          <w:b/>
          <w:sz w:val="24"/>
          <w:szCs w:val="24"/>
          <w:shd w:val="clear" w:color="auto" w:fill="FFFFFF"/>
        </w:rPr>
        <w:t>νεώτερη και σύγχρονη ιστορία</w:t>
      </w:r>
      <w:r w:rsidR="001C10C0">
        <w:rPr>
          <w:rFonts w:ascii="Times New Roman" w:hAnsi="Times New Roman"/>
          <w:b/>
          <w:sz w:val="24"/>
          <w:szCs w:val="24"/>
          <w:shd w:val="clear" w:color="auto" w:fill="FFFFFF"/>
        </w:rPr>
        <w:t xml:space="preserve"> </w:t>
      </w:r>
      <w:r w:rsidR="00C27DEF" w:rsidRPr="00C27DEF">
        <w:rPr>
          <w:rFonts w:ascii="Times New Roman" w:hAnsi="Times New Roman"/>
          <w:b/>
          <w:sz w:val="24"/>
          <w:szCs w:val="24"/>
        </w:rPr>
        <w:t>(Προσφερόμενο ως ελεύθερης επιλογής)</w:t>
      </w:r>
    </w:p>
    <w:p w:rsidR="00C27DEF" w:rsidRPr="00C27DEF" w:rsidRDefault="00C27DEF" w:rsidP="00C27DEF">
      <w:pPr>
        <w:spacing w:line="360" w:lineRule="auto"/>
        <w:ind w:right="-244"/>
        <w:contextualSpacing/>
        <w:jc w:val="both"/>
        <w:rPr>
          <w:rFonts w:ascii="Times New Roman" w:hAnsi="Times New Roman"/>
          <w:sz w:val="24"/>
          <w:szCs w:val="24"/>
          <w:u w:val="single"/>
        </w:rPr>
      </w:pPr>
      <w:r w:rsidRPr="00C27DEF">
        <w:rPr>
          <w:rFonts w:ascii="Times New Roman" w:hAnsi="Times New Roman"/>
          <w:sz w:val="24"/>
          <w:szCs w:val="24"/>
          <w:u w:val="single"/>
        </w:rPr>
        <w:t>Άντα</w:t>
      </w:r>
      <w:r w:rsidR="001C10C0">
        <w:rPr>
          <w:rFonts w:ascii="Times New Roman" w:hAnsi="Times New Roman"/>
          <w:sz w:val="24"/>
          <w:szCs w:val="24"/>
          <w:u w:val="single"/>
        </w:rPr>
        <w:t xml:space="preserve"> </w:t>
      </w:r>
      <w:r w:rsidRPr="00C27DEF">
        <w:rPr>
          <w:rFonts w:ascii="Times New Roman" w:hAnsi="Times New Roman"/>
          <w:sz w:val="24"/>
          <w:szCs w:val="24"/>
          <w:u w:val="single"/>
        </w:rPr>
        <w:t>Διάλλα</w:t>
      </w:r>
    </w:p>
    <w:p w:rsidR="00604864"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νεώτερη και σύγχρονη εποχή έχουν ως πλαίσιο αναφοράς το έθνος και τη σημασία του για τη νεωτερικότητα. Τι συμβαίνει όμως εάν αλλάξει το πλαίσιο έρευνας και αντί για τα κλειστά σύνορα εξετάσουμε την διαδικασία της νεωτερικότητας ή  των νεωτερικοτήτων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rsidR="00C27DEF" w:rsidRDefault="00C27DEF" w:rsidP="00421A2E">
      <w:pPr>
        <w:spacing w:line="360" w:lineRule="auto"/>
        <w:ind w:right="-244"/>
        <w:contextualSpacing/>
        <w:jc w:val="both"/>
        <w:rPr>
          <w:rFonts w:ascii="Times New Roman" w:hAnsi="Times New Roman"/>
          <w:sz w:val="24"/>
          <w:szCs w:val="24"/>
          <w:u w:val="single"/>
        </w:rPr>
      </w:pPr>
    </w:p>
    <w:p w:rsidR="00F04346" w:rsidRPr="00B07743" w:rsidRDefault="00F04346" w:rsidP="00F04346">
      <w:pPr>
        <w:pStyle w:val="1"/>
        <w:contextualSpacing/>
        <w:rPr>
          <w:b/>
          <w:u w:val="none"/>
        </w:rPr>
      </w:pPr>
      <w:r>
        <w:rPr>
          <w:b/>
          <w:color w:val="C00000"/>
          <w:u w:val="none"/>
        </w:rPr>
        <w:lastRenderedPageBreak/>
        <w:t xml:space="preserve">Δ-ΤΕ-ΙΣΘΕΤΑ </w:t>
      </w:r>
      <w:r w:rsidRPr="00B07743">
        <w:rPr>
          <w:b/>
          <w:color w:val="C00000"/>
          <w:u w:val="none"/>
        </w:rPr>
        <w:t xml:space="preserve">003 </w:t>
      </w:r>
    </w:p>
    <w:p w:rsidR="00F04346" w:rsidRPr="00BE2718" w:rsidRDefault="00F04346" w:rsidP="00F04346">
      <w:pPr>
        <w:pStyle w:val="1"/>
        <w:contextualSpacing/>
        <w:jc w:val="both"/>
        <w:rPr>
          <w:b/>
          <w:u w:val="none"/>
        </w:rPr>
      </w:pPr>
      <w:r w:rsidRPr="00BE2718">
        <w:rPr>
          <w:b/>
          <w:u w:val="none"/>
        </w:rPr>
        <w:t xml:space="preserve">Βυζαντινές τοιχογραφίες της μέσης και ύστερης περιόδου </w:t>
      </w:r>
      <w:r>
        <w:rPr>
          <w:b/>
          <w:u w:val="none"/>
        </w:rPr>
        <w:t>(Προσφερόμενο ως κατ’ επιλογήν υποχρεωτικό)</w:t>
      </w:r>
    </w:p>
    <w:p w:rsidR="00F04346" w:rsidRPr="00882B1F" w:rsidRDefault="00F04346" w:rsidP="00F04346">
      <w:pPr>
        <w:spacing w:line="360" w:lineRule="auto"/>
        <w:contextualSpacing/>
        <w:rPr>
          <w:rFonts w:ascii="Times New Roman" w:hAnsi="Times New Roman"/>
          <w:sz w:val="24"/>
          <w:szCs w:val="24"/>
          <w:u w:val="single"/>
        </w:rPr>
      </w:pPr>
      <w:r>
        <w:rPr>
          <w:rFonts w:ascii="Times New Roman" w:hAnsi="Times New Roman"/>
          <w:sz w:val="24"/>
          <w:szCs w:val="24"/>
          <w:u w:val="single"/>
        </w:rPr>
        <w:t>Καλλιρρόη</w:t>
      </w:r>
      <w:r w:rsidRPr="00882B1F">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μελέτη της εξέλιξης των Βυζαντινών τοιχογραφικών συνόλων (</w:t>
      </w:r>
      <w:r w:rsidRPr="00BE2718">
        <w:rPr>
          <w:rFonts w:ascii="Times New Roman" w:hAnsi="Times New Roman"/>
          <w:i/>
          <w:sz w:val="24"/>
          <w:szCs w:val="24"/>
        </w:rPr>
        <w:t>fresco</w:t>
      </w:r>
      <w:r w:rsidRPr="00BE2718">
        <w:rPr>
          <w:rFonts w:ascii="Times New Roman" w:hAnsi="Times New Roman"/>
          <w:sz w:val="24"/>
          <w:szCs w:val="24"/>
        </w:rPr>
        <w:t>) της μέσης και ύστερης περιόδου, μετά το πέρας της Εικονομαχίας (μέσα του 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τους παλαιολόγειους χρόνους: Κωνσταντινούπολη, Καππαδοκία, Βαλκάνια, Ελλαδικός χώρος, Κύπρος.</w:t>
      </w:r>
    </w:p>
    <w:p w:rsidR="00F04346" w:rsidRDefault="00F04346" w:rsidP="00421A2E">
      <w:pPr>
        <w:spacing w:line="360" w:lineRule="auto"/>
        <w:ind w:right="-244"/>
        <w:contextualSpacing/>
        <w:jc w:val="both"/>
        <w:rPr>
          <w:rFonts w:ascii="Times New Roman" w:hAnsi="Times New Roman"/>
          <w:b/>
          <w:color w:val="C00000"/>
          <w:sz w:val="24"/>
          <w:szCs w:val="24"/>
        </w:rPr>
      </w:pPr>
    </w:p>
    <w:p w:rsidR="009B78F1" w:rsidRPr="00B07743" w:rsidRDefault="009B78F1" w:rsidP="00421A2E">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602</w:t>
      </w:r>
    </w:p>
    <w:p w:rsidR="0041206A" w:rsidRPr="00604864" w:rsidRDefault="009B78F1" w:rsidP="0041206A">
      <w:pPr>
        <w:spacing w:line="360" w:lineRule="auto"/>
        <w:ind w:right="-244"/>
        <w:contextualSpacing/>
        <w:jc w:val="both"/>
        <w:rPr>
          <w:rFonts w:ascii="Times New Roman" w:hAnsi="Times New Roman"/>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sidR="001C10C0">
        <w:rPr>
          <w:rFonts w:ascii="Times New Roman" w:hAnsi="Times New Roman"/>
          <w:b/>
          <w:sz w:val="24"/>
          <w:szCs w:val="24"/>
          <w:shd w:val="clear" w:color="auto" w:fill="FFFFFF"/>
        </w:rPr>
        <w:t xml:space="preserve"> </w:t>
      </w:r>
      <w:r w:rsidR="0041206A" w:rsidRPr="00C27DEF">
        <w:rPr>
          <w:rFonts w:ascii="Times New Roman" w:hAnsi="Times New Roman"/>
          <w:b/>
          <w:sz w:val="24"/>
          <w:szCs w:val="24"/>
        </w:rPr>
        <w:t>(Προσφερόμενο ως ελεύθερης επιλογής)</w:t>
      </w:r>
    </w:p>
    <w:p w:rsidR="00342526" w:rsidRPr="00EC75B1" w:rsidRDefault="00156C50" w:rsidP="00342526">
      <w:pPr>
        <w:spacing w:after="0" w:line="360" w:lineRule="auto"/>
        <w:contextualSpacing/>
        <w:jc w:val="both"/>
        <w:rPr>
          <w:rFonts w:ascii="Palatino Linotype" w:hAnsi="Palatino Linotype"/>
          <w:color w:val="1F497D" w:themeColor="text2"/>
          <w:u w:val="single"/>
        </w:rPr>
      </w:pPr>
      <w:r>
        <w:rPr>
          <w:rFonts w:ascii="Times New Roman" w:hAnsi="Times New Roman"/>
          <w:sz w:val="24"/>
          <w:szCs w:val="24"/>
          <w:u w:val="single"/>
          <w:shd w:val="clear" w:color="auto" w:fill="FFFFFF"/>
        </w:rPr>
        <w:t>Εσθήρ-Λεμή Πετροπούλου (</w:t>
      </w:r>
      <w:r w:rsidR="00912038">
        <w:rPr>
          <w:rFonts w:ascii="Times New Roman" w:hAnsi="Times New Roman"/>
          <w:sz w:val="24"/>
          <w:szCs w:val="24"/>
          <w:u w:val="single"/>
          <w:shd w:val="clear" w:color="auto" w:fill="FFFFFF"/>
        </w:rPr>
        <w:t>Π</w:t>
      </w:r>
      <w:r w:rsidR="00342526">
        <w:rPr>
          <w:rFonts w:ascii="Times New Roman" w:hAnsi="Times New Roman"/>
          <w:sz w:val="24"/>
          <w:szCs w:val="24"/>
          <w:u w:val="single"/>
        </w:rPr>
        <w:t xml:space="preserve">ανεπ. </w:t>
      </w:r>
      <w:r w:rsidR="00912038" w:rsidRPr="009B2AC9">
        <w:rPr>
          <w:rFonts w:ascii="Times New Roman" w:hAnsi="Times New Roman"/>
          <w:sz w:val="24"/>
          <w:szCs w:val="24"/>
          <w:u w:val="single"/>
        </w:rPr>
        <w:t>υπότροφο</w:t>
      </w:r>
      <w:r>
        <w:rPr>
          <w:rFonts w:ascii="Times New Roman" w:hAnsi="Times New Roman"/>
          <w:sz w:val="24"/>
          <w:szCs w:val="24"/>
          <w:u w:val="single"/>
        </w:rPr>
        <w:t>ς)</w:t>
      </w:r>
    </w:p>
    <w:p w:rsidR="00531D88" w:rsidRPr="00B07743" w:rsidRDefault="00531D88" w:rsidP="00421A2E">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9B78F1" w:rsidRDefault="009B78F1" w:rsidP="00421A2E">
      <w:pPr>
        <w:spacing w:line="360" w:lineRule="auto"/>
        <w:ind w:right="-244"/>
        <w:contextualSpacing/>
        <w:jc w:val="both"/>
        <w:rPr>
          <w:rFonts w:ascii="Times New Roman" w:hAnsi="Times New Roman"/>
          <w:sz w:val="24"/>
          <w:szCs w:val="24"/>
          <w:shd w:val="clear" w:color="auto" w:fill="FFFFFF"/>
        </w:rPr>
      </w:pPr>
    </w:p>
    <w:p w:rsidR="001701CF" w:rsidRDefault="001701CF" w:rsidP="001701CF">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F27992">
        <w:rPr>
          <w:rFonts w:ascii="Times New Roman" w:hAnsi="Times New Roman"/>
          <w:b/>
          <w:color w:val="C00000"/>
          <w:sz w:val="24"/>
          <w:szCs w:val="24"/>
        </w:rPr>
        <w:t>01</w:t>
      </w:r>
      <w:r>
        <w:rPr>
          <w:rFonts w:ascii="Times New Roman" w:hAnsi="Times New Roman"/>
          <w:b/>
          <w:color w:val="C00000"/>
          <w:sz w:val="24"/>
          <w:szCs w:val="24"/>
        </w:rPr>
        <w:t>7</w:t>
      </w:r>
    </w:p>
    <w:p w:rsidR="00912038" w:rsidRDefault="00C924A4" w:rsidP="00C924A4">
      <w:pPr>
        <w:spacing w:line="360" w:lineRule="auto"/>
        <w:contextualSpacing/>
        <w:jc w:val="both"/>
        <w:rPr>
          <w:rFonts w:ascii="Times New Roman" w:hAnsi="Times New Roman"/>
          <w:sz w:val="24"/>
          <w:szCs w:val="24"/>
        </w:rPr>
      </w:pPr>
      <w:r>
        <w:rPr>
          <w:rFonts w:ascii="Times New Roman" w:hAnsi="Times New Roman"/>
          <w:b/>
          <w:sz w:val="24"/>
          <w:szCs w:val="24"/>
        </w:rPr>
        <w:t>Σινοιαπωνική Τέχνη</w:t>
      </w:r>
      <w:r w:rsidR="001C10C0">
        <w:rPr>
          <w:rFonts w:ascii="Times New Roman" w:hAnsi="Times New Roman"/>
          <w:b/>
          <w:sz w:val="24"/>
          <w:szCs w:val="24"/>
        </w:rPr>
        <w:t xml:space="preserve"> </w:t>
      </w:r>
      <w:r w:rsidR="0041206A">
        <w:rPr>
          <w:rFonts w:ascii="Times New Roman" w:hAnsi="Times New Roman"/>
          <w:b/>
          <w:sz w:val="24"/>
          <w:szCs w:val="24"/>
        </w:rPr>
        <w:t>(Προσφερόμενο ως ελεύθερης επιλογής)</w:t>
      </w:r>
    </w:p>
    <w:p w:rsidR="00C924A4" w:rsidRPr="00214110" w:rsidRDefault="00C924A4" w:rsidP="00C924A4">
      <w:pPr>
        <w:spacing w:line="360" w:lineRule="auto"/>
        <w:contextualSpacing/>
        <w:jc w:val="both"/>
        <w:rPr>
          <w:rFonts w:ascii="Times New Roman" w:hAnsi="Times New Roman"/>
          <w:sz w:val="24"/>
          <w:szCs w:val="24"/>
          <w:u w:val="single"/>
        </w:rPr>
      </w:pPr>
      <w:r>
        <w:rPr>
          <w:rFonts w:ascii="Times New Roman" w:hAnsi="Times New Roman"/>
          <w:sz w:val="24"/>
          <w:szCs w:val="24"/>
        </w:rPr>
        <w:t>Υ</w:t>
      </w:r>
      <w:r w:rsidRPr="00BE2718">
        <w:rPr>
          <w:rFonts w:ascii="Times New Roman" w:hAnsi="Times New Roman"/>
          <w:sz w:val="24"/>
          <w:szCs w:val="24"/>
        </w:rPr>
        <w:t xml:space="preserve">πεύθυνος </w:t>
      </w:r>
      <w:r>
        <w:rPr>
          <w:rFonts w:ascii="Times New Roman" w:hAnsi="Times New Roman"/>
          <w:sz w:val="24"/>
          <w:szCs w:val="24"/>
        </w:rPr>
        <w:t>Καθηγητής</w:t>
      </w:r>
      <w:r w:rsidRPr="00BE2718">
        <w:rPr>
          <w:rFonts w:ascii="Times New Roman" w:hAnsi="Times New Roman"/>
          <w:sz w:val="24"/>
          <w:szCs w:val="24"/>
        </w:rPr>
        <w:t xml:space="preserve">: </w:t>
      </w:r>
      <w:r>
        <w:rPr>
          <w:rFonts w:ascii="Times New Roman" w:hAnsi="Times New Roman"/>
          <w:sz w:val="24"/>
          <w:szCs w:val="24"/>
          <w:u w:val="single"/>
        </w:rPr>
        <w:t xml:space="preserve">Ανδρέας Ιωαννίδης </w:t>
      </w:r>
    </w:p>
    <w:p w:rsidR="00C924A4" w:rsidRDefault="00C924A4" w:rsidP="00C924A4">
      <w:pPr>
        <w:spacing w:line="360" w:lineRule="auto"/>
        <w:contextualSpacing/>
        <w:jc w:val="both"/>
        <w:rPr>
          <w:rFonts w:ascii="Times New Roman" w:hAnsi="Times New Roman"/>
          <w:sz w:val="24"/>
          <w:szCs w:val="24"/>
        </w:rPr>
      </w:pPr>
      <w:r>
        <w:rPr>
          <w:rFonts w:ascii="Times New Roman" w:hAnsi="Times New Roman"/>
          <w:sz w:val="24"/>
          <w:szCs w:val="24"/>
        </w:rPr>
        <w:t>Δ</w:t>
      </w:r>
      <w:r w:rsidRPr="00BE2718">
        <w:rPr>
          <w:rFonts w:ascii="Times New Roman" w:hAnsi="Times New Roman"/>
          <w:sz w:val="24"/>
          <w:szCs w:val="24"/>
        </w:rPr>
        <w:t>ιδασκαλία:</w:t>
      </w:r>
      <w:r w:rsidR="001C10C0">
        <w:rPr>
          <w:rFonts w:ascii="Times New Roman" w:hAnsi="Times New Roman"/>
          <w:sz w:val="24"/>
          <w:szCs w:val="24"/>
        </w:rPr>
        <w:t xml:space="preserve"> </w:t>
      </w:r>
      <w:r>
        <w:rPr>
          <w:rFonts w:ascii="Times New Roman" w:hAnsi="Times New Roman"/>
          <w:sz w:val="24"/>
          <w:szCs w:val="24"/>
          <w:u w:val="single"/>
        </w:rPr>
        <w:t>Ζίνα Καλούδη</w:t>
      </w:r>
    </w:p>
    <w:p w:rsidR="006600F5" w:rsidRPr="006600F5" w:rsidRDefault="006600F5" w:rsidP="001701CF">
      <w:pPr>
        <w:spacing w:line="36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Το</w:t>
      </w:r>
      <w:r w:rsidR="001C10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μάθημα οργανώνεται με </w:t>
      </w:r>
      <w:r w:rsidRPr="006600F5">
        <w:rPr>
          <w:rFonts w:ascii="Times New Roman" w:hAnsi="Times New Roman"/>
          <w:sz w:val="24"/>
          <w:szCs w:val="24"/>
          <w:shd w:val="clear" w:color="auto" w:fill="FFFFFF"/>
        </w:rPr>
        <w:t>ρίζες σε μια πιο ελεύθερη</w:t>
      </w:r>
      <w:r>
        <w:rPr>
          <w:rFonts w:ascii="Times New Roman" w:hAnsi="Times New Roman"/>
          <w:sz w:val="24"/>
          <w:szCs w:val="24"/>
          <w:shd w:val="clear" w:color="auto" w:fill="FFFFFF"/>
        </w:rPr>
        <w:t>,</w:t>
      </w:r>
      <w:r w:rsidRPr="006600F5">
        <w:rPr>
          <w:rFonts w:ascii="Times New Roman" w:hAnsi="Times New Roman"/>
          <w:sz w:val="24"/>
          <w:szCs w:val="24"/>
          <w:shd w:val="clear" w:color="auto" w:fill="FFFFFF"/>
        </w:rPr>
        <w:t xml:space="preserve"> αν και εδραιωμένη σε ένα πιο αυστηρά δομημένο πλάνο</w:t>
      </w:r>
      <w:r>
        <w:rPr>
          <w:rFonts w:ascii="Times New Roman" w:hAnsi="Times New Roman"/>
          <w:sz w:val="24"/>
          <w:szCs w:val="24"/>
          <w:shd w:val="clear" w:color="auto" w:fill="FFFFFF"/>
        </w:rPr>
        <w:t xml:space="preserve">, </w:t>
      </w:r>
      <w:r w:rsidRPr="006600F5">
        <w:rPr>
          <w:rFonts w:ascii="Times New Roman" w:hAnsi="Times New Roman"/>
          <w:sz w:val="24"/>
          <w:szCs w:val="24"/>
          <w:shd w:val="clear" w:color="auto" w:fill="FFFFFF"/>
        </w:rPr>
        <w:t>προσέγγιση</w:t>
      </w:r>
      <w:r>
        <w:rPr>
          <w:rFonts w:ascii="Times New Roman" w:hAnsi="Times New Roman"/>
          <w:sz w:val="24"/>
          <w:szCs w:val="24"/>
          <w:shd w:val="clear" w:color="auto" w:fill="FFFFFF"/>
        </w:rPr>
        <w:t>, σε μια πιο</w:t>
      </w:r>
      <w:r w:rsidRPr="006600F5">
        <w:rPr>
          <w:rFonts w:ascii="Times New Roman" w:hAnsi="Times New Roman"/>
          <w:sz w:val="24"/>
          <w:szCs w:val="24"/>
          <w:shd w:val="clear" w:color="auto" w:fill="FFFFFF"/>
        </w:rPr>
        <w:t xml:space="preserve"> ευφάνταστη, ελεύθερη, ειλικρινή </w:t>
      </w:r>
      <w:r w:rsidRPr="006600F5">
        <w:rPr>
          <w:rFonts w:ascii="Times New Roman" w:hAnsi="Times New Roman"/>
          <w:sz w:val="24"/>
          <w:szCs w:val="24"/>
          <w:shd w:val="clear" w:color="auto" w:fill="FFFFFF"/>
        </w:rPr>
        <w:lastRenderedPageBreak/>
        <w:t xml:space="preserve">περιπλάνηση στις ιστορίες, </w:t>
      </w:r>
      <w:r w:rsidR="000F0871">
        <w:rPr>
          <w:rFonts w:ascii="Times New Roman" w:hAnsi="Times New Roman"/>
          <w:sz w:val="24"/>
          <w:szCs w:val="24"/>
          <w:shd w:val="clear" w:color="auto" w:fill="FFFFFF"/>
        </w:rPr>
        <w:t>την αισθητική, την ηθική και τη</w:t>
      </w:r>
      <w:r w:rsidRPr="006600F5">
        <w:rPr>
          <w:rFonts w:ascii="Times New Roman" w:hAnsi="Times New Roman"/>
          <w:sz w:val="24"/>
          <w:szCs w:val="24"/>
          <w:shd w:val="clear" w:color="auto" w:fill="FFFFFF"/>
        </w:rPr>
        <w:t xml:space="preserve"> σιωπηλή μουσική της τέχνης της Άπω </w:t>
      </w:r>
      <w:r w:rsidR="000F0871">
        <w:rPr>
          <w:rFonts w:ascii="Times New Roman" w:hAnsi="Times New Roman"/>
          <w:sz w:val="24"/>
          <w:szCs w:val="24"/>
          <w:shd w:val="clear" w:color="auto" w:fill="FFFFFF"/>
        </w:rPr>
        <w:t>Α</w:t>
      </w:r>
      <w:r w:rsidRPr="006600F5">
        <w:rPr>
          <w:rFonts w:ascii="Times New Roman" w:hAnsi="Times New Roman"/>
          <w:sz w:val="24"/>
          <w:szCs w:val="24"/>
          <w:shd w:val="clear" w:color="auto" w:fill="FFFFFF"/>
        </w:rPr>
        <w:t xml:space="preserve">νατολής. </w:t>
      </w:r>
      <w:r>
        <w:rPr>
          <w:rFonts w:ascii="Times New Roman" w:hAnsi="Times New Roman"/>
          <w:sz w:val="24"/>
          <w:szCs w:val="24"/>
          <w:shd w:val="clear" w:color="auto" w:fill="FFFFFF"/>
        </w:rPr>
        <w:t xml:space="preserve">Η πορεία του μαθήματος δεν </w:t>
      </w:r>
      <w:r w:rsidRPr="006600F5">
        <w:rPr>
          <w:rFonts w:ascii="Times New Roman" w:hAnsi="Times New Roman"/>
          <w:sz w:val="24"/>
          <w:szCs w:val="24"/>
          <w:shd w:val="clear" w:color="auto" w:fill="FFFFFF"/>
        </w:rPr>
        <w:t>είναι γραμμική, δεν ακολουθεί μία λογική συνέπεια χρονολογικής αφήγησης. Αντίθετα, αφήνεται πλέον στο ποτάμι των συνειρμών, ακολουθεί τη μακραίωνη παράδοση της Άπω Ανατολής με όχημα τις σκέψεις και τα σύμβολα που συνεχώς παράγουν έργο και ροή</w:t>
      </w:r>
      <w:r>
        <w:rPr>
          <w:rFonts w:ascii="Times New Roman" w:hAnsi="Times New Roman"/>
          <w:sz w:val="24"/>
          <w:szCs w:val="24"/>
          <w:shd w:val="clear" w:color="auto" w:fill="FFFFFF"/>
        </w:rPr>
        <w:t xml:space="preserve"> και </w:t>
      </w:r>
      <w:r w:rsidRPr="006600F5">
        <w:rPr>
          <w:rFonts w:ascii="Times New Roman" w:hAnsi="Times New Roman"/>
          <w:sz w:val="24"/>
          <w:szCs w:val="24"/>
          <w:shd w:val="clear" w:color="auto" w:fill="FFFFFF"/>
        </w:rPr>
        <w:t>εγγράφουν τη συνέχεια μέσα στο χρόνο.</w:t>
      </w:r>
    </w:p>
    <w:p w:rsidR="006600F5" w:rsidRPr="00F27992" w:rsidRDefault="006600F5" w:rsidP="001701CF">
      <w:pPr>
        <w:spacing w:line="360" w:lineRule="auto"/>
        <w:contextualSpacing/>
        <w:jc w:val="both"/>
        <w:rPr>
          <w:rFonts w:ascii="Times New Roman" w:hAnsi="Times New Roman"/>
          <w:b/>
          <w:color w:val="C00000"/>
          <w:sz w:val="24"/>
          <w:szCs w:val="24"/>
        </w:rPr>
      </w:pPr>
    </w:p>
    <w:p w:rsidR="00156C50" w:rsidRDefault="00156C50" w:rsidP="00156C50">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F27992">
        <w:rPr>
          <w:rFonts w:ascii="Times New Roman" w:hAnsi="Times New Roman"/>
          <w:b/>
          <w:color w:val="C00000"/>
          <w:sz w:val="24"/>
          <w:szCs w:val="24"/>
        </w:rPr>
        <w:t>01</w:t>
      </w:r>
      <w:r>
        <w:rPr>
          <w:rFonts w:ascii="Times New Roman" w:hAnsi="Times New Roman"/>
          <w:b/>
          <w:color w:val="C00000"/>
          <w:sz w:val="24"/>
          <w:szCs w:val="24"/>
        </w:rPr>
        <w:t xml:space="preserve">3 </w:t>
      </w:r>
    </w:p>
    <w:p w:rsidR="00156C50" w:rsidRDefault="00156C50" w:rsidP="00156C50">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w:t>
      </w:r>
      <w:r w:rsidR="00E0367E">
        <w:rPr>
          <w:rFonts w:ascii="Times New Roman" w:hAnsi="Times New Roman"/>
          <w:b/>
          <w:sz w:val="24"/>
          <w:szCs w:val="24"/>
        </w:rPr>
        <w:t>: Μετασχηματισμοί του κλασικού</w:t>
      </w:r>
    </w:p>
    <w:p w:rsidR="00156C50" w:rsidRPr="00156C50" w:rsidRDefault="00156C50" w:rsidP="00156C50">
      <w:pPr>
        <w:spacing w:line="360" w:lineRule="auto"/>
        <w:contextualSpacing/>
        <w:jc w:val="both"/>
        <w:rPr>
          <w:rFonts w:ascii="Times New Roman" w:hAnsi="Times New Roman"/>
          <w:sz w:val="24"/>
          <w:szCs w:val="24"/>
        </w:rPr>
      </w:pPr>
      <w:r w:rsidRPr="001F139B">
        <w:rPr>
          <w:rFonts w:ascii="Times New Roman" w:hAnsi="Times New Roman"/>
          <w:sz w:val="24"/>
          <w:szCs w:val="24"/>
          <w:u w:val="single"/>
        </w:rPr>
        <w:t>Δημοσθένης Δόνος (ΠΔ 407/1980)</w:t>
      </w:r>
    </w:p>
    <w:p w:rsidR="00802608" w:rsidRPr="00802608" w:rsidRDefault="00802608" w:rsidP="00802608">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κειμενικού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προσληπτικές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συνεχώς ανανεούμενη και ανακαθοριζόμενη ενασχόληση με το κλασικό, μέσω της οποίας καλλιτέχνες, παραγγελιοδότες και θεατές αναδιατάσσουν και επανερμηνεύουν την κλασική κληρονομιά σύμφωνα με τα εικαστικά, ιστορικά, ιδεολογικά και κοινωνικά προτάγματα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προσληπτικής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rsidR="00EC03A8" w:rsidRDefault="00EC03A8" w:rsidP="00EC03A8">
      <w:pPr>
        <w:spacing w:after="200" w:line="360" w:lineRule="auto"/>
        <w:ind w:right="-244"/>
        <w:contextualSpacing/>
        <w:jc w:val="both"/>
        <w:rPr>
          <w:rFonts w:ascii="Times New Roman" w:hAnsi="Times New Roman"/>
          <w:color w:val="1F497D" w:themeColor="text2"/>
          <w:sz w:val="24"/>
          <w:szCs w:val="24"/>
        </w:rPr>
      </w:pPr>
    </w:p>
    <w:p w:rsidR="00802608" w:rsidRDefault="00802608"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203</w:t>
      </w:r>
    </w:p>
    <w:p w:rsidR="00C65452" w:rsidRPr="001F283A" w:rsidRDefault="00A1303B" w:rsidP="00AE70D7">
      <w:pPr>
        <w:spacing w:line="360" w:lineRule="auto"/>
        <w:contextualSpacing/>
        <w:jc w:val="both"/>
        <w:rPr>
          <w:rFonts w:ascii="Times New Roman" w:hAnsi="Times New Roman"/>
          <w:b/>
          <w:sz w:val="24"/>
          <w:szCs w:val="24"/>
        </w:rPr>
      </w:pPr>
      <w:r w:rsidRPr="00991B06">
        <w:rPr>
          <w:rFonts w:ascii="Times New Roman" w:hAnsi="Times New Roman"/>
          <w:b/>
          <w:sz w:val="24"/>
          <w:szCs w:val="24"/>
        </w:rPr>
        <w:t>Η πρόσληψη της πρωτοπορίας: κυβισμός και αφαίρεση</w:t>
      </w:r>
    </w:p>
    <w:p w:rsidR="00A1303B" w:rsidRPr="005A0BE6"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lastRenderedPageBreak/>
        <w:t>Κώστας Ιωαννίδης</w:t>
      </w:r>
    </w:p>
    <w:p w:rsidR="00A1303B" w:rsidRPr="00BE2718" w:rsidRDefault="00A1303B" w:rsidP="00A1303B">
      <w:pPr>
        <w:spacing w:line="360" w:lineRule="auto"/>
        <w:contextualSpacing/>
        <w:jc w:val="both"/>
        <w:rPr>
          <w:rFonts w:ascii="Times New Roman" w:hAnsi="Times New Roman"/>
          <w:sz w:val="24"/>
          <w:szCs w:val="24"/>
          <w:lang w:val="en-US"/>
        </w:rPr>
      </w:pPr>
      <w:r>
        <w:rPr>
          <w:rFonts w:ascii="Times New Roman" w:hAnsi="Times New Roman"/>
          <w:sz w:val="24"/>
          <w:szCs w:val="24"/>
        </w:rPr>
        <w:t>Σεμιναριακός κύκλος</w:t>
      </w:r>
      <w:r w:rsidRPr="00BE2718">
        <w:rPr>
          <w:rFonts w:ascii="Times New Roman" w:hAnsi="Times New Roman"/>
          <w:sz w:val="24"/>
          <w:szCs w:val="24"/>
        </w:rPr>
        <w:t xml:space="preserve"> όπου θα συζητηθεί το ζήτημα της πρόσληψης της πρωτοπορίας μέσα από τη διερεύνηση της δεξίωσης του κυβισμού και της αφαίρεσης από την περίοδο της εμφάνισής τους μέχρι και τη δεκαετία του 1960. Θα εξεταστούν κείμενα καλλιτεχνών της πρωτοπορίας που έγραψαν σχετικά με τα κινήματα αυτά (G. </w:t>
      </w:r>
      <w:r w:rsidRPr="00BE2718">
        <w:rPr>
          <w:rFonts w:ascii="Times New Roman" w:hAnsi="Times New Roman"/>
          <w:sz w:val="24"/>
          <w:szCs w:val="24"/>
          <w:lang w:val="en-US"/>
        </w:rPr>
        <w:t>Apollinaire</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Delaunay</w:t>
      </w:r>
      <w:r w:rsidRPr="00BE2718">
        <w:rPr>
          <w:rFonts w:ascii="Times New Roman" w:hAnsi="Times New Roman"/>
          <w:sz w:val="24"/>
          <w:szCs w:val="24"/>
        </w:rPr>
        <w:t xml:space="preserve">, </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Metzinger</w:t>
      </w:r>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r w:rsidRPr="00BE2718">
        <w:rPr>
          <w:rFonts w:ascii="Times New Roman" w:hAnsi="Times New Roman"/>
          <w:sz w:val="24"/>
          <w:szCs w:val="24"/>
          <w:lang w:val="en-US"/>
        </w:rPr>
        <w:t>Gleizes</w:t>
      </w:r>
      <w:r w:rsidRPr="00BE2718">
        <w:rPr>
          <w:rFonts w:ascii="Times New Roman" w:hAnsi="Times New Roman"/>
          <w:sz w:val="24"/>
          <w:szCs w:val="24"/>
        </w:rPr>
        <w:t xml:space="preserve">,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Kandinsky</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Klee</w:t>
      </w:r>
      <w:r w:rsidRPr="00BE2718">
        <w:rPr>
          <w:rFonts w:ascii="Times New Roman" w:hAnsi="Times New Roman"/>
          <w:sz w:val="24"/>
          <w:szCs w:val="24"/>
        </w:rPr>
        <w:t>κ.ά)</w:t>
      </w:r>
      <w:r w:rsidR="001C10C0">
        <w:rPr>
          <w:rFonts w:ascii="Times New Roman" w:hAnsi="Times New Roman"/>
          <w:sz w:val="24"/>
          <w:szCs w:val="24"/>
        </w:rPr>
        <w:t>,</w:t>
      </w:r>
      <w:r w:rsidRPr="00BE2718">
        <w:rPr>
          <w:rFonts w:ascii="Times New Roman" w:hAnsi="Times New Roman"/>
          <w:sz w:val="24"/>
          <w:szCs w:val="24"/>
        </w:rPr>
        <w:t xml:space="preserve"> καθώς και κείμενα μελετητών της από τις αρχές του αιώνα μέχρι και τις πρόσφατες δεκαετίες (</w:t>
      </w:r>
      <w:r w:rsidRPr="00BE2718">
        <w:rPr>
          <w:rFonts w:ascii="Times New Roman" w:hAnsi="Times New Roman"/>
          <w:sz w:val="24"/>
          <w:szCs w:val="24"/>
          <w:lang w:val="en-US"/>
        </w:rPr>
        <w:t>C</w:t>
      </w:r>
      <w:r w:rsidRPr="00BE2718">
        <w:rPr>
          <w:rFonts w:ascii="Times New Roman" w:hAnsi="Times New Roman"/>
          <w:sz w:val="24"/>
          <w:szCs w:val="24"/>
        </w:rPr>
        <w:t xml:space="preserve">. </w:t>
      </w:r>
      <w:r w:rsidRPr="00BE2718">
        <w:rPr>
          <w:rFonts w:ascii="Times New Roman" w:hAnsi="Times New Roman"/>
          <w:sz w:val="24"/>
          <w:szCs w:val="24"/>
          <w:lang w:val="en-US"/>
        </w:rPr>
        <w:t>Einstein</w:t>
      </w:r>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r w:rsidRPr="00BE2718">
        <w:rPr>
          <w:rFonts w:ascii="Times New Roman" w:hAnsi="Times New Roman"/>
          <w:sz w:val="24"/>
          <w:szCs w:val="24"/>
          <w:lang w:val="en-US"/>
        </w:rPr>
        <w:t>Barr</w:t>
      </w:r>
      <w:r w:rsidRPr="00BE2718">
        <w:rPr>
          <w:rFonts w:ascii="Times New Roman" w:hAnsi="Times New Roman"/>
          <w:sz w:val="24"/>
          <w:szCs w:val="24"/>
        </w:rPr>
        <w:t xml:space="preserve">, </w:t>
      </w:r>
      <w:r w:rsidRPr="00BE2718">
        <w:rPr>
          <w:rFonts w:ascii="Times New Roman" w:hAnsi="Times New Roman"/>
          <w:sz w:val="24"/>
          <w:szCs w:val="24"/>
          <w:lang w:val="en-US"/>
        </w:rPr>
        <w:t>Cl</w:t>
      </w:r>
      <w:r w:rsidRPr="00BE2718">
        <w:rPr>
          <w:rFonts w:ascii="Times New Roman" w:hAnsi="Times New Roman"/>
          <w:sz w:val="24"/>
          <w:szCs w:val="24"/>
        </w:rPr>
        <w:t xml:space="preserve">. </w:t>
      </w:r>
      <w:r w:rsidRPr="00BE2718">
        <w:rPr>
          <w:rFonts w:ascii="Times New Roman" w:hAnsi="Times New Roman"/>
          <w:sz w:val="24"/>
          <w:szCs w:val="24"/>
          <w:lang w:val="en-US"/>
        </w:rPr>
        <w:t xml:space="preserve">Greenberg, M. Fried, T.J. Clark, R. Krauss, L. Steinberg </w:t>
      </w:r>
      <w:r w:rsidRPr="00BE2718">
        <w:rPr>
          <w:rFonts w:ascii="Times New Roman" w:hAnsi="Times New Roman"/>
          <w:sz w:val="24"/>
          <w:szCs w:val="24"/>
        </w:rPr>
        <w:t>κ</w:t>
      </w:r>
      <w:r w:rsidRPr="00BE2718">
        <w:rPr>
          <w:rFonts w:ascii="Times New Roman" w:hAnsi="Times New Roman"/>
          <w:sz w:val="24"/>
          <w:szCs w:val="24"/>
          <w:lang w:val="en-US"/>
        </w:rPr>
        <w:t>.</w:t>
      </w:r>
      <w:r w:rsidRPr="00BE2718">
        <w:rPr>
          <w:rFonts w:ascii="Times New Roman" w:hAnsi="Times New Roman"/>
          <w:sz w:val="24"/>
          <w:szCs w:val="24"/>
        </w:rPr>
        <w:t>ά</w:t>
      </w:r>
      <w:r w:rsidRPr="00BE2718">
        <w:rPr>
          <w:rFonts w:ascii="Times New Roman" w:hAnsi="Times New Roman"/>
          <w:sz w:val="24"/>
          <w:szCs w:val="24"/>
          <w:lang w:val="en-US"/>
        </w:rPr>
        <w:t>.).</w:t>
      </w:r>
    </w:p>
    <w:p w:rsidR="009B78F1" w:rsidRPr="00A1303B" w:rsidRDefault="009B78F1" w:rsidP="00421A2E">
      <w:pPr>
        <w:spacing w:line="360" w:lineRule="auto"/>
        <w:contextualSpacing/>
        <w:jc w:val="both"/>
        <w:rPr>
          <w:rFonts w:ascii="Times New Roman" w:hAnsi="Times New Roman"/>
          <w:b/>
          <w:sz w:val="24"/>
          <w:szCs w:val="24"/>
          <w:lang w:val="en-GB"/>
        </w:rPr>
      </w:pPr>
    </w:p>
    <w:p w:rsidR="00BD3177" w:rsidRPr="00BD3177" w:rsidRDefault="00BD3177" w:rsidP="00A1303B">
      <w:pPr>
        <w:spacing w:line="360" w:lineRule="auto"/>
        <w:contextualSpacing/>
        <w:jc w:val="both"/>
        <w:rPr>
          <w:rFonts w:ascii="Times New Roman" w:hAnsi="Times New Roman"/>
          <w:b/>
          <w:color w:val="C00000"/>
          <w:sz w:val="24"/>
          <w:szCs w:val="24"/>
          <w:lang w:val="en-US"/>
        </w:rPr>
      </w:pPr>
    </w:p>
    <w:p w:rsidR="001F139B" w:rsidRDefault="001F139B" w:rsidP="001F139B">
      <w:pPr>
        <w:suppressAutoHyphens w:val="0"/>
        <w:autoSpaceDN/>
        <w:spacing w:after="0" w:line="360" w:lineRule="auto"/>
        <w:contextualSpacing/>
        <w:jc w:val="both"/>
        <w:rPr>
          <w:rFonts w:ascii="Times New Roman" w:hAnsi="Times New Roman"/>
          <w:b/>
          <w:bCs/>
          <w:color w:val="C00000"/>
          <w:sz w:val="24"/>
          <w:szCs w:val="24"/>
        </w:rPr>
      </w:pPr>
      <w:r w:rsidRPr="000B0E8D">
        <w:rPr>
          <w:rFonts w:ascii="Times New Roman" w:hAnsi="Times New Roman"/>
          <w:b/>
          <w:bCs/>
          <w:color w:val="C00000"/>
          <w:sz w:val="24"/>
          <w:szCs w:val="24"/>
        </w:rPr>
        <w:t>Σ-ΦΙ-ΦΙΤΑΕ 710</w:t>
      </w:r>
    </w:p>
    <w:p w:rsidR="001F139B" w:rsidRPr="005D4911" w:rsidRDefault="001F139B" w:rsidP="001F139B">
      <w:pPr>
        <w:spacing w:after="0" w:line="360" w:lineRule="auto"/>
        <w:jc w:val="both"/>
        <w:rPr>
          <w:rFonts w:ascii="Times New Roman" w:hAnsi="Times New Roman"/>
          <w:b/>
          <w:sz w:val="24"/>
          <w:szCs w:val="24"/>
        </w:rPr>
      </w:pPr>
      <w:r>
        <w:rPr>
          <w:rFonts w:ascii="Times New Roman" w:hAnsi="Times New Roman"/>
          <w:b/>
          <w:sz w:val="24"/>
          <w:szCs w:val="24"/>
        </w:rPr>
        <w:t>Κ</w:t>
      </w:r>
      <w:r w:rsidRPr="005D4911">
        <w:rPr>
          <w:rFonts w:ascii="Times New Roman" w:hAnsi="Times New Roman"/>
          <w:b/>
          <w:sz w:val="24"/>
          <w:szCs w:val="24"/>
        </w:rPr>
        <w:t xml:space="preserve">οινωνιολογία της </w:t>
      </w:r>
      <w:r>
        <w:rPr>
          <w:rFonts w:ascii="Times New Roman" w:hAnsi="Times New Roman"/>
          <w:b/>
          <w:sz w:val="24"/>
          <w:szCs w:val="24"/>
        </w:rPr>
        <w:t>Τ</w:t>
      </w:r>
      <w:r w:rsidRPr="005D4911">
        <w:rPr>
          <w:rFonts w:ascii="Times New Roman" w:hAnsi="Times New Roman"/>
          <w:b/>
          <w:sz w:val="24"/>
          <w:szCs w:val="24"/>
        </w:rPr>
        <w:t>έχνης</w:t>
      </w:r>
    </w:p>
    <w:p w:rsidR="001F139B" w:rsidRDefault="001F139B" w:rsidP="001F139B">
      <w:pPr>
        <w:spacing w:line="360" w:lineRule="auto"/>
        <w:contextualSpacing/>
        <w:jc w:val="both"/>
        <w:rPr>
          <w:rFonts w:ascii="Times New Roman" w:hAnsi="Times New Roman"/>
          <w:sz w:val="24"/>
          <w:szCs w:val="24"/>
          <w:u w:val="single"/>
        </w:rPr>
      </w:pPr>
      <w:r>
        <w:rPr>
          <w:rFonts w:ascii="Times New Roman" w:hAnsi="Times New Roman"/>
          <w:sz w:val="24"/>
          <w:szCs w:val="24"/>
        </w:rPr>
        <w:t xml:space="preserve">Υπεύθυνος Καθηγητής: </w:t>
      </w:r>
      <w:r w:rsidRPr="00033953">
        <w:rPr>
          <w:rFonts w:ascii="Times New Roman" w:hAnsi="Times New Roman"/>
          <w:sz w:val="24"/>
          <w:szCs w:val="24"/>
          <w:u w:val="single"/>
        </w:rPr>
        <w:t>Γιώργος Ξηροπαΐδης</w:t>
      </w:r>
    </w:p>
    <w:p w:rsidR="001F139B" w:rsidRPr="00511852" w:rsidRDefault="001F139B" w:rsidP="001F139B">
      <w:pPr>
        <w:spacing w:line="360" w:lineRule="auto"/>
        <w:contextualSpacing/>
        <w:jc w:val="both"/>
        <w:rPr>
          <w:rFonts w:ascii="Times New Roman" w:hAnsi="Times New Roman"/>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sidR="001C10C0">
        <w:rPr>
          <w:rFonts w:ascii="Times New Roman" w:hAnsi="Times New Roman"/>
          <w:sz w:val="24"/>
          <w:szCs w:val="24"/>
        </w:rPr>
        <w:t xml:space="preserve"> </w:t>
      </w:r>
      <w:r>
        <w:rPr>
          <w:rFonts w:ascii="Times New Roman" w:hAnsi="Times New Roman"/>
          <w:sz w:val="24"/>
          <w:szCs w:val="24"/>
          <w:u w:val="single"/>
        </w:rPr>
        <w:t xml:space="preserve">Φανή </w:t>
      </w:r>
      <w:bookmarkStart w:id="0" w:name="_GoBack"/>
      <w:r>
        <w:rPr>
          <w:rFonts w:ascii="Times New Roman" w:hAnsi="Times New Roman"/>
          <w:sz w:val="24"/>
          <w:szCs w:val="24"/>
          <w:u w:val="single"/>
        </w:rPr>
        <w:t>Παραφ</w:t>
      </w:r>
      <w:bookmarkEnd w:id="0"/>
      <w:r>
        <w:rPr>
          <w:rFonts w:ascii="Times New Roman" w:hAnsi="Times New Roman"/>
          <w:sz w:val="24"/>
          <w:szCs w:val="24"/>
          <w:u w:val="single"/>
        </w:rPr>
        <w:t>όρου,</w:t>
      </w:r>
      <w:r w:rsidRPr="00630D87">
        <w:rPr>
          <w:rFonts w:ascii="Times New Roman" w:hAnsi="Times New Roman"/>
          <w:sz w:val="24"/>
          <w:szCs w:val="24"/>
        </w:rPr>
        <w:t xml:space="preserve"> μέλος ΕΔΙΠ</w:t>
      </w:r>
    </w:p>
    <w:p w:rsidR="001F139B" w:rsidRPr="00791285" w:rsidRDefault="001F139B" w:rsidP="001F139B">
      <w:pPr>
        <w:spacing w:line="360" w:lineRule="auto"/>
        <w:jc w:val="both"/>
        <w:rPr>
          <w:rFonts w:ascii="Times New Roman" w:hAnsi="Times New Roman"/>
          <w:sz w:val="24"/>
          <w:szCs w:val="24"/>
        </w:rPr>
      </w:pPr>
      <w:r w:rsidRPr="00791285">
        <w:rPr>
          <w:rFonts w:ascii="Times New Roman" w:hAnsi="Times New Roman"/>
          <w:sz w:val="24"/>
          <w:szCs w:val="24"/>
        </w:rPr>
        <w:t>Αντικείμενο του σεμιναρίου είναι η σχέση μεταξύ κοινωνίας και τέχνης και οι ποικίλες απόπειρες θεωρητικής πραγμάτευσής της. Το περιεχόμενο των συναντήσεων κινείται σε τρεις βασικούς άξονες: (α) ένας άξονας του σεμιναρίου συνίσταται σε μια εποπτικού χαρακτήρα εισαγωγή στη</w:t>
      </w:r>
      <w:r>
        <w:rPr>
          <w:rFonts w:ascii="Times New Roman" w:hAnsi="Times New Roman"/>
          <w:sz w:val="24"/>
          <w:szCs w:val="24"/>
        </w:rPr>
        <w:t>ν κλασική κοινωνιολογία, από τη</w:t>
      </w:r>
      <w:r w:rsidRPr="00791285">
        <w:rPr>
          <w:rFonts w:ascii="Times New Roman" w:hAnsi="Times New Roman"/>
          <w:sz w:val="24"/>
          <w:szCs w:val="24"/>
        </w:rPr>
        <w:t xml:space="preserve"> θετική προσέγγιση του Comte και την εισαγωγή του όρου «κοινωνιολογία» και τη μαρξιστική παράδοση ως τον Georg</w:t>
      </w:r>
      <w:r w:rsidR="001C10C0">
        <w:rPr>
          <w:rFonts w:ascii="Times New Roman" w:hAnsi="Times New Roman"/>
          <w:sz w:val="24"/>
          <w:szCs w:val="24"/>
        </w:rPr>
        <w:t xml:space="preserve"> </w:t>
      </w:r>
      <w:r w:rsidRPr="00791285">
        <w:rPr>
          <w:rFonts w:ascii="Times New Roman" w:hAnsi="Times New Roman"/>
          <w:sz w:val="24"/>
          <w:szCs w:val="24"/>
        </w:rPr>
        <w:t>Simmel, τον Max</w:t>
      </w:r>
      <w:r w:rsidR="001C10C0">
        <w:rPr>
          <w:rFonts w:ascii="Times New Roman" w:hAnsi="Times New Roman"/>
          <w:sz w:val="24"/>
          <w:szCs w:val="24"/>
        </w:rPr>
        <w:t xml:space="preserve"> </w:t>
      </w:r>
      <w:r w:rsidRPr="00791285">
        <w:rPr>
          <w:rFonts w:ascii="Times New Roman" w:hAnsi="Times New Roman"/>
          <w:sz w:val="24"/>
          <w:szCs w:val="24"/>
        </w:rPr>
        <w:t>Weber και την Κριτική Θεωρία και στον τρόπο που αυτή έχει πολλές φορές -περιστασιακά ή συστηματικά- επικαλεστεί την τέχνη και την αισθητική προκειμένου να «δοκιμάσει» τα εκάστοτε θεωρητικά τ</w:t>
      </w:r>
      <w:r>
        <w:rPr>
          <w:rFonts w:ascii="Times New Roman" w:hAnsi="Times New Roman"/>
          <w:sz w:val="24"/>
          <w:szCs w:val="24"/>
        </w:rPr>
        <w:t>ης εργαλεία ή έχει οδηγήσει στη</w:t>
      </w:r>
      <w:r w:rsidRPr="00791285">
        <w:rPr>
          <w:rFonts w:ascii="Times New Roman" w:hAnsi="Times New Roman"/>
          <w:sz w:val="24"/>
          <w:szCs w:val="24"/>
        </w:rPr>
        <w:t xml:space="preserve"> διαμόρφωση επιμέρους πεδίων ενδιαφέροντος, όπως η κοινωνιολογική αισθητική· (β) ένας δεύτερος άξονας έγκειται στις εκλεκτικές συγγένειες μεταξύ κοινωνιολογίας και φιλοσοφίας και στην ενασχόληση με τη φαινομενολογική κοινωνιολογία· (γ) ο τρίτος άξονας αφορά τις συστηματικές προσπάθειες από πλευράς της κοινωνιολογίας εννοιολόγησης της συνάφειας μεταξύ τέχνης και κοινωνίας: η τέχνη ως ένα από τα λειτουργικά συστήματα στα οποία διαφοροποιείται η κοινωνία, οι σχέσεις μεταξύ των επιμέρους αρμόδιων φορέων (καλλιτεχνική παραγωγή, διανομή, επαγγελματικό προφίλ</w:t>
      </w:r>
      <w:r w:rsidR="001C10C0">
        <w:rPr>
          <w:rFonts w:ascii="Times New Roman" w:hAnsi="Times New Roman"/>
          <w:sz w:val="24"/>
          <w:szCs w:val="24"/>
        </w:rPr>
        <w:t xml:space="preserve"> </w:t>
      </w:r>
      <w:r w:rsidRPr="00791285">
        <w:rPr>
          <w:rFonts w:ascii="Times New Roman" w:hAnsi="Times New Roman"/>
          <w:sz w:val="24"/>
          <w:szCs w:val="24"/>
        </w:rPr>
        <w:t>κ.λπ.) εντός των «κόσμων της τέχνης» καθώς και ζητήματα</w:t>
      </w:r>
      <w:r w:rsidR="001C10C0">
        <w:rPr>
          <w:rFonts w:ascii="Times New Roman" w:hAnsi="Times New Roman"/>
          <w:sz w:val="24"/>
          <w:szCs w:val="24"/>
        </w:rPr>
        <w:t xml:space="preserve"> </w:t>
      </w:r>
      <w:r w:rsidRPr="00791285">
        <w:rPr>
          <w:rFonts w:ascii="Times New Roman" w:hAnsi="Times New Roman"/>
          <w:sz w:val="24"/>
          <w:szCs w:val="24"/>
        </w:rPr>
        <w:t xml:space="preserve">κανονικοποίησης της τέχνης. Το σεμινάριο δομείται σε μεγάλο βαθμό ιστορικά, ενώ συνάμα διατρέχεται από ένα έντονο ενδιαφέρον για ζητήματα συστηματικής φύσεως σχετικά με την εννοιολογική </w:t>
      </w:r>
      <w:r w:rsidRPr="00791285">
        <w:rPr>
          <w:rFonts w:ascii="Times New Roman" w:hAnsi="Times New Roman"/>
          <w:sz w:val="24"/>
          <w:szCs w:val="24"/>
        </w:rPr>
        <w:lastRenderedPageBreak/>
        <w:t>εξάρτυση της κοινωνιολογίας της τέχνης, καθώς και σχετικά με την επιστημολογική</w:t>
      </w:r>
      <w:r w:rsidR="001C10C0">
        <w:rPr>
          <w:rFonts w:ascii="Times New Roman" w:hAnsi="Times New Roman"/>
          <w:sz w:val="24"/>
          <w:szCs w:val="24"/>
        </w:rPr>
        <w:t xml:space="preserve"> </w:t>
      </w:r>
      <w:r w:rsidRPr="00791285">
        <w:rPr>
          <w:rFonts w:ascii="Times New Roman" w:hAnsi="Times New Roman"/>
          <w:sz w:val="24"/>
          <w:szCs w:val="24"/>
        </w:rPr>
        <w:t>υπόσταση</w:t>
      </w:r>
      <w:r w:rsidR="001C10C0">
        <w:rPr>
          <w:rFonts w:ascii="Times New Roman" w:hAnsi="Times New Roman"/>
          <w:sz w:val="24"/>
          <w:szCs w:val="24"/>
        </w:rPr>
        <w:t xml:space="preserve"> </w:t>
      </w:r>
      <w:r w:rsidRPr="00791285">
        <w:rPr>
          <w:rFonts w:ascii="Times New Roman" w:hAnsi="Times New Roman"/>
          <w:sz w:val="24"/>
          <w:szCs w:val="24"/>
        </w:rPr>
        <w:t>του κλάδου και την ιδιάζουσα θέση της εικαστικής τέχνης.</w:t>
      </w:r>
    </w:p>
    <w:p w:rsidR="009B78F1" w:rsidRDefault="009B78F1" w:rsidP="00421A2E">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p>
    <w:p w:rsidR="00A1303B" w:rsidRPr="00375D65" w:rsidRDefault="00A1303B" w:rsidP="00A1303B">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Φαίη Ζήκα</w:t>
      </w:r>
    </w:p>
    <w:p w:rsidR="00A1303B" w:rsidRPr="00054035" w:rsidRDefault="00A1303B" w:rsidP="000E1F3A">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για ελάχιστη παρέμβαση, η εκάστοτε εικαστική πρακτική απαιτεί τοποθέτηση και απόφαση. Το σεμινάριο παρακολουθεί ορισμένες από τις κυριότερες εξελίξεις στις επιστήμες και τη φιλοσοφία όσον αφορά το χρώμα από την εποχή της νεωτερικότητας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B521C8" w:rsidRDefault="00B521C8" w:rsidP="00421A2E">
      <w:pPr>
        <w:spacing w:line="360" w:lineRule="auto"/>
        <w:contextualSpacing/>
        <w:jc w:val="both"/>
        <w:rPr>
          <w:rFonts w:ascii="Times New Roman" w:hAnsi="Times New Roman"/>
          <w:sz w:val="24"/>
          <w:szCs w:val="24"/>
          <w:u w:val="single"/>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215</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001C10C0">
        <w:rPr>
          <w:rFonts w:ascii="Times New Roman" w:hAnsi="Times New Roman"/>
          <w:b/>
          <w:sz w:val="24"/>
          <w:szCs w:val="24"/>
        </w:rPr>
        <w:t xml:space="preserve"> </w:t>
      </w:r>
      <w:r>
        <w:rPr>
          <w:rFonts w:ascii="Times New Roman" w:hAnsi="Times New Roman"/>
          <w:b/>
          <w:sz w:val="24"/>
          <w:szCs w:val="24"/>
        </w:rPr>
        <w:t xml:space="preserve">Τέχνη </w:t>
      </w:r>
    </w:p>
    <w:p w:rsidR="00C924A4" w:rsidRPr="00FA1DDA" w:rsidRDefault="00C924A4" w:rsidP="00C924A4">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Αρτούρο Βάργκας,</w:t>
      </w:r>
      <w:r w:rsidR="001C10C0" w:rsidRPr="001C10C0">
        <w:rPr>
          <w:rFonts w:ascii="Times New Roman" w:hAnsi="Times New Roman"/>
          <w:sz w:val="24"/>
          <w:szCs w:val="24"/>
        </w:rPr>
        <w:t xml:space="preserve"> </w:t>
      </w:r>
      <w:r>
        <w:rPr>
          <w:rFonts w:ascii="Times New Roman" w:hAnsi="Times New Roman"/>
          <w:sz w:val="24"/>
          <w:szCs w:val="24"/>
        </w:rPr>
        <w:t>Αναπλ. Καθηγητής ΕΚΠΑ (</w:t>
      </w:r>
      <w:r w:rsidR="00614B4C">
        <w:rPr>
          <w:rFonts w:ascii="Times New Roman" w:hAnsi="Times New Roman"/>
          <w:sz w:val="24"/>
          <w:szCs w:val="24"/>
        </w:rPr>
        <w:t>α</w:t>
      </w:r>
      <w:r>
        <w:rPr>
          <w:rFonts w:ascii="Times New Roman" w:hAnsi="Times New Roman"/>
          <w:sz w:val="24"/>
          <w:szCs w:val="24"/>
        </w:rPr>
        <w:t>νάθεση)</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156C50" w:rsidRDefault="00156C50" w:rsidP="0026539A">
      <w:pPr>
        <w:spacing w:line="360" w:lineRule="auto"/>
        <w:contextualSpacing/>
        <w:jc w:val="both"/>
        <w:rPr>
          <w:rFonts w:ascii="Times New Roman" w:hAnsi="Times New Roman"/>
          <w:sz w:val="24"/>
          <w:szCs w:val="24"/>
        </w:rPr>
      </w:pPr>
    </w:p>
    <w:p w:rsidR="00156C50" w:rsidRDefault="00156C50" w:rsidP="00156C50">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 xml:space="preserve">213 </w:t>
      </w:r>
    </w:p>
    <w:p w:rsidR="00156C50" w:rsidRPr="008A411C" w:rsidRDefault="00156C50" w:rsidP="00322041">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 xml:space="preserve">Ζητήματα Ιστορίας τηςΤέχνης </w:t>
      </w:r>
      <w:r>
        <w:rPr>
          <w:rFonts w:ascii="Times New Roman" w:hAnsi="Times New Roman"/>
          <w:b/>
          <w:sz w:val="24"/>
          <w:szCs w:val="24"/>
        </w:rPr>
        <w:tab/>
      </w:r>
    </w:p>
    <w:p w:rsidR="00156C50" w:rsidRPr="00156C50" w:rsidRDefault="002712E7" w:rsidP="0032204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Ελπίδα Καραμπά </w:t>
      </w:r>
      <w:r w:rsidR="00156C50" w:rsidRPr="00156C50">
        <w:rPr>
          <w:rFonts w:ascii="Times New Roman" w:hAnsi="Times New Roman"/>
          <w:sz w:val="24"/>
          <w:szCs w:val="24"/>
          <w:u w:val="single"/>
        </w:rPr>
        <w:t>(ΠΔ 407/1980)</w:t>
      </w:r>
    </w:p>
    <w:p w:rsidR="00656121" w:rsidRPr="00656121" w:rsidRDefault="00656121" w:rsidP="00656121">
      <w:pPr>
        <w:suppressAutoHyphens w:val="0"/>
        <w:autoSpaceDN/>
        <w:spacing w:after="200" w:line="360" w:lineRule="auto"/>
        <w:jc w:val="both"/>
        <w:rPr>
          <w:rFonts w:ascii="Times New Roman" w:hAnsi="Times New Roman"/>
          <w:sz w:val="24"/>
          <w:szCs w:val="24"/>
        </w:rPr>
      </w:pPr>
      <w:r w:rsidRPr="00656121">
        <w:rPr>
          <w:rFonts w:ascii="Times New Roman" w:hAnsi="Times New Roman"/>
          <w:sz w:val="24"/>
          <w:szCs w:val="24"/>
        </w:rPr>
        <w:t>Στόχος του μαθήματος είναι η κριτική κατανόηση της σύγχρονης τέχνης και των ιδιομορφιών της. Μέσα από παραδείγματα επιχειρείται η προσέγγιση των ιδιαίτερων ζητημάτων που καθόρισαν την τέχνη στο τέλος του 20</w:t>
      </w:r>
      <w:r w:rsidRPr="00E33EC4">
        <w:rPr>
          <w:rFonts w:ascii="Times New Roman" w:hAnsi="Times New Roman"/>
          <w:sz w:val="24"/>
          <w:szCs w:val="24"/>
          <w:vertAlign w:val="superscript"/>
        </w:rPr>
        <w:t>ο</w:t>
      </w:r>
      <w:r w:rsidR="00FA6770" w:rsidRPr="00E33EC4">
        <w:rPr>
          <w:rFonts w:ascii="Times New Roman" w:hAnsi="Times New Roman"/>
          <w:sz w:val="24"/>
          <w:szCs w:val="24"/>
          <w:vertAlign w:val="superscript"/>
        </w:rPr>
        <w:t>ύ</w:t>
      </w:r>
      <w:r w:rsidRPr="00656121">
        <w:rPr>
          <w:rFonts w:ascii="Times New Roman" w:hAnsi="Times New Roman"/>
          <w:sz w:val="24"/>
          <w:szCs w:val="24"/>
        </w:rPr>
        <w:t xml:space="preserve"> και στις αρχές του 21</w:t>
      </w:r>
      <w:r w:rsidRPr="00E33EC4">
        <w:rPr>
          <w:rFonts w:ascii="Times New Roman" w:hAnsi="Times New Roman"/>
          <w:sz w:val="24"/>
          <w:szCs w:val="24"/>
          <w:vertAlign w:val="superscript"/>
        </w:rPr>
        <w:t>ου</w:t>
      </w:r>
      <w:r w:rsidRPr="00656121">
        <w:rPr>
          <w:rFonts w:ascii="Times New Roman" w:hAnsi="Times New Roman"/>
          <w:sz w:val="24"/>
          <w:szCs w:val="24"/>
        </w:rPr>
        <w:t xml:space="preserve"> αιώνα. Εξαιτίας του περίπλοκου και πολυεπίπεδου προσδιορισμού σχετικά με αυτό </w:t>
      </w:r>
      <w:r w:rsidRPr="00656121">
        <w:rPr>
          <w:rFonts w:ascii="Times New Roman" w:hAnsi="Times New Roman"/>
          <w:sz w:val="24"/>
          <w:szCs w:val="24"/>
        </w:rPr>
        <w:lastRenderedPageBreak/>
        <w:t>που εννοούμε με τον όρο σύγχρονη τέχνη θα εξεταστούν διαφορετικές θεωρήσεις. Προτείνεται μια περιοδολόγηση που λαμβάνει υπόψη συγκεκριμένες ιστορικές συνθήκες που διαμόρφωσαν μια «σύγχρονη» τέχνη. Θα δοθεί έμφαση σε φαινόμενα που επέφεραν σημαντικές αλλαγές στην εικαστική σκηνή και θα παρουσιαστούν ενδεικτικές καλλιτεχνικές πρακτικές. Οι φοιτητές θα εξοικειωθούν με τις κυριότερες κατευθύνσεις στην τέχνη στο δεύτερο μισό του 20</w:t>
      </w:r>
      <w:r w:rsidRPr="00E33EC4">
        <w:rPr>
          <w:rFonts w:ascii="Times New Roman" w:hAnsi="Times New Roman"/>
          <w:sz w:val="24"/>
          <w:szCs w:val="24"/>
          <w:vertAlign w:val="superscript"/>
        </w:rPr>
        <w:t>ο</w:t>
      </w:r>
      <w:r w:rsidR="00FA6770" w:rsidRPr="00E33EC4">
        <w:rPr>
          <w:rFonts w:ascii="Times New Roman" w:hAnsi="Times New Roman"/>
          <w:sz w:val="24"/>
          <w:szCs w:val="24"/>
          <w:vertAlign w:val="superscript"/>
        </w:rPr>
        <w:t>ύ</w:t>
      </w:r>
      <w:r w:rsidRPr="00656121">
        <w:rPr>
          <w:rFonts w:ascii="Times New Roman" w:hAnsi="Times New Roman"/>
          <w:sz w:val="24"/>
          <w:szCs w:val="24"/>
        </w:rPr>
        <w:t xml:space="preserve"> αιώνα μέχρι σήμερα</w:t>
      </w:r>
      <w:r w:rsidR="00FA6770">
        <w:rPr>
          <w:rFonts w:ascii="Times New Roman" w:hAnsi="Times New Roman"/>
          <w:sz w:val="24"/>
          <w:szCs w:val="24"/>
        </w:rPr>
        <w:t>,</w:t>
      </w:r>
      <w:r w:rsidRPr="00656121">
        <w:rPr>
          <w:rFonts w:ascii="Times New Roman" w:hAnsi="Times New Roman"/>
          <w:sz w:val="24"/>
          <w:szCs w:val="24"/>
        </w:rPr>
        <w:t xml:space="preserve"> όπως και με την ορολογία, τις συμβάσεις και τους θεσμούς της σύγχρονης τέχνης. Θα εξετάσουμε τις μετατοπίσεις από τις θέσεις της μοντέρνας τέχνης κα</w:t>
      </w:r>
      <w:r w:rsidR="00FA6770">
        <w:rPr>
          <w:rFonts w:ascii="Times New Roman" w:hAnsi="Times New Roman"/>
          <w:sz w:val="24"/>
          <w:szCs w:val="24"/>
        </w:rPr>
        <w:t>ι των θεωρητικών εκπροσώπων της</w:t>
      </w:r>
      <w:r w:rsidRPr="00656121">
        <w:rPr>
          <w:rFonts w:ascii="Times New Roman" w:hAnsi="Times New Roman"/>
          <w:sz w:val="24"/>
          <w:szCs w:val="24"/>
        </w:rPr>
        <w:t>, όπως αυτές εκφράστηκαν για παράδειγμα στον μινιμαλισμό και την εννοιακή τέχνη. Θα προσεγγίσουμε ζητήματα που τέθηκαν από διαφορετικές σκοπιές,</w:t>
      </w:r>
      <w:r w:rsidR="00FA6770">
        <w:rPr>
          <w:rFonts w:ascii="Times New Roman" w:hAnsi="Times New Roman"/>
          <w:sz w:val="24"/>
          <w:szCs w:val="24"/>
        </w:rPr>
        <w:t xml:space="preserve"> το</w:t>
      </w:r>
      <w:r w:rsidRPr="00656121">
        <w:rPr>
          <w:rFonts w:ascii="Times New Roman" w:hAnsi="Times New Roman"/>
          <w:sz w:val="24"/>
          <w:szCs w:val="24"/>
        </w:rPr>
        <w:t xml:space="preserve"> μεταμοντερνισμό, τη θεσμική κριτική, τις κοινωνικές πρακτικές του φακού και την καταγραφική τέχνη, τη φεμινιστική τέχνη και την περφόρμανς, τις πολιτικές της ταυτότητας. Θα εξετάσουμε το θέμα της παγκοσμιοποίησης στην τέχνη, τη σχεσιακή αισθητική, τις πρακτικές της γνωσιακής χαρτογράφησης (αρχείο, βίντεο</w:t>
      </w:r>
      <w:r w:rsidR="00FA6770">
        <w:rPr>
          <w:rFonts w:ascii="Times New Roman" w:hAnsi="Times New Roman"/>
          <w:sz w:val="24"/>
          <w:szCs w:val="24"/>
        </w:rPr>
        <w:t>,</w:t>
      </w:r>
      <w:r w:rsidRPr="00656121">
        <w:rPr>
          <w:rFonts w:ascii="Times New Roman" w:hAnsi="Times New Roman"/>
          <w:sz w:val="24"/>
          <w:szCs w:val="24"/>
        </w:rPr>
        <w:t xml:space="preserve"> δοκίμιο κ</w:t>
      </w:r>
      <w:r w:rsidR="00FA6770">
        <w:rPr>
          <w:rFonts w:ascii="Times New Roman" w:hAnsi="Times New Roman"/>
          <w:sz w:val="24"/>
          <w:szCs w:val="24"/>
        </w:rPr>
        <w:t>.</w:t>
      </w:r>
      <w:r w:rsidRPr="00656121">
        <w:rPr>
          <w:rFonts w:ascii="Times New Roman" w:hAnsi="Times New Roman"/>
          <w:sz w:val="24"/>
          <w:szCs w:val="24"/>
        </w:rPr>
        <w:t>λπ</w:t>
      </w:r>
      <w:r w:rsidR="00FA6770">
        <w:rPr>
          <w:rFonts w:ascii="Times New Roman" w:hAnsi="Times New Roman"/>
          <w:sz w:val="24"/>
          <w:szCs w:val="24"/>
        </w:rPr>
        <w:t>.</w:t>
      </w:r>
      <w:r w:rsidRPr="00656121">
        <w:rPr>
          <w:rFonts w:ascii="Times New Roman" w:hAnsi="Times New Roman"/>
          <w:sz w:val="24"/>
          <w:szCs w:val="24"/>
        </w:rPr>
        <w:t xml:space="preserve">), την κρίση της αναπαράστασης, την ανάπτυξη των τεχνολογιών αναπαραγωγής της εικόνας και του τεχνολογικού </w:t>
      </w:r>
      <w:r w:rsidR="00FA6770" w:rsidRPr="00656121">
        <w:rPr>
          <w:rFonts w:ascii="Times New Roman" w:hAnsi="Times New Roman"/>
          <w:sz w:val="24"/>
          <w:szCs w:val="24"/>
        </w:rPr>
        <w:t>μετ</w:t>
      </w:r>
      <w:r w:rsidR="00FA6770">
        <w:rPr>
          <w:rFonts w:ascii="Times New Roman" w:hAnsi="Times New Roman"/>
          <w:sz w:val="24"/>
          <w:szCs w:val="24"/>
        </w:rPr>
        <w:t>ά</w:t>
      </w:r>
      <w:r w:rsidRPr="00656121">
        <w:rPr>
          <w:rFonts w:ascii="Times New Roman" w:hAnsi="Times New Roman"/>
          <w:sz w:val="24"/>
          <w:szCs w:val="24"/>
        </w:rPr>
        <w:t>-ανθρώπινου σώματος, τις εκθεσιακές πρακτικές και τις προκλήσεις τους. Η ενότητα για τη σύγχρονη τέχνη δεν αφιερώνεται στην παρουσίαση ενός πεδίου με απόλυτο τρόπο αλλά στην κριτική προσέγγιση κάποιων σημαντικών όρων συγκρότησ</w:t>
      </w:r>
      <w:r w:rsidR="00FA6770">
        <w:rPr>
          <w:rFonts w:ascii="Times New Roman" w:hAnsi="Times New Roman"/>
          <w:sz w:val="24"/>
          <w:szCs w:val="24"/>
        </w:rPr>
        <w:t>ή</w:t>
      </w:r>
      <w:r w:rsidRPr="00656121">
        <w:rPr>
          <w:rFonts w:ascii="Times New Roman" w:hAnsi="Times New Roman"/>
          <w:sz w:val="24"/>
          <w:szCs w:val="24"/>
        </w:rPr>
        <w:t>ς του.</w:t>
      </w:r>
    </w:p>
    <w:p w:rsidR="000E1F3A" w:rsidRPr="000E1F3A" w:rsidRDefault="000E1F3A" w:rsidP="000E1F3A">
      <w:pPr>
        <w:shd w:val="clear" w:color="auto" w:fill="FFFFFF"/>
        <w:suppressAutoHyphens w:val="0"/>
        <w:autoSpaceDN/>
        <w:spacing w:after="0" w:line="240" w:lineRule="auto"/>
        <w:rPr>
          <w:rFonts w:ascii="Tahoma" w:eastAsia="Times New Roman" w:hAnsi="Tahoma" w:cs="Tahoma"/>
          <w:color w:val="000000"/>
          <w:sz w:val="20"/>
          <w:szCs w:val="20"/>
          <w:lang w:eastAsia="el-GR"/>
        </w:rPr>
      </w:pPr>
      <w:r w:rsidRPr="000E1F3A">
        <w:rPr>
          <w:rFonts w:ascii="Tahoma" w:eastAsia="Times New Roman" w:hAnsi="Tahoma" w:cs="Tahoma"/>
          <w:color w:val="000000"/>
          <w:sz w:val="20"/>
          <w:szCs w:val="20"/>
          <w:lang w:eastAsia="el-GR"/>
        </w:rPr>
        <w:t> </w:t>
      </w:r>
    </w:p>
    <w:p w:rsidR="00156C50" w:rsidRDefault="00156C50" w:rsidP="00322041">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F27992">
        <w:rPr>
          <w:rFonts w:ascii="Times New Roman" w:hAnsi="Times New Roman"/>
          <w:b/>
          <w:color w:val="C00000"/>
          <w:sz w:val="24"/>
          <w:szCs w:val="24"/>
        </w:rPr>
        <w:t>-</w:t>
      </w:r>
      <w:r>
        <w:rPr>
          <w:rFonts w:ascii="Times New Roman" w:hAnsi="Times New Roman"/>
          <w:b/>
          <w:color w:val="C00000"/>
          <w:sz w:val="24"/>
          <w:szCs w:val="24"/>
        </w:rPr>
        <w:t>ΑΡ</w:t>
      </w:r>
      <w:r w:rsidRPr="00F27992">
        <w:rPr>
          <w:rFonts w:ascii="Times New Roman" w:hAnsi="Times New Roman"/>
          <w:b/>
          <w:color w:val="C00000"/>
          <w:sz w:val="24"/>
          <w:szCs w:val="24"/>
        </w:rPr>
        <w:t xml:space="preserve">-ΙΣΘΕΤΑ </w:t>
      </w:r>
      <w:r>
        <w:rPr>
          <w:rFonts w:ascii="Times New Roman" w:hAnsi="Times New Roman"/>
          <w:b/>
          <w:color w:val="C00000"/>
          <w:sz w:val="24"/>
          <w:szCs w:val="24"/>
        </w:rPr>
        <w:t xml:space="preserve">401 </w:t>
      </w:r>
    </w:p>
    <w:p w:rsidR="00322041" w:rsidRDefault="00156C50" w:rsidP="00322041">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Ζητήματα Ιστορίας της Αρχιτεκτονικής</w:t>
      </w:r>
      <w:r w:rsidR="00322041">
        <w:rPr>
          <w:rFonts w:ascii="Times New Roman" w:hAnsi="Times New Roman"/>
          <w:b/>
          <w:sz w:val="24"/>
          <w:szCs w:val="24"/>
        </w:rPr>
        <w:t>: Κείμενα, ιστοριογραφία</w:t>
      </w:r>
      <w:r w:rsidR="00322041" w:rsidRPr="00322041">
        <w:rPr>
          <w:rFonts w:ascii="Times New Roman" w:hAnsi="Times New Roman"/>
          <w:b/>
          <w:sz w:val="24"/>
          <w:szCs w:val="24"/>
        </w:rPr>
        <w:t xml:space="preserve"> και πολιτική της αρχιτεκτονικής από το 1945 ως σήμερα</w:t>
      </w:r>
    </w:p>
    <w:p w:rsidR="00156C50" w:rsidRPr="00156C50" w:rsidRDefault="002712E7" w:rsidP="00322041">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Κωνσταντίνα Κάλφα </w:t>
      </w:r>
      <w:r w:rsidR="00156C50" w:rsidRPr="00156C50">
        <w:rPr>
          <w:rFonts w:ascii="Times New Roman" w:hAnsi="Times New Roman"/>
          <w:sz w:val="24"/>
          <w:szCs w:val="24"/>
          <w:u w:val="single"/>
        </w:rPr>
        <w:t>(ΠΔ 407/1980)</w:t>
      </w:r>
    </w:p>
    <w:p w:rsidR="00156C50" w:rsidRPr="00156C50" w:rsidRDefault="00156C50" w:rsidP="00322041">
      <w:pPr>
        <w:spacing w:after="0" w:line="360" w:lineRule="auto"/>
        <w:jc w:val="both"/>
        <w:rPr>
          <w:rFonts w:ascii="Times New Roman" w:hAnsi="Times New Roman"/>
          <w:sz w:val="24"/>
          <w:szCs w:val="24"/>
        </w:rPr>
      </w:pPr>
      <w:r w:rsidRPr="00156C50">
        <w:rPr>
          <w:rFonts w:ascii="Times New Roman" w:hAnsi="Times New Roman"/>
          <w:sz w:val="24"/>
          <w:szCs w:val="24"/>
        </w:rPr>
        <w:t xml:space="preserve">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w:t>
      </w:r>
      <w:r w:rsidRPr="00156C50">
        <w:rPr>
          <w:rFonts w:ascii="Times New Roman" w:hAnsi="Times New Roman"/>
          <w:sz w:val="24"/>
          <w:szCs w:val="24"/>
        </w:rPr>
        <w:lastRenderedPageBreak/>
        <w:t>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rsidR="00B60E6C" w:rsidRDefault="00B60E6C"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421A2E" w:rsidRPr="00720EF0" w:rsidRDefault="00421A2E" w:rsidP="00C57DF7">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554954" w:rsidRPr="00554954" w:rsidRDefault="00CD4521" w:rsidP="00554954">
      <w:pPr>
        <w:spacing w:line="360" w:lineRule="auto"/>
        <w:contextualSpacing/>
        <w:jc w:val="both"/>
        <w:rPr>
          <w:rFonts w:ascii="Times New Roman" w:hAnsi="Times New Roman"/>
          <w:b/>
          <w:bCs/>
          <w:sz w:val="24"/>
          <w:szCs w:val="24"/>
        </w:rPr>
      </w:pPr>
      <w:r w:rsidRPr="000B0E8D">
        <w:rPr>
          <w:rFonts w:ascii="Times New Roman" w:hAnsi="Times New Roman"/>
          <w:b/>
          <w:bCs/>
          <w:color w:val="C00000"/>
          <w:sz w:val="24"/>
          <w:szCs w:val="24"/>
        </w:rPr>
        <w:t>Δ-ΤΕ-ΙΣΘΕΤΑ 018</w:t>
      </w:r>
      <w:r w:rsidR="00554954" w:rsidRPr="000B0E8D">
        <w:rPr>
          <w:rFonts w:ascii="Times New Roman" w:hAnsi="Times New Roman"/>
          <w:b/>
          <w:bCs/>
          <w:sz w:val="24"/>
          <w:szCs w:val="24"/>
        </w:rPr>
        <w:t xml:space="preserve"> (Η διάλεξη δηλώνεται υποχρεωτικά.)</w:t>
      </w:r>
    </w:p>
    <w:p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rsidR="00554954" w:rsidRPr="00554954" w:rsidRDefault="00554954" w:rsidP="00554954">
      <w:pPr>
        <w:spacing w:line="360" w:lineRule="auto"/>
        <w:contextualSpacing/>
        <w:jc w:val="both"/>
        <w:rPr>
          <w:rFonts w:ascii="Times New Roman" w:hAnsi="Times New Roman"/>
          <w:bCs/>
          <w:sz w:val="24"/>
          <w:szCs w:val="24"/>
          <w:u w:val="single"/>
        </w:rPr>
      </w:pPr>
      <w:r w:rsidRPr="00554954">
        <w:rPr>
          <w:rFonts w:ascii="Times New Roman" w:hAnsi="Times New Roman"/>
          <w:bCs/>
          <w:sz w:val="24"/>
          <w:szCs w:val="24"/>
          <w:u w:val="single"/>
        </w:rPr>
        <w:t>Ανδρέας Ιωαννίδης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ασχοληθούμε με τον τρόπο που νοηματοδοτούνται οι εικαστικές μορφές και τα υλικά τους: σχέδιο, χρώμα, υφή, σύνθεση, χώρος …</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rsidR="00554954" w:rsidRPr="00554954" w:rsidRDefault="00554954" w:rsidP="00554954">
      <w:pPr>
        <w:spacing w:line="360" w:lineRule="auto"/>
        <w:contextualSpacing/>
        <w:jc w:val="both"/>
        <w:rPr>
          <w:rFonts w:ascii="Times New Roman" w:hAnsi="Times New Roman"/>
          <w:bCs/>
          <w:color w:val="C00000"/>
          <w:sz w:val="24"/>
          <w:szCs w:val="24"/>
        </w:rPr>
      </w:pPr>
    </w:p>
    <w:p w:rsidR="00554954" w:rsidRDefault="00554954" w:rsidP="00A1303B">
      <w:pPr>
        <w:spacing w:line="360" w:lineRule="auto"/>
        <w:contextualSpacing/>
        <w:jc w:val="both"/>
        <w:rPr>
          <w:rFonts w:ascii="Times New Roman" w:hAnsi="Times New Roman"/>
          <w:b/>
          <w:bCs/>
          <w:color w:val="C00000"/>
          <w:sz w:val="24"/>
          <w:szCs w:val="24"/>
        </w:rPr>
      </w:pPr>
    </w:p>
    <w:p w:rsidR="00421A2E" w:rsidRPr="00C11F4A" w:rsidRDefault="00B521C8" w:rsidP="00421A2E">
      <w:pPr>
        <w:spacing w:line="360" w:lineRule="auto"/>
        <w:contextualSpacing/>
        <w:jc w:val="both"/>
        <w:rPr>
          <w:rFonts w:ascii="Times New Roman" w:hAnsi="Times New Roman"/>
          <w:b/>
          <w:sz w:val="24"/>
          <w:szCs w:val="24"/>
        </w:rPr>
      </w:pPr>
      <w:r>
        <w:rPr>
          <w:rFonts w:ascii="Times New Roman" w:hAnsi="Times New Roman"/>
          <w:b/>
          <w:color w:val="C00000"/>
          <w:sz w:val="24"/>
          <w:szCs w:val="24"/>
        </w:rPr>
        <w:t xml:space="preserve">Δ-ΤΕ-ΙΣΘΕΤΑ 007 </w:t>
      </w:r>
    </w:p>
    <w:p w:rsidR="00B521C8" w:rsidRDefault="00B521C8"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Από τον </w:t>
      </w:r>
      <w:r w:rsidR="00EA6E15">
        <w:rPr>
          <w:rFonts w:ascii="Times New Roman" w:hAnsi="Times New Roman"/>
          <w:b/>
          <w:sz w:val="24"/>
          <w:szCs w:val="24"/>
        </w:rPr>
        <w:t>Α</w:t>
      </w:r>
      <w:r>
        <w:rPr>
          <w:rFonts w:ascii="Times New Roman" w:hAnsi="Times New Roman"/>
          <w:b/>
          <w:sz w:val="24"/>
          <w:szCs w:val="24"/>
        </w:rPr>
        <w:t xml:space="preserve">φηρημένο </w:t>
      </w:r>
      <w:r w:rsidR="00682E25">
        <w:rPr>
          <w:rFonts w:ascii="Times New Roman" w:hAnsi="Times New Roman"/>
          <w:b/>
          <w:sz w:val="24"/>
          <w:szCs w:val="24"/>
        </w:rPr>
        <w:t xml:space="preserve">Εξπρεσιονισμό </w:t>
      </w:r>
      <w:r>
        <w:rPr>
          <w:rFonts w:ascii="Times New Roman" w:hAnsi="Times New Roman"/>
          <w:b/>
          <w:sz w:val="24"/>
          <w:szCs w:val="24"/>
        </w:rPr>
        <w:t>στη Σύγχρονη Τέχνη</w:t>
      </w:r>
      <w:r w:rsidR="001F283A">
        <w:rPr>
          <w:rFonts w:ascii="Times New Roman" w:hAnsi="Times New Roman"/>
          <w:b/>
          <w:sz w:val="24"/>
          <w:szCs w:val="24"/>
        </w:rPr>
        <w:t xml:space="preserve"> (Προσφερόμενο</w:t>
      </w:r>
      <w:r w:rsidR="000F4664" w:rsidRPr="000F4664">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B521C8" w:rsidRPr="00B521C8" w:rsidRDefault="00B521C8" w:rsidP="00421A2E">
      <w:pPr>
        <w:spacing w:line="360" w:lineRule="auto"/>
        <w:contextualSpacing/>
        <w:jc w:val="both"/>
        <w:rPr>
          <w:rFonts w:ascii="Times New Roman" w:hAnsi="Times New Roman"/>
          <w:sz w:val="24"/>
          <w:szCs w:val="24"/>
          <w:u w:val="single"/>
        </w:rPr>
      </w:pPr>
      <w:r w:rsidRPr="00B521C8">
        <w:rPr>
          <w:rFonts w:ascii="Times New Roman" w:hAnsi="Times New Roman"/>
          <w:sz w:val="24"/>
          <w:szCs w:val="24"/>
          <w:u w:val="single"/>
        </w:rPr>
        <w:t>Έλενα Χαμαλίδη</w:t>
      </w:r>
      <w:r w:rsidR="00C11F4A">
        <w:rPr>
          <w:rFonts w:ascii="Times New Roman" w:hAnsi="Times New Roman"/>
          <w:sz w:val="24"/>
          <w:szCs w:val="24"/>
          <w:u w:val="single"/>
        </w:rPr>
        <w:t>,</w:t>
      </w:r>
      <w:r w:rsidR="001C10C0" w:rsidRPr="00E33EC4">
        <w:rPr>
          <w:rFonts w:ascii="Times New Roman" w:hAnsi="Times New Roman"/>
          <w:sz w:val="24"/>
          <w:szCs w:val="24"/>
        </w:rPr>
        <w:t xml:space="preserve"> </w:t>
      </w:r>
      <w:r w:rsidR="00C11F4A" w:rsidRPr="00307E9A">
        <w:rPr>
          <w:rFonts w:ascii="Times New Roman" w:hAnsi="Times New Roman"/>
          <w:sz w:val="24"/>
          <w:szCs w:val="24"/>
        </w:rPr>
        <w:t>Επίκ. Καθηγήτρια Ιονίου Πανεπιστημίου (α</w:t>
      </w:r>
      <w:r w:rsidRPr="00307E9A">
        <w:rPr>
          <w:rFonts w:ascii="Times New Roman" w:hAnsi="Times New Roman"/>
          <w:sz w:val="24"/>
          <w:szCs w:val="24"/>
        </w:rPr>
        <w:t>νάθεση</w:t>
      </w:r>
      <w:r w:rsidR="00C11F4A" w:rsidRPr="00307E9A">
        <w:rPr>
          <w:rFonts w:ascii="Times New Roman" w:hAnsi="Times New Roman"/>
          <w:sz w:val="24"/>
          <w:szCs w:val="24"/>
        </w:rPr>
        <w:t>)</w:t>
      </w:r>
    </w:p>
    <w:p w:rsidR="006E1195" w:rsidRPr="006E1195" w:rsidRDefault="006E1195" w:rsidP="006E1195">
      <w:pPr>
        <w:spacing w:line="360" w:lineRule="auto"/>
        <w:jc w:val="both"/>
        <w:rPr>
          <w:rFonts w:ascii="Times New Roman" w:hAnsi="Times New Roman"/>
          <w:sz w:val="24"/>
          <w:szCs w:val="24"/>
        </w:rPr>
      </w:pPr>
      <w:r w:rsidRPr="006E1195">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w:t>
      </w:r>
      <w:r w:rsidRPr="006E1195">
        <w:rPr>
          <w:rFonts w:ascii="Times New Roman" w:hAnsi="Times New Roman"/>
          <w:sz w:val="24"/>
          <w:szCs w:val="24"/>
        </w:rPr>
        <w:lastRenderedPageBreak/>
        <w:t>χρησιμοποιούν διαφορετικά μέσα ή συνδυασμό μέσων (επιτέλεση, εγκαταστάσεις, φωτογραφία, ζωγραφική κ</w:t>
      </w:r>
      <w:r>
        <w:rPr>
          <w:rFonts w:ascii="Times New Roman" w:hAnsi="Times New Roman"/>
          <w:sz w:val="24"/>
          <w:szCs w:val="24"/>
        </w:rPr>
        <w:t>.ά.</w:t>
      </w:r>
      <w:r w:rsidRPr="006E1195">
        <w:rPr>
          <w:rFonts w:ascii="Times New Roman" w:hAnsi="Times New Roman"/>
          <w:sz w:val="24"/>
          <w:szCs w:val="24"/>
        </w:rPr>
        <w:t xml:space="preserve">). </w:t>
      </w:r>
    </w:p>
    <w:p w:rsidR="006E1195" w:rsidRPr="006E1195" w:rsidRDefault="006E1195" w:rsidP="006E1195">
      <w:pPr>
        <w:spacing w:line="360" w:lineRule="auto"/>
        <w:jc w:val="both"/>
        <w:rPr>
          <w:rFonts w:ascii="Times New Roman" w:hAnsi="Times New Roman"/>
          <w:sz w:val="24"/>
          <w:szCs w:val="24"/>
        </w:rPr>
      </w:pPr>
      <w:r w:rsidRPr="006E1195">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Pr>
          <w:rFonts w:ascii="Times New Roman" w:hAnsi="Times New Roman"/>
          <w:sz w:val="24"/>
          <w:szCs w:val="24"/>
        </w:rPr>
        <w:t>‘</w:t>
      </w:r>
      <w:r w:rsidRPr="006E1195">
        <w:rPr>
          <w:rFonts w:ascii="Times New Roman" w:hAnsi="Times New Roman"/>
          <w:sz w:val="24"/>
          <w:szCs w:val="24"/>
        </w:rPr>
        <w:t>χαμηλή</w:t>
      </w:r>
      <w:r w:rsidR="00E33EC4">
        <w:rPr>
          <w:rFonts w:ascii="Times New Roman" w:hAnsi="Times New Roman"/>
          <w:sz w:val="24"/>
          <w:szCs w:val="24"/>
        </w:rPr>
        <w:t>’</w:t>
      </w:r>
      <w:r w:rsidRPr="006E1195">
        <w:rPr>
          <w:rFonts w:ascii="Times New Roman" w:hAnsi="Times New Roman"/>
          <w:sz w:val="24"/>
          <w:szCs w:val="24"/>
        </w:rPr>
        <w:t xml:space="preserve"> κουλτούρα, η τάση του επιστημονισμού στην τέχνη, η θεσμοποίηση και εμπορευματοποίηση της τέχνης την εποχή της παγκοσμιοποιημένης αγοράς και η θέση των καλλιτεχνών, το ζήτημα των ταυτοτήτων, επιτόπια τέχνη και δημόσιος χώρος</w:t>
      </w:r>
      <w:r w:rsidR="00E33EC4">
        <w:rPr>
          <w:rFonts w:ascii="Times New Roman" w:hAnsi="Times New Roman"/>
          <w:sz w:val="24"/>
          <w:szCs w:val="24"/>
        </w:rPr>
        <w:t xml:space="preserve"> </w:t>
      </w:r>
      <w:r w:rsidRPr="006E1195">
        <w:rPr>
          <w:rFonts w:ascii="Times New Roman" w:hAnsi="Times New Roman"/>
          <w:sz w:val="24"/>
          <w:szCs w:val="24"/>
        </w:rPr>
        <w:t>/ σφαίρα, το πολιτικό στη σύγχρονη τέχνη, η εξέλιξη ‘παραδοσιακών’ μέσων</w:t>
      </w:r>
      <w:r>
        <w:rPr>
          <w:rFonts w:ascii="Times New Roman" w:hAnsi="Times New Roman"/>
          <w:sz w:val="24"/>
          <w:szCs w:val="24"/>
        </w:rPr>
        <w:t>,</w:t>
      </w:r>
      <w:r w:rsidRPr="006E1195">
        <w:rPr>
          <w:rFonts w:ascii="Times New Roman" w:hAnsi="Times New Roman"/>
          <w:sz w:val="24"/>
          <w:szCs w:val="24"/>
        </w:rPr>
        <w:t xml:space="preserve"> όπως η ζωγραφική και η γλυπτική, και η εμφάνιση νέων (βίντεο αρτ). </w:t>
      </w:r>
    </w:p>
    <w:p w:rsidR="00B5331B" w:rsidRDefault="00B5331B"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ΙΣΘΕΤΑ011</w:t>
      </w:r>
    </w:p>
    <w:p w:rsidR="00D527DF" w:rsidRDefault="00A1303B" w:rsidP="00D527DF">
      <w:pPr>
        <w:spacing w:line="360" w:lineRule="auto"/>
        <w:contextualSpacing/>
        <w:jc w:val="both"/>
        <w:rPr>
          <w:rFonts w:ascii="Times New Roman" w:hAnsi="Times New Roman"/>
          <w:b/>
          <w:color w:val="C00000"/>
          <w:sz w:val="24"/>
          <w:szCs w:val="24"/>
        </w:rPr>
      </w:pPr>
      <w:r>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A1303B" w:rsidRDefault="00A1303B" w:rsidP="00A1303B">
      <w:pPr>
        <w:spacing w:line="360" w:lineRule="auto"/>
        <w:contextualSpacing/>
        <w:jc w:val="both"/>
        <w:rPr>
          <w:rFonts w:ascii="Times New Roman" w:hAnsi="Times New Roman"/>
          <w:b/>
          <w:color w:val="C00000"/>
          <w:sz w:val="24"/>
          <w:szCs w:val="24"/>
        </w:rPr>
      </w:pPr>
      <w:r>
        <w:rPr>
          <w:rFonts w:ascii="Times New Roman" w:hAnsi="Times New Roman"/>
          <w:sz w:val="24"/>
          <w:szCs w:val="24"/>
          <w:u w:val="single"/>
        </w:rPr>
        <w:t>Ελένη Κονδύλη,</w:t>
      </w:r>
      <w:r w:rsidR="001C10C0" w:rsidRPr="001C10C0">
        <w:rPr>
          <w:rFonts w:ascii="Times New Roman" w:hAnsi="Times New Roman"/>
          <w:sz w:val="24"/>
          <w:szCs w:val="24"/>
        </w:rPr>
        <w:t xml:space="preserve"> </w:t>
      </w:r>
      <w:r w:rsidRPr="00307E9A">
        <w:rPr>
          <w:rFonts w:ascii="Times New Roman" w:hAnsi="Times New Roman"/>
          <w:sz w:val="24"/>
          <w:szCs w:val="24"/>
        </w:rPr>
        <w:t>Αναπλ. Καθηγήτρια ΕΚΠΑ (ανάθεση)</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πολιτικό δίπολο ‘ανατολή-δύση’, έχει σχηματιστεί ένα είδος οριενταλισμού,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‘μη-δυτικών’ πολιτισμών</w:t>
      </w:r>
      <w:r w:rsidR="00E33EC4">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11664A" w:rsidRPr="003B1BAC" w:rsidRDefault="0011664A" w:rsidP="003B1BAC">
      <w:pPr>
        <w:spacing w:line="360" w:lineRule="auto"/>
        <w:ind w:right="-270"/>
        <w:contextualSpacing/>
        <w:jc w:val="both"/>
        <w:rPr>
          <w:rFonts w:ascii="Times New Roman" w:hAnsi="Times New Roman"/>
          <w:b/>
          <w:color w:val="C00000"/>
          <w:sz w:val="24"/>
          <w:szCs w:val="24"/>
        </w:rPr>
      </w:pPr>
    </w:p>
    <w:p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6546CC" w:rsidRPr="00720EF0" w:rsidRDefault="006546CC" w:rsidP="006546CC">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p>
    <w:p w:rsidR="006546CC" w:rsidRPr="007506D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ΕΤΕΠ</w:t>
      </w:r>
    </w:p>
    <w:p w:rsidR="0011664A" w:rsidRPr="0011664A" w:rsidRDefault="0011664A" w:rsidP="0011664A">
      <w:pPr>
        <w:spacing w:line="360" w:lineRule="auto"/>
        <w:contextualSpacing/>
        <w:rPr>
          <w:rFonts w:ascii="Times New Roman" w:hAnsi="Times New Roman"/>
          <w:b/>
          <w:color w:val="C00000"/>
          <w:sz w:val="24"/>
          <w:szCs w:val="24"/>
          <w:u w:val="single"/>
        </w:rPr>
      </w:pPr>
    </w:p>
    <w:p w:rsidR="0011664A" w:rsidRDefault="0011664A" w:rsidP="004E2C65">
      <w:pPr>
        <w:spacing w:line="360" w:lineRule="auto"/>
        <w:contextualSpacing/>
        <w:rPr>
          <w:rFonts w:ascii="Times New Roman" w:hAnsi="Times New Roman"/>
          <w:b/>
          <w:color w:val="C00000"/>
          <w:sz w:val="24"/>
          <w:szCs w:val="24"/>
        </w:rPr>
      </w:pPr>
    </w:p>
    <w:p w:rsidR="00307E9A" w:rsidRPr="001363A2" w:rsidRDefault="00307E9A" w:rsidP="00307E9A">
      <w:pPr>
        <w:spacing w:line="360" w:lineRule="auto"/>
        <w:contextualSpacing/>
        <w:jc w:val="both"/>
        <w:rPr>
          <w:rFonts w:ascii="Times New Roman" w:hAnsi="Times New Roman"/>
          <w:b/>
          <w:bCs/>
          <w:color w:val="1F497D" w:themeColor="text2"/>
          <w:sz w:val="24"/>
          <w:szCs w:val="24"/>
        </w:rPr>
      </w:pPr>
    </w:p>
    <w:p w:rsidR="00BE5E4A" w:rsidRDefault="00BE5E4A" w:rsidP="00307E9A">
      <w:pPr>
        <w:spacing w:line="360" w:lineRule="auto"/>
        <w:contextualSpacing/>
        <w:jc w:val="both"/>
        <w:rPr>
          <w:rFonts w:ascii="Times New Roman" w:hAnsi="Times New Roman"/>
          <w:b/>
          <w:bCs/>
          <w:color w:val="1F497D" w:themeColor="text2"/>
          <w:sz w:val="24"/>
          <w:szCs w:val="24"/>
        </w:rPr>
      </w:pPr>
    </w:p>
    <w:p w:rsidR="003B494C" w:rsidRPr="001363A2" w:rsidRDefault="003B494C" w:rsidP="00307E9A">
      <w:pPr>
        <w:spacing w:line="360" w:lineRule="auto"/>
        <w:contextualSpacing/>
        <w:jc w:val="both"/>
        <w:rPr>
          <w:rFonts w:ascii="Times New Roman" w:hAnsi="Times New Roman"/>
          <w:b/>
          <w:bCs/>
          <w:color w:val="1F497D" w:themeColor="text2"/>
          <w:sz w:val="24"/>
          <w:szCs w:val="24"/>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ind w:right="-270"/>
        <w:contextualSpacing/>
        <w:jc w:val="both"/>
        <w:rPr>
          <w:rFonts w:ascii="Times New Roman" w:hAnsi="Times New Roman"/>
          <w:color w:val="C00000"/>
          <w:sz w:val="24"/>
          <w:szCs w:val="24"/>
        </w:rPr>
      </w:pPr>
      <w:r w:rsidRPr="00720EF0">
        <w:rPr>
          <w:rFonts w:ascii="Times New Roman" w:hAnsi="Times New Roman"/>
          <w:b/>
          <w:color w:val="C00000"/>
          <w:sz w:val="24"/>
          <w:szCs w:val="24"/>
        </w:rPr>
        <w:t>Σ-ΦΙ-ΦΙΤΑΕ 703</w:t>
      </w:r>
    </w:p>
    <w:p w:rsidR="00A1303B" w:rsidRPr="001F283A" w:rsidRDefault="00A1303B" w:rsidP="00A1303B">
      <w:pPr>
        <w:spacing w:line="360" w:lineRule="auto"/>
        <w:contextualSpacing/>
        <w:rPr>
          <w:rFonts w:ascii="Times New Roman" w:hAnsi="Times New Roman"/>
          <w:b/>
          <w:sz w:val="24"/>
          <w:szCs w:val="24"/>
        </w:rPr>
      </w:pPr>
      <w:r w:rsidRPr="00BE2718">
        <w:rPr>
          <w:rFonts w:ascii="Times New Roman" w:hAnsi="Times New Roman"/>
          <w:b/>
          <w:sz w:val="24"/>
          <w:szCs w:val="24"/>
        </w:rPr>
        <w:t>Οπτική θεωρία και εικαστικές τέχνες</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Φαίη Ζήκα</w:t>
      </w:r>
    </w:p>
    <w:p w:rsidR="00A1303B" w:rsidRPr="00BE2718" w:rsidRDefault="00A1303B" w:rsidP="00A1303B">
      <w:pPr>
        <w:spacing w:line="360" w:lineRule="auto"/>
        <w:ind w:right="-270"/>
        <w:contextualSpacing/>
        <w:jc w:val="both"/>
        <w:rPr>
          <w:rFonts w:ascii="Times New Roman" w:hAnsi="Times New Roman"/>
          <w:sz w:val="24"/>
          <w:szCs w:val="24"/>
        </w:rPr>
      </w:pPr>
      <w:r w:rsidRPr="00BE2718">
        <w:rPr>
          <w:rFonts w:ascii="Times New Roman" w:hAnsi="Times New Roman"/>
          <w:sz w:val="24"/>
          <w:szCs w:val="24"/>
        </w:rPr>
        <w:t>Το σεμινάριο εστιάζει στις νεότερες εξελίξεις στην ψυχολογία και τη νευροφυσιολογία της οπτικής αντίληψης, και στο πώς αυτές επηρέασαν την καλλιτεχνική δημιουργία και την αισθητική θεωρία στο δεύτερο μισό του 20</w:t>
      </w:r>
      <w:r w:rsidRPr="00E33EC4">
        <w:rPr>
          <w:rFonts w:ascii="Times New Roman" w:hAnsi="Times New Roman"/>
          <w:sz w:val="24"/>
          <w:szCs w:val="24"/>
          <w:vertAlign w:val="superscript"/>
        </w:rPr>
        <w:t>ού</w:t>
      </w:r>
      <w:r w:rsidRPr="00BE2718">
        <w:rPr>
          <w:rFonts w:ascii="Times New Roman" w:hAnsi="Times New Roman"/>
          <w:sz w:val="24"/>
          <w:szCs w:val="24"/>
        </w:rPr>
        <w:t xml:space="preserve"> και στις αρχές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μάθημα διερευνά επίσης την κριτική στον «οφθαλμοκεντρισμό» και το άνοιγμα της τέχνης προς τις άλλες αισθήσεις και προς μια πολυ-αισθητηριακή αισθητική.</w:t>
      </w:r>
    </w:p>
    <w:p w:rsidR="00421A2E" w:rsidRPr="00BE2718" w:rsidRDefault="00421A2E" w:rsidP="00421A2E">
      <w:pPr>
        <w:spacing w:line="360" w:lineRule="auto"/>
        <w:contextualSpacing/>
        <w:jc w:val="both"/>
        <w:rPr>
          <w:rFonts w:ascii="Times New Roman" w:hAnsi="Times New Roman"/>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Σ-ΑΡ-ΙΣΘΕΤΑ 400</w:t>
      </w:r>
    </w:p>
    <w:p w:rsidR="001F283A" w:rsidRPr="001F283A" w:rsidRDefault="00A1303B" w:rsidP="001F283A">
      <w:pPr>
        <w:spacing w:line="360" w:lineRule="auto"/>
        <w:contextualSpacing/>
        <w:rPr>
          <w:rFonts w:ascii="Times New Roman" w:hAnsi="Times New Roman"/>
          <w:b/>
          <w:sz w:val="24"/>
          <w:szCs w:val="24"/>
        </w:rPr>
      </w:pPr>
      <w:r w:rsidRPr="00BE2718">
        <w:rPr>
          <w:rFonts w:ascii="Times New Roman" w:hAnsi="Times New Roman"/>
          <w:b/>
          <w:sz w:val="24"/>
          <w:szCs w:val="24"/>
        </w:rPr>
        <w:t>Μουσεία: ιστορία και αρχιτεκτονική</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Ανδρέας Γιακουμακάτος</w:t>
      </w:r>
    </w:p>
    <w:p w:rsidR="00A1303B" w:rsidRPr="00BE2718" w:rsidRDefault="00A1303B" w:rsidP="00FE0669">
      <w:pPr>
        <w:spacing w:line="360" w:lineRule="auto"/>
        <w:jc w:val="both"/>
        <w:rPr>
          <w:rFonts w:ascii="Times New Roman" w:hAnsi="Times New Roman"/>
          <w:sz w:val="24"/>
          <w:szCs w:val="24"/>
          <w:shd w:val="clear" w:color="auto" w:fill="FFFFFF"/>
        </w:rPr>
      </w:pPr>
      <w:r w:rsidRPr="00BE2718">
        <w:rPr>
          <w:rFonts w:ascii="Times New Roman" w:hAnsi="Times New Roman"/>
          <w:sz w:val="24"/>
          <w:szCs w:val="24"/>
          <w:shd w:val="clear" w:color="auto" w:fill="FFFFFF"/>
        </w:rPr>
        <w:t>Δίνεται έμφαση στην κατανόηση της γέννησης και εξέλιξης του θεσμ</w:t>
      </w:r>
      <w:r>
        <w:rPr>
          <w:rFonts w:ascii="Times New Roman" w:hAnsi="Times New Roman"/>
          <w:sz w:val="24"/>
          <w:szCs w:val="24"/>
          <w:shd w:val="clear" w:color="auto" w:fill="FFFFFF"/>
        </w:rPr>
        <w:t xml:space="preserve">ού του μουσείου από την άποψη της αρχιτεκτονικής. Εξετάζονται ζητήματα όπως η δημιουργία </w:t>
      </w:r>
      <w:r w:rsidRPr="00BE2718">
        <w:rPr>
          <w:rFonts w:ascii="Times New Roman" w:hAnsi="Times New Roman"/>
          <w:sz w:val="24"/>
          <w:szCs w:val="24"/>
          <w:shd w:val="clear" w:color="auto" w:fill="FFFFFF"/>
        </w:rPr>
        <w:t>συλλογ</w:t>
      </w:r>
      <w:r>
        <w:rPr>
          <w:rFonts w:ascii="Times New Roman" w:hAnsi="Times New Roman"/>
          <w:sz w:val="24"/>
          <w:szCs w:val="24"/>
          <w:shd w:val="clear" w:color="auto" w:fill="FFFFFF"/>
        </w:rPr>
        <w:t xml:space="preserve">ών </w:t>
      </w:r>
      <w:r w:rsidRPr="00BE2718">
        <w:rPr>
          <w:rFonts w:ascii="Times New Roman" w:hAnsi="Times New Roman"/>
          <w:sz w:val="24"/>
          <w:szCs w:val="24"/>
          <w:shd w:val="clear" w:color="auto" w:fill="FFFFFF"/>
        </w:rPr>
        <w:t xml:space="preserve">έργων τέχνης στη διάρκεια της Αναγέννησης, η πορεία προς τη διαμόρφωση </w:t>
      </w:r>
      <w:r>
        <w:rPr>
          <w:rFonts w:ascii="Times New Roman" w:hAnsi="Times New Roman"/>
          <w:sz w:val="24"/>
          <w:szCs w:val="24"/>
          <w:shd w:val="clear" w:color="auto" w:fill="FFFFFF"/>
        </w:rPr>
        <w:t xml:space="preserve">της νέας τυπολογίας </w:t>
      </w:r>
      <w:r w:rsidRPr="00BE2718">
        <w:rPr>
          <w:rFonts w:ascii="Times New Roman" w:hAnsi="Times New Roman"/>
          <w:sz w:val="24"/>
          <w:szCs w:val="24"/>
          <w:shd w:val="clear" w:color="auto" w:fill="FFFFFF"/>
        </w:rPr>
        <w:t xml:space="preserve">του κτιρίου μουσείου ως δημόσιου χώρου πολιτισμού </w:t>
      </w:r>
      <w:r>
        <w:rPr>
          <w:rFonts w:ascii="Times New Roman" w:hAnsi="Times New Roman"/>
          <w:sz w:val="24"/>
          <w:szCs w:val="24"/>
          <w:shd w:val="clear" w:color="auto" w:fill="FFFFFF"/>
        </w:rPr>
        <w:t xml:space="preserve">την περίοδο του Νεοκλασικισμού, </w:t>
      </w:r>
      <w:r w:rsidRPr="00BE2718">
        <w:rPr>
          <w:rFonts w:ascii="Times New Roman" w:hAnsi="Times New Roman"/>
          <w:sz w:val="24"/>
          <w:szCs w:val="24"/>
          <w:shd w:val="clear" w:color="auto" w:fill="FFFFFF"/>
        </w:rPr>
        <w:t>η εξέλιξη του κτιρίου μουσείου</w:t>
      </w:r>
      <w:r>
        <w:rPr>
          <w:rFonts w:ascii="Times New Roman" w:hAnsi="Times New Roman"/>
          <w:sz w:val="24"/>
          <w:szCs w:val="24"/>
          <w:shd w:val="clear" w:color="auto" w:fill="FFFFFF"/>
        </w:rPr>
        <w:t xml:space="preserve"> και ο πολλαπλασιασμός της θεματικής των μουσείων μεταξύ 19</w:t>
      </w:r>
      <w:r w:rsidRPr="00DD3B3C">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και 20</w:t>
      </w:r>
      <w:r w:rsidRPr="00DD3B3C">
        <w:rPr>
          <w:rFonts w:ascii="Times New Roman" w:hAnsi="Times New Roman"/>
          <w:sz w:val="24"/>
          <w:szCs w:val="24"/>
          <w:shd w:val="clear" w:color="auto" w:fill="FFFFFF"/>
          <w:vertAlign w:val="superscript"/>
        </w:rPr>
        <w:t>ο</w:t>
      </w:r>
      <w:r w:rsidR="00945F73">
        <w:rPr>
          <w:rFonts w:ascii="Times New Roman" w:hAnsi="Times New Roman"/>
          <w:sz w:val="24"/>
          <w:szCs w:val="24"/>
          <w:shd w:val="clear" w:color="auto" w:fill="FFFFFF"/>
          <w:vertAlign w:val="superscript"/>
        </w:rPr>
        <w:t>ύ</w:t>
      </w:r>
      <w:r>
        <w:rPr>
          <w:rFonts w:ascii="Times New Roman" w:hAnsi="Times New Roman"/>
          <w:sz w:val="24"/>
          <w:szCs w:val="24"/>
          <w:shd w:val="clear" w:color="auto" w:fill="FFFFFF"/>
        </w:rPr>
        <w:t xml:space="preserve"> αιώνα</w:t>
      </w:r>
      <w:r w:rsidRPr="00BE271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η μεταπολεμική έκρηξη του θεσμού του μουσείου, η σύγχρονη ιδέα του μουσείου και η διεθνής πλουραλιστική περιπτωσιολογία. Χρησιμοποιούνται οπτικοακουστικά μέσα για την κατανόηση εμβληματικών παραδειγμάτων. </w:t>
      </w:r>
    </w:p>
    <w:p w:rsidR="00BE5E4A" w:rsidRPr="001363A2" w:rsidRDefault="00BE5E4A" w:rsidP="002133A4">
      <w:pPr>
        <w:spacing w:after="0" w:line="360" w:lineRule="auto"/>
        <w:jc w:val="both"/>
        <w:rPr>
          <w:rFonts w:ascii="Times New Roman" w:hAnsi="Times New Roman"/>
          <w:b/>
          <w:color w:val="C00000"/>
          <w:sz w:val="24"/>
          <w:szCs w:val="24"/>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DE6ECD" w:rsidRDefault="00E712BE" w:rsidP="00E712BE">
      <w:pPr>
        <w:spacing w:line="360" w:lineRule="auto"/>
        <w:contextualSpacing/>
        <w:jc w:val="both"/>
        <w:rPr>
          <w:rFonts w:ascii="Times New Roman" w:hAnsi="Times New Roman"/>
          <w:sz w:val="24"/>
          <w:szCs w:val="24"/>
          <w:u w:val="single"/>
        </w:rPr>
      </w:pPr>
      <w:r w:rsidRPr="00DE6ECD">
        <w:rPr>
          <w:rFonts w:ascii="Times New Roman" w:hAnsi="Times New Roman"/>
          <w:sz w:val="24"/>
          <w:szCs w:val="24"/>
        </w:rPr>
        <w:t xml:space="preserve">Υπεύθυνος καθηγητής: </w:t>
      </w:r>
      <w:r w:rsidRPr="00DE6ECD">
        <w:rPr>
          <w:rFonts w:ascii="Times New Roman" w:hAnsi="Times New Roman"/>
          <w:sz w:val="24"/>
          <w:szCs w:val="24"/>
          <w:u w:val="single"/>
        </w:rPr>
        <w:t>Ανδρέας Ιωαννίδης</w:t>
      </w:r>
    </w:p>
    <w:p w:rsidR="00E712BE" w:rsidRPr="00DE6ECD" w:rsidRDefault="00E712BE" w:rsidP="00E712BE">
      <w:pPr>
        <w:spacing w:line="360" w:lineRule="auto"/>
        <w:contextualSpacing/>
        <w:jc w:val="both"/>
        <w:rPr>
          <w:rFonts w:ascii="Times New Roman" w:hAnsi="Times New Roman"/>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00E33EC4">
        <w:rPr>
          <w:rFonts w:ascii="Times New Roman" w:hAnsi="Times New Roman"/>
          <w:sz w:val="24"/>
          <w:szCs w:val="24"/>
          <w:u w:val="single"/>
        </w:rPr>
        <w:t xml:space="preserve"> </w:t>
      </w:r>
      <w:r w:rsidRPr="00DE6ECD">
        <w:rPr>
          <w:rFonts w:ascii="Times New Roman" w:hAnsi="Times New Roman"/>
          <w:sz w:val="24"/>
          <w:szCs w:val="24"/>
          <w:u w:val="single"/>
        </w:rPr>
        <w:t>Δουλγερίδης</w:t>
      </w:r>
    </w:p>
    <w:p w:rsidR="00B8331A"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 xml:space="preserve">και τους </w:t>
      </w:r>
      <w:r>
        <w:rPr>
          <w:rFonts w:ascii="Times New Roman" w:hAnsi="Times New Roman"/>
          <w:sz w:val="24"/>
          <w:szCs w:val="24"/>
          <w:shd w:val="clear" w:color="auto" w:fill="FFFFFF"/>
        </w:rPr>
        <w:lastRenderedPageBreak/>
        <w:t>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FE0669" w:rsidRPr="00FE0669"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rsidR="00FE0669" w:rsidRPr="00FE0669"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rsidR="00307E9A" w:rsidRPr="00DF2A89" w:rsidRDefault="00307E9A" w:rsidP="00DF2A89">
      <w:pPr>
        <w:pStyle w:val="a3"/>
        <w:spacing w:line="360" w:lineRule="auto"/>
        <w:ind w:left="0"/>
        <w:contextualSpacing/>
        <w:jc w:val="both"/>
        <w:rPr>
          <w:rFonts w:ascii="Times New Roman" w:hAnsi="Times New Roman"/>
          <w:b/>
          <w:color w:val="C00000"/>
          <w:sz w:val="24"/>
          <w:szCs w:val="24"/>
        </w:rPr>
      </w:pPr>
    </w:p>
    <w:p w:rsidR="001C79E2" w:rsidRPr="00DF2A89" w:rsidRDefault="00301D98" w:rsidP="00850EB0">
      <w:pPr>
        <w:pStyle w:val="a3"/>
        <w:spacing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 xml:space="preserve">Σ-ΑΝ-ΦΙΤΑΕ </w:t>
      </w:r>
      <w:r w:rsidR="00DF2A89" w:rsidRPr="000B0E8D">
        <w:rPr>
          <w:rFonts w:ascii="Times New Roman" w:hAnsi="Times New Roman"/>
          <w:b/>
          <w:color w:val="C00000"/>
          <w:sz w:val="24"/>
          <w:szCs w:val="24"/>
        </w:rPr>
        <w:t>90</w:t>
      </w:r>
      <w:r w:rsidR="007225D2" w:rsidRPr="000B0E8D">
        <w:rPr>
          <w:rFonts w:ascii="Times New Roman" w:hAnsi="Times New Roman"/>
          <w:b/>
          <w:color w:val="C00000"/>
          <w:sz w:val="24"/>
          <w:szCs w:val="24"/>
        </w:rPr>
        <w:t>7</w:t>
      </w:r>
    </w:p>
    <w:p w:rsidR="001C79E2" w:rsidRPr="007A5867" w:rsidRDefault="00B85581" w:rsidP="007A5867">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Οι εικόνες ως ιστορικές μαρτυρίες</w:t>
      </w:r>
    </w:p>
    <w:p w:rsidR="001C79E2" w:rsidRPr="001C79E2" w:rsidRDefault="001C79E2" w:rsidP="00421A2E">
      <w:pPr>
        <w:pStyle w:val="a3"/>
        <w:spacing w:line="360" w:lineRule="auto"/>
        <w:ind w:left="0"/>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sidR="00E33EC4">
        <w:rPr>
          <w:rFonts w:ascii="Times New Roman" w:hAnsi="Times New Roman"/>
          <w:sz w:val="24"/>
          <w:szCs w:val="24"/>
        </w:rPr>
        <w:t xml:space="preserve"> </w:t>
      </w:r>
      <w:r w:rsidR="00B85581">
        <w:rPr>
          <w:rFonts w:ascii="Times New Roman" w:hAnsi="Times New Roman"/>
          <w:sz w:val="24"/>
          <w:szCs w:val="24"/>
          <w:u w:val="single"/>
        </w:rPr>
        <w:t>Άντα</w:t>
      </w:r>
      <w:r w:rsidR="00614B4C">
        <w:rPr>
          <w:rFonts w:ascii="Times New Roman" w:hAnsi="Times New Roman"/>
          <w:sz w:val="24"/>
          <w:szCs w:val="24"/>
          <w:u w:val="single"/>
        </w:rPr>
        <w:t xml:space="preserve"> </w:t>
      </w:r>
      <w:r>
        <w:rPr>
          <w:rFonts w:ascii="Times New Roman" w:hAnsi="Times New Roman"/>
          <w:sz w:val="24"/>
          <w:szCs w:val="24"/>
          <w:u w:val="single"/>
        </w:rPr>
        <w:t>Διάλλα</w:t>
      </w:r>
    </w:p>
    <w:p w:rsidR="00EF70BD" w:rsidRPr="00033953" w:rsidRDefault="001C79E2" w:rsidP="004120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sidRPr="001C79E2">
        <w:rPr>
          <w:rFonts w:ascii="Times New Roman" w:hAnsi="Times New Roman"/>
          <w:sz w:val="24"/>
          <w:szCs w:val="24"/>
          <w:u w:val="single"/>
        </w:rPr>
        <w:t>Αθηνά Παπανικολάου</w:t>
      </w:r>
      <w:r w:rsidR="00EF70BD">
        <w:rPr>
          <w:rFonts w:ascii="Times New Roman" w:hAnsi="Times New Roman"/>
          <w:sz w:val="24"/>
          <w:szCs w:val="24"/>
          <w:u w:val="single"/>
        </w:rPr>
        <w:t xml:space="preserve"> (ανάθεση)</w:t>
      </w:r>
    </w:p>
    <w:p w:rsidR="00901A12" w:rsidRDefault="00901A12" w:rsidP="00901A12">
      <w:pPr>
        <w:pStyle w:val="a3"/>
        <w:spacing w:line="360" w:lineRule="auto"/>
        <w:ind w:left="0"/>
        <w:contextualSpacing/>
        <w:jc w:val="both"/>
        <w:rPr>
          <w:rFonts w:ascii="Times New Roman" w:hAnsi="Times New Roman"/>
          <w:sz w:val="24"/>
          <w:szCs w:val="24"/>
          <w:shd w:val="clear" w:color="auto" w:fill="FFFFFF"/>
        </w:rPr>
      </w:pPr>
      <w:r w:rsidRPr="00901A12">
        <w:rPr>
          <w:rFonts w:ascii="Times New Roman" w:hAnsi="Times New Roman"/>
          <w:sz w:val="24"/>
          <w:szCs w:val="24"/>
          <w:shd w:val="clear" w:color="auto" w:fill="FFFFFF"/>
        </w:rPr>
        <w:t>Οι εικόνες στην πολιτισμική ιστορία έχουν τη δική τους θέση δίπλα στα γραπτά κείμενα και τις προφορικές μαρτυρίες, διευρύνοντας το φάσμα των ιστορικών τεκμηρίων. Λειτουργούν ως μάρτυρες του υλικού βίου των ανθρώπων και ως προσπάθεια ερμηνείας ή επαναδιαπραγμάτευσης του παρελθόντος.</w:t>
      </w:r>
    </w:p>
    <w:p w:rsidR="00901A12" w:rsidRPr="00901A12" w:rsidRDefault="00901A12" w:rsidP="00901A12">
      <w:pPr>
        <w:pStyle w:val="a3"/>
        <w:spacing w:line="360" w:lineRule="auto"/>
        <w:ind w:left="0"/>
        <w:contextualSpacing/>
        <w:jc w:val="both"/>
        <w:rPr>
          <w:rFonts w:ascii="Times New Roman" w:hAnsi="Times New Roman"/>
          <w:sz w:val="24"/>
          <w:szCs w:val="24"/>
        </w:rPr>
      </w:pPr>
      <w:r w:rsidRPr="00901A12">
        <w:rPr>
          <w:rFonts w:ascii="Times New Roman" w:hAnsi="Times New Roman"/>
          <w:sz w:val="24"/>
          <w:szCs w:val="24"/>
          <w:shd w:val="clear" w:color="auto" w:fill="FFFFFF"/>
        </w:rPr>
        <w:t>Στόχος του σεμιναρίου είναι: α) η διερεύνηση της δυνατότητας των εικόνων να μιλήσουν για το παρελθόν, παρουσιάζοντάς μας το χώρο και τον τρόπο</w:t>
      </w:r>
      <w:r w:rsidR="00E33EC4">
        <w:rPr>
          <w:rFonts w:ascii="Times New Roman" w:hAnsi="Times New Roman"/>
          <w:sz w:val="24"/>
          <w:szCs w:val="24"/>
          <w:shd w:val="clear" w:color="auto" w:fill="FFFFFF"/>
        </w:rPr>
        <w:t xml:space="preserve"> </w:t>
      </w:r>
      <w:r w:rsidRPr="00901A12">
        <w:rPr>
          <w:rFonts w:ascii="Times New Roman" w:hAnsi="Times New Roman"/>
          <w:sz w:val="24"/>
          <w:szCs w:val="24"/>
          <w:shd w:val="clear" w:color="auto" w:fill="FFFFFF"/>
        </w:rPr>
        <w:t xml:space="preserve">ζωής των κοινωνιών, τους ίδιους τους ανθρώπους, τις συλλογικές και τις ατομικές επιδιώξεις </w:t>
      </w:r>
      <w:r w:rsidR="000248FD">
        <w:rPr>
          <w:rFonts w:ascii="Times New Roman" w:hAnsi="Times New Roman"/>
          <w:sz w:val="24"/>
          <w:szCs w:val="24"/>
          <w:shd w:val="clear" w:color="auto" w:fill="FFFFFF"/>
        </w:rPr>
        <w:t>τους,</w:t>
      </w:r>
      <w:r w:rsidRPr="00901A12">
        <w:rPr>
          <w:rFonts w:ascii="Times New Roman" w:hAnsi="Times New Roman"/>
          <w:sz w:val="24"/>
          <w:szCs w:val="24"/>
          <w:shd w:val="clear" w:color="auto" w:fill="FFFFFF"/>
        </w:rPr>
        <w:t xml:space="preserve"> και β) η παρατήρηση και η αξιολόγηση της δικής μας στάσης -αυτόπτες </w:t>
      </w:r>
      <w:r w:rsidRPr="00901A12">
        <w:rPr>
          <w:rFonts w:ascii="Times New Roman" w:hAnsi="Times New Roman"/>
          <w:sz w:val="24"/>
          <w:szCs w:val="24"/>
          <w:shd w:val="clear" w:color="auto" w:fill="FFFFFF"/>
        </w:rPr>
        <w:lastRenderedPageBreak/>
        <w:t>μάρτυρες ή δύσπιστοι θεατές- απέναντι στην καταγραφή του παρελθόντος μέσα από την εικαστική δημιουργία.</w:t>
      </w:r>
    </w:p>
    <w:p w:rsidR="001C79E2" w:rsidRDefault="001C79E2" w:rsidP="00421A2E">
      <w:pPr>
        <w:pStyle w:val="a3"/>
        <w:spacing w:line="360" w:lineRule="auto"/>
        <w:ind w:left="0"/>
        <w:contextualSpacing/>
        <w:jc w:val="both"/>
        <w:rPr>
          <w:rFonts w:ascii="Times New Roman" w:hAnsi="Times New Roman"/>
          <w:sz w:val="24"/>
          <w:szCs w:val="24"/>
          <w:u w:val="single"/>
        </w:rPr>
      </w:pPr>
    </w:p>
    <w:p w:rsidR="006F1F19" w:rsidRDefault="006F1F19" w:rsidP="00421A2E">
      <w:pPr>
        <w:spacing w:line="360" w:lineRule="auto"/>
        <w:contextualSpacing/>
        <w:jc w:val="both"/>
        <w:rPr>
          <w:rFonts w:ascii="Times New Roman" w:hAnsi="Times New Roman"/>
          <w:b/>
          <w:color w:val="FF0000"/>
          <w:sz w:val="36"/>
          <w:szCs w:val="36"/>
          <w:u w:val="single"/>
        </w:rPr>
      </w:pPr>
    </w:p>
    <w:p w:rsidR="002D465C" w:rsidRDefault="002D465C" w:rsidP="00421A2E">
      <w:pPr>
        <w:spacing w:line="360" w:lineRule="auto"/>
        <w:contextualSpacing/>
        <w:jc w:val="both"/>
        <w:rPr>
          <w:rFonts w:ascii="Times New Roman" w:hAnsi="Times New Roman"/>
          <w:b/>
          <w:color w:val="FF0000"/>
          <w:sz w:val="36"/>
          <w:szCs w:val="36"/>
          <w:u w:val="single"/>
        </w:rPr>
      </w:pPr>
    </w:p>
    <w:p w:rsidR="006F1F19" w:rsidRDefault="006F1F19" w:rsidP="00421A2E">
      <w:pPr>
        <w:spacing w:line="360" w:lineRule="auto"/>
        <w:contextualSpacing/>
        <w:jc w:val="both"/>
        <w:rPr>
          <w:rFonts w:ascii="Times New Roman" w:hAnsi="Times New Roman"/>
          <w:b/>
          <w:color w:val="FF0000"/>
          <w:sz w:val="36"/>
          <w:szCs w:val="36"/>
          <w:u w:val="single"/>
        </w:rPr>
      </w:pPr>
    </w:p>
    <w:p w:rsidR="000B0E8D" w:rsidRDefault="000B0E8D" w:rsidP="00421A2E">
      <w:pPr>
        <w:spacing w:line="360" w:lineRule="auto"/>
        <w:contextualSpacing/>
        <w:jc w:val="both"/>
        <w:rPr>
          <w:rFonts w:ascii="Times New Roman" w:hAnsi="Times New Roman"/>
          <w:b/>
          <w:color w:val="FF0000"/>
          <w:sz w:val="36"/>
          <w:szCs w:val="36"/>
          <w:u w:val="single"/>
        </w:rPr>
      </w:pPr>
    </w:p>
    <w:p w:rsidR="00B60E6C" w:rsidRDefault="00B60E6C" w:rsidP="00421A2E">
      <w:pPr>
        <w:spacing w:line="360" w:lineRule="auto"/>
        <w:contextualSpacing/>
        <w:jc w:val="both"/>
        <w:rPr>
          <w:rFonts w:ascii="Times New Roman" w:hAnsi="Times New Roman"/>
          <w:b/>
          <w:color w:val="FF0000"/>
          <w:sz w:val="36"/>
          <w:szCs w:val="36"/>
          <w:u w:val="single"/>
        </w:rPr>
      </w:pPr>
    </w:p>
    <w:p w:rsidR="00DE0C19" w:rsidRDefault="00DE0C19" w:rsidP="00421A2E">
      <w:pPr>
        <w:spacing w:line="360" w:lineRule="auto"/>
        <w:contextualSpacing/>
        <w:jc w:val="both"/>
        <w:rPr>
          <w:rFonts w:ascii="Times New Roman" w:hAnsi="Times New Roman"/>
          <w:b/>
          <w:color w:val="FF0000"/>
          <w:sz w:val="36"/>
          <w:szCs w:val="36"/>
          <w:u w:val="single"/>
        </w:rPr>
      </w:pPr>
    </w:p>
    <w:p w:rsidR="00DE0C19" w:rsidRDefault="00DE0C19"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1C79E2" w:rsidRDefault="00A1303B" w:rsidP="00A1303B">
      <w:pPr>
        <w:spacing w:line="360" w:lineRule="auto"/>
        <w:contextualSpacing/>
        <w:jc w:val="both"/>
        <w:rPr>
          <w:rFonts w:ascii="Times New Roman" w:hAnsi="Times New Roman"/>
          <w:b/>
          <w:sz w:val="24"/>
          <w:szCs w:val="24"/>
        </w:rPr>
      </w:pPr>
      <w:r w:rsidRPr="001C79E2">
        <w:rPr>
          <w:rFonts w:ascii="Times New Roman" w:hAnsi="Times New Roman"/>
          <w:b/>
          <w:sz w:val="24"/>
          <w:szCs w:val="24"/>
        </w:rPr>
        <w:t>Η ελληνική αρχιτεκτονική από τον 19</w:t>
      </w:r>
      <w:r w:rsidRPr="001C79E2">
        <w:rPr>
          <w:rFonts w:ascii="Times New Roman" w:hAnsi="Times New Roman"/>
          <w:b/>
          <w:sz w:val="24"/>
          <w:szCs w:val="24"/>
          <w:vertAlign w:val="superscript"/>
        </w:rPr>
        <w:t>ο</w:t>
      </w:r>
      <w:r w:rsidRPr="001C79E2">
        <w:rPr>
          <w:rFonts w:ascii="Times New Roman" w:hAnsi="Times New Roman"/>
          <w:b/>
          <w:sz w:val="24"/>
          <w:szCs w:val="24"/>
        </w:rPr>
        <w:t xml:space="preserve"> στον 21</w:t>
      </w:r>
      <w:r w:rsidR="00F62CD7" w:rsidRPr="001C79E2">
        <w:rPr>
          <w:rFonts w:ascii="Times New Roman" w:hAnsi="Times New Roman"/>
          <w:b/>
          <w:sz w:val="24"/>
          <w:szCs w:val="24"/>
          <w:vertAlign w:val="superscript"/>
        </w:rPr>
        <w:t>ο</w:t>
      </w:r>
      <w:r w:rsidRPr="001C79E2">
        <w:rPr>
          <w:rFonts w:ascii="Times New Roman" w:hAnsi="Times New Roman"/>
          <w:b/>
          <w:sz w:val="24"/>
          <w:szCs w:val="24"/>
        </w:rPr>
        <w:t xml:space="preserve"> αιώνα (</w:t>
      </w:r>
      <w:r w:rsidR="00A75741" w:rsidRPr="001C79E2">
        <w:rPr>
          <w:rFonts w:ascii="Times New Roman" w:hAnsi="Times New Roman"/>
          <w:b/>
          <w:sz w:val="24"/>
          <w:szCs w:val="24"/>
        </w:rPr>
        <w:t>Προσφερόμενο ως κατ’ επιλογήν υποχρεωτικό</w:t>
      </w:r>
      <w:r w:rsidRPr="001C79E2">
        <w:rPr>
          <w:rFonts w:ascii="Times New Roman" w:hAnsi="Times New Roman"/>
          <w:b/>
          <w:sz w:val="24"/>
          <w:szCs w:val="24"/>
        </w:rPr>
        <w:t>)</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Ανδρέας Γιακουμακάτος</w:t>
      </w:r>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ντοκυμαντέρ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2133A4" w:rsidRPr="003831D8"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008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Κριτικές προσεγγίσεις στην Ιστορία της Τέχνης: </w:t>
      </w:r>
      <w:r w:rsidRPr="00BE2718">
        <w:rPr>
          <w:rFonts w:ascii="Times New Roman" w:hAnsi="Times New Roman"/>
          <w:b/>
          <w:sz w:val="24"/>
          <w:szCs w:val="24"/>
          <w:lang w:val="en-US"/>
        </w:rPr>
        <w:t>O</w:t>
      </w:r>
      <w:r>
        <w:rPr>
          <w:rFonts w:ascii="Times New Roman" w:hAnsi="Times New Roman"/>
          <w:b/>
          <w:sz w:val="24"/>
          <w:szCs w:val="24"/>
        </w:rPr>
        <w:t xml:space="preserve"> θεσμός του μ</w:t>
      </w:r>
      <w:r w:rsidRPr="00BE2718">
        <w:rPr>
          <w:rFonts w:ascii="Times New Roman" w:hAnsi="Times New Roman"/>
          <w:b/>
          <w:sz w:val="24"/>
          <w:szCs w:val="24"/>
        </w:rPr>
        <w:t xml:space="preserve">ουσείου </w:t>
      </w:r>
      <w:r>
        <w:rPr>
          <w:rFonts w:ascii="Times New Roman" w:hAnsi="Times New Roman"/>
          <w:b/>
          <w:sz w:val="24"/>
          <w:szCs w:val="24"/>
        </w:rPr>
        <w:t>(</w:t>
      </w:r>
      <w:r w:rsidR="00BE564B">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2133A4" w:rsidRPr="00375D65" w:rsidRDefault="002133A4" w:rsidP="002133A4">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Ασημίνα Κανιάρη</w:t>
      </w:r>
    </w:p>
    <w:p w:rsidR="002133A4" w:rsidRPr="002969A0" w:rsidRDefault="002133A4" w:rsidP="002969A0">
      <w:pPr>
        <w:spacing w:line="360" w:lineRule="auto"/>
        <w:jc w:val="both"/>
        <w:rPr>
          <w:rFonts w:ascii="Times New Roman" w:hAnsi="Times New Roman"/>
          <w:sz w:val="24"/>
          <w:szCs w:val="24"/>
        </w:rPr>
      </w:pPr>
      <w:r w:rsidRPr="002969A0">
        <w:rPr>
          <w:rFonts w:ascii="Times New Roman" w:hAnsi="Times New Roman"/>
          <w:sz w:val="24"/>
          <w:szCs w:val="24"/>
        </w:rPr>
        <w:t>Η κριτική των θεσμών στην Ιστορία της Τέχνης: το Μουσείο. Μελέτες περίπτωσης: Το Μουσείο Μοντέρνας Τέχνης</w:t>
      </w:r>
      <w:r w:rsidR="00E33EC4">
        <w:rPr>
          <w:rFonts w:ascii="Times New Roman" w:hAnsi="Times New Roman"/>
          <w:sz w:val="24"/>
          <w:szCs w:val="24"/>
        </w:rPr>
        <w:t xml:space="preserve"> </w:t>
      </w:r>
      <w:r w:rsidRPr="002969A0">
        <w:rPr>
          <w:rFonts w:ascii="Times New Roman" w:hAnsi="Times New Roman"/>
          <w:sz w:val="24"/>
          <w:szCs w:val="24"/>
        </w:rPr>
        <w:t>στη θεωρία και εικαστική πρακτική του 20</w:t>
      </w:r>
      <w:r w:rsidRPr="00E33EC4">
        <w:rPr>
          <w:rFonts w:ascii="Times New Roman" w:hAnsi="Times New Roman"/>
          <w:sz w:val="24"/>
          <w:szCs w:val="24"/>
          <w:vertAlign w:val="superscript"/>
        </w:rPr>
        <w:t>ού</w:t>
      </w:r>
      <w:r w:rsidRPr="002969A0">
        <w:rPr>
          <w:rFonts w:ascii="Times New Roman" w:hAnsi="Times New Roman"/>
          <w:sz w:val="24"/>
          <w:szCs w:val="24"/>
        </w:rPr>
        <w:t xml:space="preserve"> αιώνα. Προδρομικές μορφές: το Σαλόν του 19</w:t>
      </w:r>
      <w:r w:rsidR="00E33EC4" w:rsidRPr="00E33EC4">
        <w:rPr>
          <w:rFonts w:ascii="Times New Roman" w:hAnsi="Times New Roman"/>
          <w:sz w:val="24"/>
          <w:szCs w:val="24"/>
          <w:vertAlign w:val="superscript"/>
        </w:rPr>
        <w:t>ου</w:t>
      </w:r>
      <w:r w:rsidRPr="002969A0">
        <w:rPr>
          <w:rFonts w:ascii="Times New Roman" w:hAnsi="Times New Roman"/>
          <w:sz w:val="24"/>
          <w:szCs w:val="24"/>
        </w:rPr>
        <w:t xml:space="preserve"> αιώνα. Σύγχρονα ζητήματα.</w:t>
      </w:r>
    </w:p>
    <w:p w:rsidR="00421A2E" w:rsidRDefault="00421A2E" w:rsidP="00421A2E">
      <w:pPr>
        <w:spacing w:line="360" w:lineRule="auto"/>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ΙΣΘΕΤΑ001</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421A2E" w:rsidRDefault="00421A2E" w:rsidP="00421A2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w:t>
      </w:r>
      <w:r>
        <w:rPr>
          <w:rFonts w:ascii="Times New Roman" w:hAnsi="Times New Roman"/>
          <w:sz w:val="24"/>
          <w:szCs w:val="24"/>
        </w:rPr>
        <w:lastRenderedPageBreak/>
        <w:t>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BD0DE1" w:rsidRDefault="00BD0DE1" w:rsidP="00421A2E">
      <w:pPr>
        <w:spacing w:line="360" w:lineRule="auto"/>
        <w:contextualSpacing/>
        <w:jc w:val="both"/>
        <w:rPr>
          <w:rFonts w:ascii="Times New Roman" w:hAnsi="Times New Roman"/>
          <w:b/>
          <w:color w:val="C00000"/>
          <w:sz w:val="24"/>
          <w:szCs w:val="24"/>
        </w:rPr>
      </w:pPr>
    </w:p>
    <w:p w:rsidR="00E87A3E" w:rsidRDefault="00640EAB" w:rsidP="00E87A3E">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603</w:t>
      </w:r>
    </w:p>
    <w:p w:rsidR="00E87A3E" w:rsidRDefault="00640EAB" w:rsidP="00E87A3E">
      <w:pPr>
        <w:spacing w:line="360" w:lineRule="auto"/>
        <w:contextualSpacing/>
        <w:jc w:val="both"/>
        <w:rPr>
          <w:rFonts w:ascii="Times New Roman" w:hAnsi="Times New Roman"/>
          <w:b/>
          <w:sz w:val="24"/>
          <w:szCs w:val="24"/>
        </w:rPr>
      </w:pPr>
      <w:r w:rsidRPr="002969A0">
        <w:rPr>
          <w:rFonts w:ascii="Times New Roman" w:hAnsi="Times New Roman"/>
          <w:b/>
          <w:sz w:val="24"/>
          <w:szCs w:val="24"/>
        </w:rPr>
        <w:t xml:space="preserve">Επιμέλεια Εκθέσεων </w:t>
      </w:r>
      <w:r w:rsidR="00E87A3E">
        <w:rPr>
          <w:rFonts w:ascii="Times New Roman" w:hAnsi="Times New Roman"/>
          <w:b/>
          <w:sz w:val="24"/>
          <w:szCs w:val="24"/>
        </w:rPr>
        <w:t>(Προσφερόμενο ως ελεύθερης επιλογής)</w:t>
      </w:r>
    </w:p>
    <w:p w:rsidR="00E87A3E" w:rsidRDefault="001C64AD" w:rsidP="00E87A3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Αγγελική Τζωρτζάκη (</w:t>
      </w:r>
      <w:r w:rsidR="000679B4">
        <w:rPr>
          <w:rFonts w:ascii="Times New Roman" w:hAnsi="Times New Roman"/>
          <w:sz w:val="24"/>
          <w:szCs w:val="24"/>
          <w:u w:val="single"/>
        </w:rPr>
        <w:t>Π</w:t>
      </w:r>
      <w:r w:rsidR="00342526">
        <w:rPr>
          <w:rFonts w:ascii="Times New Roman" w:hAnsi="Times New Roman"/>
          <w:sz w:val="24"/>
          <w:szCs w:val="24"/>
          <w:u w:val="single"/>
        </w:rPr>
        <w:t xml:space="preserve">ανεπ. </w:t>
      </w:r>
      <w:r w:rsidR="000679B4" w:rsidRPr="00EE01F6">
        <w:rPr>
          <w:rFonts w:ascii="Times New Roman" w:hAnsi="Times New Roman"/>
          <w:sz w:val="24"/>
          <w:szCs w:val="24"/>
          <w:u w:val="single"/>
        </w:rPr>
        <w:t>υπότροφος</w:t>
      </w:r>
      <w:r>
        <w:rPr>
          <w:rFonts w:ascii="Times New Roman" w:hAnsi="Times New Roman"/>
          <w:sz w:val="24"/>
          <w:szCs w:val="24"/>
          <w:u w:val="single"/>
        </w:rPr>
        <w:t>)</w:t>
      </w:r>
    </w:p>
    <w:p w:rsidR="00666358" w:rsidRPr="00E87A3E" w:rsidRDefault="00D41FF5" w:rsidP="00E87A3E">
      <w:pPr>
        <w:spacing w:line="360" w:lineRule="auto"/>
        <w:contextualSpacing/>
        <w:jc w:val="both"/>
        <w:rPr>
          <w:rFonts w:ascii="Times New Roman" w:hAnsi="Times New Roman"/>
          <w:b/>
          <w:sz w:val="24"/>
          <w:szCs w:val="24"/>
        </w:rPr>
      </w:pPr>
      <w:r w:rsidRPr="00D41FF5">
        <w:rPr>
          <w:rFonts w:ascii="Times New Roman" w:hAnsi="Times New Roman"/>
          <w:sz w:val="24"/>
          <w:szCs w:val="24"/>
        </w:rPr>
        <w:t xml:space="preserve">Ο βασικός άξονας </w:t>
      </w:r>
      <w:r w:rsidR="00B8331A">
        <w:rPr>
          <w:rFonts w:ascii="Times New Roman" w:hAnsi="Times New Roman"/>
          <w:sz w:val="24"/>
          <w:szCs w:val="24"/>
        </w:rPr>
        <w:t>αυτού του θεωρητικού και εφαρμοσμένο</w:t>
      </w:r>
      <w:r w:rsidR="00B8331A" w:rsidRPr="00D41FF5">
        <w:rPr>
          <w:rFonts w:ascii="Times New Roman" w:hAnsi="Times New Roman"/>
          <w:sz w:val="24"/>
          <w:szCs w:val="24"/>
        </w:rPr>
        <w:t>υ</w:t>
      </w:r>
      <w:r w:rsidRPr="00D41FF5">
        <w:rPr>
          <w:rFonts w:ascii="Times New Roman" w:hAnsi="Times New Roman"/>
          <w:sz w:val="24"/>
          <w:szCs w:val="24"/>
        </w:rPr>
        <w:t xml:space="preserve"> μαθήματος είναι η επισκόπηση των επιμελητικών πρακτικών και των νέων κατευθύνσεων σε αυτές μέσα από τη μελέτη περιπτώσεων πρόσφατων παραδειγμάτων από εκθέσεις στην Ελλάδα και στην Ευρώπη. </w:t>
      </w:r>
      <w:r>
        <w:rPr>
          <w:rFonts w:ascii="Times New Roman" w:hAnsi="Times New Roman"/>
          <w:sz w:val="24"/>
          <w:szCs w:val="24"/>
        </w:rPr>
        <w:t>Εξετάζονται ο</w:t>
      </w:r>
      <w:r w:rsidRPr="00D41FF5">
        <w:rPr>
          <w:rFonts w:ascii="Times New Roman" w:hAnsi="Times New Roman"/>
          <w:sz w:val="24"/>
          <w:szCs w:val="24"/>
        </w:rPr>
        <w:t xml:space="preserve"> ρόλος του επιμελητή και οι συνέργειες με τους εικαστικούς και τους φορείς που διοργανώνουν εκθέσεις</w:t>
      </w:r>
      <w:r>
        <w:rPr>
          <w:rFonts w:ascii="Times New Roman" w:hAnsi="Times New Roman"/>
          <w:sz w:val="24"/>
          <w:szCs w:val="24"/>
        </w:rPr>
        <w:t>, καθώς</w:t>
      </w:r>
      <w:r w:rsidRPr="00D41FF5">
        <w:rPr>
          <w:rFonts w:ascii="Times New Roman" w:hAnsi="Times New Roman"/>
          <w:sz w:val="24"/>
          <w:szCs w:val="24"/>
        </w:rPr>
        <w:t xml:space="preserve"> και οι πρακτικές εκφάνσεις και ζητήματα ως προς τη διοργάνωση μιας έκθεσης.</w:t>
      </w:r>
      <w:r w:rsidR="00E33EC4">
        <w:rPr>
          <w:rFonts w:ascii="Times New Roman" w:hAnsi="Times New Roman"/>
          <w:sz w:val="24"/>
          <w:szCs w:val="24"/>
        </w:rPr>
        <w:t xml:space="preserve"> </w:t>
      </w:r>
      <w:r w:rsidR="00DD55E5">
        <w:rPr>
          <w:rFonts w:ascii="Times New Roman" w:hAnsi="Times New Roman"/>
          <w:sz w:val="24"/>
          <w:szCs w:val="24"/>
        </w:rPr>
        <w:t>Α</w:t>
      </w:r>
      <w:r w:rsidRPr="00D41FF5">
        <w:rPr>
          <w:rFonts w:ascii="Times New Roman" w:hAnsi="Times New Roman"/>
          <w:sz w:val="24"/>
          <w:szCs w:val="24"/>
        </w:rPr>
        <w:t xml:space="preserve">. Διαφορές ανάμεσα στις περιοδικές και μόνιμες εκθέσεις και ζητήματα που τίθενται ως προς την επιμέλεια. </w:t>
      </w:r>
      <w:r w:rsidR="00DD55E5">
        <w:rPr>
          <w:rFonts w:ascii="Times New Roman" w:hAnsi="Times New Roman"/>
          <w:sz w:val="24"/>
          <w:szCs w:val="24"/>
        </w:rPr>
        <w:t>Β</w:t>
      </w:r>
      <w:r w:rsidRPr="00D41FF5">
        <w:rPr>
          <w:rFonts w:ascii="Times New Roman" w:hAnsi="Times New Roman"/>
          <w:sz w:val="24"/>
          <w:szCs w:val="24"/>
        </w:rPr>
        <w:t xml:space="preserve">. Ο καλλιτέχνης ως επιμελητής. </w:t>
      </w:r>
      <w:r w:rsidR="00DD55E5">
        <w:rPr>
          <w:rFonts w:ascii="Times New Roman" w:hAnsi="Times New Roman"/>
          <w:sz w:val="24"/>
          <w:szCs w:val="24"/>
        </w:rPr>
        <w:t>Γ</w:t>
      </w:r>
      <w:r w:rsidRPr="00D41FF5">
        <w:rPr>
          <w:rFonts w:ascii="Times New Roman" w:hAnsi="Times New Roman"/>
          <w:sz w:val="24"/>
          <w:szCs w:val="24"/>
        </w:rPr>
        <w:t xml:space="preserve">. Επισκόπηση σημαντικών παραδειγμάτων διεθνών εκθέσεων και πρακτικών που εισάγουν. </w:t>
      </w:r>
      <w:r w:rsidR="00DD55E5">
        <w:rPr>
          <w:rFonts w:ascii="Times New Roman" w:hAnsi="Times New Roman"/>
          <w:sz w:val="24"/>
          <w:szCs w:val="24"/>
        </w:rPr>
        <w:t>Δ</w:t>
      </w:r>
      <w:r w:rsidRPr="00D41FF5">
        <w:rPr>
          <w:rFonts w:ascii="Times New Roman" w:hAnsi="Times New Roman"/>
          <w:sz w:val="24"/>
          <w:szCs w:val="24"/>
        </w:rPr>
        <w:t>. Επιμέλεια και νέες μορφές τέχνης: από τις ψηφιακές μορφές τέχνης στις bioarts.</w:t>
      </w:r>
    </w:p>
    <w:p w:rsidR="00140012" w:rsidRDefault="00140012" w:rsidP="00421A2E">
      <w:pPr>
        <w:spacing w:line="360" w:lineRule="auto"/>
        <w:contextualSpacing/>
        <w:jc w:val="both"/>
        <w:rPr>
          <w:rFonts w:ascii="Times New Roman" w:hAnsi="Times New Roman"/>
          <w:b/>
          <w:color w:val="FF0000"/>
          <w:sz w:val="24"/>
          <w:szCs w:val="24"/>
        </w:rPr>
      </w:pPr>
    </w:p>
    <w:p w:rsidR="00644DE4" w:rsidRDefault="00644DE4" w:rsidP="00421A2E">
      <w:pPr>
        <w:spacing w:line="360" w:lineRule="auto"/>
        <w:contextualSpacing/>
        <w:jc w:val="both"/>
        <w:rPr>
          <w:rFonts w:ascii="Times New Roman" w:hAnsi="Times New Roman"/>
          <w:b/>
          <w:color w:val="1F497D" w:themeColor="text2"/>
          <w:sz w:val="24"/>
          <w:szCs w:val="24"/>
        </w:rPr>
      </w:pPr>
    </w:p>
    <w:p w:rsidR="00421A2E" w:rsidRDefault="00421A2E"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BE0D70" w:rsidRDefault="00BE0D70" w:rsidP="00BE0D70">
      <w:pPr>
        <w:spacing w:after="0" w:line="360" w:lineRule="auto"/>
        <w:contextualSpacing/>
        <w:rPr>
          <w:rFonts w:ascii="Times New Roman" w:hAnsi="Times New Roman"/>
          <w:b/>
          <w:color w:val="C00000"/>
          <w:sz w:val="24"/>
          <w:szCs w:val="24"/>
        </w:rPr>
      </w:pPr>
      <w:r w:rsidRPr="000B0E8D">
        <w:rPr>
          <w:rFonts w:ascii="Times New Roman" w:hAnsi="Times New Roman"/>
          <w:b/>
          <w:color w:val="C00000"/>
          <w:sz w:val="24"/>
          <w:szCs w:val="24"/>
        </w:rPr>
        <w:t>Σ-</w:t>
      </w:r>
      <w:r w:rsidR="00FD6E6A" w:rsidRPr="000B0E8D">
        <w:rPr>
          <w:rFonts w:ascii="Times New Roman" w:hAnsi="Times New Roman"/>
          <w:b/>
          <w:color w:val="C00000"/>
          <w:sz w:val="24"/>
          <w:szCs w:val="24"/>
        </w:rPr>
        <w:t>ΦΙ</w:t>
      </w:r>
      <w:r w:rsidRPr="000B0E8D">
        <w:rPr>
          <w:rFonts w:ascii="Times New Roman" w:hAnsi="Times New Roman"/>
          <w:b/>
          <w:color w:val="C00000"/>
          <w:sz w:val="24"/>
          <w:szCs w:val="24"/>
        </w:rPr>
        <w:t xml:space="preserve">-ΦΙΤΑΕ </w:t>
      </w:r>
      <w:r w:rsidR="00FD6E6A" w:rsidRPr="000B0E8D">
        <w:rPr>
          <w:rFonts w:ascii="Times New Roman" w:hAnsi="Times New Roman"/>
          <w:b/>
          <w:color w:val="C00000"/>
          <w:sz w:val="24"/>
          <w:szCs w:val="24"/>
        </w:rPr>
        <w:t>7</w:t>
      </w:r>
      <w:r w:rsidRPr="000B0E8D">
        <w:rPr>
          <w:rFonts w:ascii="Times New Roman" w:hAnsi="Times New Roman"/>
          <w:b/>
          <w:color w:val="C00000"/>
          <w:sz w:val="24"/>
          <w:szCs w:val="24"/>
        </w:rPr>
        <w:t>08</w:t>
      </w:r>
    </w:p>
    <w:p w:rsidR="00277FCE" w:rsidRPr="00277FCE" w:rsidRDefault="00277FCE" w:rsidP="00277FCE">
      <w:pPr>
        <w:pStyle w:val="a5"/>
        <w:spacing w:line="360" w:lineRule="auto"/>
        <w:contextualSpacing/>
        <w:rPr>
          <w:b/>
          <w:color w:val="000000"/>
          <w:lang w:val="el-GR"/>
        </w:rPr>
      </w:pPr>
      <w:r w:rsidRPr="00277FCE">
        <w:rPr>
          <w:b/>
          <w:color w:val="000000"/>
          <w:lang w:val="el-GR"/>
        </w:rPr>
        <w:t>Θεωρία και μαθητεία της τέχνης: Βάρμπουργκ, Προυστ, Μερλώ-Ποντύ, Ντελέζ</w:t>
      </w:r>
    </w:p>
    <w:p w:rsidR="00BE0D70" w:rsidRPr="00BE0D70" w:rsidRDefault="00BE0D70" w:rsidP="00421A2E">
      <w:pPr>
        <w:spacing w:after="0" w:line="360" w:lineRule="auto"/>
        <w:contextualSpacing/>
        <w:rPr>
          <w:rFonts w:ascii="Times New Roman" w:hAnsi="Times New Roman"/>
          <w:sz w:val="24"/>
          <w:szCs w:val="24"/>
          <w:u w:val="single"/>
        </w:rPr>
      </w:pPr>
      <w:r>
        <w:rPr>
          <w:rFonts w:ascii="Times New Roman" w:hAnsi="Times New Roman"/>
          <w:sz w:val="24"/>
          <w:szCs w:val="24"/>
          <w:u w:val="single"/>
        </w:rPr>
        <w:t>Π</w:t>
      </w:r>
      <w:r w:rsidR="004D45E6">
        <w:rPr>
          <w:rFonts w:ascii="Times New Roman" w:hAnsi="Times New Roman"/>
          <w:sz w:val="24"/>
          <w:szCs w:val="24"/>
          <w:u w:val="single"/>
        </w:rPr>
        <w:t>αναγιώτης</w:t>
      </w:r>
      <w:r>
        <w:rPr>
          <w:rFonts w:ascii="Times New Roman" w:hAnsi="Times New Roman"/>
          <w:sz w:val="24"/>
          <w:szCs w:val="24"/>
          <w:u w:val="single"/>
        </w:rPr>
        <w:t xml:space="preserve"> Πούλος</w:t>
      </w:r>
    </w:p>
    <w:p w:rsidR="00277FCE" w:rsidRPr="00277FCE" w:rsidRDefault="00277FCE" w:rsidP="00277FCE">
      <w:pPr>
        <w:spacing w:line="360" w:lineRule="auto"/>
        <w:contextualSpacing/>
        <w:jc w:val="both"/>
        <w:rPr>
          <w:rFonts w:ascii="Times New Roman" w:hAnsi="Times New Roman"/>
          <w:color w:val="000000"/>
          <w:sz w:val="24"/>
          <w:szCs w:val="24"/>
        </w:rPr>
      </w:pPr>
      <w:r w:rsidRPr="00277FCE">
        <w:rPr>
          <w:rFonts w:ascii="Times New Roman" w:hAnsi="Times New Roman"/>
          <w:color w:val="000000"/>
          <w:sz w:val="24"/>
          <w:szCs w:val="24"/>
        </w:rPr>
        <w:t>Είναι ευνόητο σε τι διαφέρουν τα εγχειρήματα του Άμπυ Βάρμπουργκ, του Μαρσέλ</w:t>
      </w:r>
      <w:r w:rsidR="00E33EC4">
        <w:rPr>
          <w:rFonts w:ascii="Times New Roman" w:hAnsi="Times New Roman"/>
          <w:color w:val="000000"/>
          <w:sz w:val="24"/>
          <w:szCs w:val="24"/>
        </w:rPr>
        <w:t xml:space="preserve"> </w:t>
      </w:r>
      <w:r w:rsidRPr="00277FCE">
        <w:rPr>
          <w:rFonts w:ascii="Times New Roman" w:hAnsi="Times New Roman"/>
          <w:color w:val="000000"/>
          <w:sz w:val="24"/>
          <w:szCs w:val="24"/>
        </w:rPr>
        <w:t>Προυστ, του Μωρίς</w:t>
      </w:r>
      <w:r w:rsidR="00E33EC4">
        <w:rPr>
          <w:rFonts w:ascii="Times New Roman" w:hAnsi="Times New Roman"/>
          <w:color w:val="000000"/>
          <w:sz w:val="24"/>
          <w:szCs w:val="24"/>
        </w:rPr>
        <w:t xml:space="preserve"> </w:t>
      </w:r>
      <w:r w:rsidRPr="00277FCE">
        <w:rPr>
          <w:rFonts w:ascii="Times New Roman" w:hAnsi="Times New Roman"/>
          <w:color w:val="000000"/>
          <w:sz w:val="24"/>
          <w:szCs w:val="24"/>
        </w:rPr>
        <w:t>Μερλώ-Ποντύ και του Ζιλ Ντελέζ: διαφέρουν ως προς το είδος τους, καθώς ο πρώτος είναι θεωρητικός της τέχνης, ο δεύτερος είναι συγγραφέας, ο τρίτος και ο τέταρτος είναι φιλόσοφοι. Αυτό που μας ενδιαφέρει εδώ είναι, ωστόσο, τα νήματα που τους ενώνουν: η βαθιά κατανόησή τους σε σχέση με τη λογική που διέπει την ιστορία της παράδοσής τους (στις Εικαστικές Τέχνες και την Ανθρωπολογία, στα Γράμματα και τη Φιλοσοφία, αντίστοιχα), ο ριζοσπαστικός νε</w:t>
      </w:r>
      <w:r>
        <w:rPr>
          <w:rFonts w:ascii="Times New Roman" w:hAnsi="Times New Roman"/>
          <w:color w:val="000000" w:themeColor="text1"/>
          <w:sz w:val="24"/>
          <w:szCs w:val="24"/>
        </w:rPr>
        <w:t>ω</w:t>
      </w:r>
      <w:r w:rsidRPr="00277FCE">
        <w:rPr>
          <w:rFonts w:ascii="Times New Roman" w:hAnsi="Times New Roman"/>
          <w:color w:val="000000"/>
          <w:sz w:val="24"/>
          <w:szCs w:val="24"/>
        </w:rPr>
        <w:t xml:space="preserve">τερισμός τους, αν πάρουμε υπόψη μας τα οικογενειακά, πολιτισμικά και κοινωνικά συμφραζόμενα, κοντολογίς, η αναστοχαστική και ανατρεπτική πτυχή της δραστηριότητάς τους. Εξετάζοντας λοιπόν τον «νέο τρόπο» τους, δηλαδή τη </w:t>
      </w:r>
      <w:r w:rsidRPr="00277FCE">
        <w:rPr>
          <w:rFonts w:ascii="Times New Roman" w:hAnsi="Times New Roman"/>
          <w:color w:val="000000"/>
          <w:sz w:val="24"/>
          <w:szCs w:val="24"/>
        </w:rPr>
        <w:lastRenderedPageBreak/>
        <w:t>δυναμική που εγκαινιάζουν, μας δίνεται η ευκαιρία να προσεγγίσουμε όχι μόνο την ιστορία της αισθητικής παράδοσης των τελευταίων 150 χρόνων, αλλά και τα βασικά μεθοδολογικά ζητήματα με τα οποία έρχεται αναγκαστικά σε επαφή όποιος επιθυμεί να εντρυφήσει στα προβλήματα της Θεωρίας και της Μαθητείας της Τέχνης.</w:t>
      </w:r>
    </w:p>
    <w:p w:rsidR="00BE0D70" w:rsidRPr="00277FCE" w:rsidRDefault="00BE0D70" w:rsidP="00421A2E">
      <w:pPr>
        <w:spacing w:after="0" w:line="360" w:lineRule="auto"/>
        <w:contextualSpacing/>
        <w:rPr>
          <w:rFonts w:ascii="Times New Roman" w:hAnsi="Times New Roman"/>
          <w:b/>
          <w:color w:val="C00000"/>
          <w:sz w:val="24"/>
          <w:szCs w:val="24"/>
        </w:rPr>
      </w:pPr>
    </w:p>
    <w:p w:rsidR="00F04346" w:rsidRPr="00FF6274" w:rsidRDefault="00F04346" w:rsidP="00F04346">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r w:rsidRPr="00BE2718">
        <w:rPr>
          <w:rFonts w:ascii="Times New Roman" w:hAnsi="Times New Roman"/>
          <w:sz w:val="24"/>
          <w:szCs w:val="24"/>
        </w:rPr>
        <w:t>Νοηματοδότηση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F04346" w:rsidRDefault="00F04346" w:rsidP="00B7375D">
      <w:pPr>
        <w:spacing w:line="360" w:lineRule="auto"/>
        <w:contextualSpacing/>
        <w:jc w:val="both"/>
        <w:rPr>
          <w:rFonts w:ascii="Times New Roman" w:hAnsi="Times New Roman"/>
          <w:b/>
          <w:color w:val="C00000"/>
          <w:sz w:val="24"/>
          <w:szCs w:val="24"/>
        </w:rPr>
      </w:pPr>
    </w:p>
    <w:p w:rsidR="00B7375D" w:rsidRPr="00F27992" w:rsidRDefault="00B7375D" w:rsidP="00B7375D">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Σ-ΑΝ-ΦΙΤΑΕ 90</w:t>
      </w:r>
      <w:r w:rsidR="00A07154" w:rsidRPr="000B0E8D">
        <w:rPr>
          <w:rFonts w:ascii="Times New Roman" w:hAnsi="Times New Roman"/>
          <w:b/>
          <w:color w:val="C00000"/>
          <w:sz w:val="24"/>
          <w:szCs w:val="24"/>
        </w:rPr>
        <w:t>0</w:t>
      </w:r>
    </w:p>
    <w:p w:rsidR="00B7375D" w:rsidRDefault="00B7375D" w:rsidP="00B7375D">
      <w:pPr>
        <w:spacing w:after="200" w:line="360" w:lineRule="auto"/>
        <w:ind w:right="-244"/>
        <w:contextualSpacing/>
        <w:jc w:val="both"/>
        <w:rPr>
          <w:rFonts w:ascii="Times New Roman" w:hAnsi="Times New Roman"/>
          <w:sz w:val="24"/>
          <w:szCs w:val="24"/>
        </w:rPr>
      </w:pPr>
      <w:r w:rsidRPr="00F27992">
        <w:rPr>
          <w:rFonts w:ascii="Times New Roman" w:hAnsi="Times New Roman"/>
          <w:b/>
          <w:sz w:val="24"/>
          <w:szCs w:val="24"/>
        </w:rPr>
        <w:t xml:space="preserve">Ψυχανάλυση και Τέχνη </w:t>
      </w:r>
    </w:p>
    <w:p w:rsidR="00342526" w:rsidRDefault="001C64AD" w:rsidP="005604B8">
      <w:pPr>
        <w:spacing w:after="0" w:line="360" w:lineRule="auto"/>
        <w:rPr>
          <w:rFonts w:ascii="Times New Roman" w:hAnsi="Times New Roman"/>
          <w:sz w:val="24"/>
          <w:szCs w:val="24"/>
          <w:u w:val="single"/>
        </w:rPr>
      </w:pPr>
      <w:r>
        <w:rPr>
          <w:rFonts w:ascii="Times New Roman" w:hAnsi="Times New Roman"/>
          <w:sz w:val="24"/>
          <w:szCs w:val="24"/>
          <w:u w:val="single"/>
        </w:rPr>
        <w:t>Αναστασία Κατσογιάννη (</w:t>
      </w:r>
      <w:r w:rsidR="000679B4">
        <w:rPr>
          <w:rFonts w:ascii="Times New Roman" w:hAnsi="Times New Roman"/>
          <w:sz w:val="24"/>
          <w:szCs w:val="24"/>
          <w:u w:val="single"/>
        </w:rPr>
        <w:t>Πανεπ</w:t>
      </w:r>
      <w:r w:rsidR="00342526">
        <w:rPr>
          <w:rFonts w:ascii="Times New Roman" w:hAnsi="Times New Roman"/>
          <w:sz w:val="24"/>
          <w:szCs w:val="24"/>
          <w:u w:val="single"/>
        </w:rPr>
        <w:t xml:space="preserve">. </w:t>
      </w:r>
      <w:r w:rsidR="00342526" w:rsidRPr="00EE01F6">
        <w:rPr>
          <w:rFonts w:ascii="Times New Roman" w:hAnsi="Times New Roman"/>
          <w:sz w:val="24"/>
          <w:szCs w:val="24"/>
          <w:u w:val="single"/>
        </w:rPr>
        <w:t>υπότροφος</w:t>
      </w:r>
      <w:r>
        <w:rPr>
          <w:rFonts w:ascii="Times New Roman" w:hAnsi="Times New Roman"/>
          <w:sz w:val="24"/>
          <w:szCs w:val="24"/>
          <w:u w:val="single"/>
        </w:rPr>
        <w:t>)</w:t>
      </w:r>
    </w:p>
    <w:p w:rsidR="00140012" w:rsidRPr="00D675F1" w:rsidRDefault="00140012" w:rsidP="005604B8">
      <w:pPr>
        <w:pStyle w:val="NormalParagraphStyle"/>
        <w:spacing w:line="360" w:lineRule="auto"/>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Με αφετηρία βασικά φροϋδικά κείµενα και µεταγενέστερες απόψεις σχετικά µε την τέχνη, τη λογοτεχνία και το όνειρο, θα γίνει:</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Εισαγωγή στις έννοιες της παράστασης, της ερµηνευτικής κατασκευής, του ατοµικού και του κοινωνικού φαντασιακού</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Διερεύνηση της δηµιουργικής διαδικασίας ως δραστηριότητας µετασχηµατισµού των ενορµήσεων και ανάδυσης νέων µορφών παράστασης</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Μελέτη των ορίων της ψυχαναλυτικής προσέγγισης στην κατανόηση της πραγµάτωσης του έργου τέχνης.</w:t>
      </w:r>
    </w:p>
    <w:p w:rsidR="0049249C" w:rsidRDefault="0049249C" w:rsidP="002969A0">
      <w:pPr>
        <w:pStyle w:val="a5"/>
        <w:spacing w:line="360" w:lineRule="auto"/>
        <w:contextualSpacing/>
        <w:rPr>
          <w:b/>
          <w:color w:val="C00000"/>
          <w:lang w:val="el-GR"/>
        </w:rPr>
      </w:pPr>
    </w:p>
    <w:p w:rsidR="002969A0" w:rsidRPr="002969A0" w:rsidRDefault="002969A0" w:rsidP="002969A0">
      <w:pPr>
        <w:pStyle w:val="a5"/>
        <w:spacing w:line="360" w:lineRule="auto"/>
        <w:contextualSpacing/>
        <w:rPr>
          <w:b/>
          <w:lang w:val="el-GR"/>
        </w:rPr>
      </w:pPr>
      <w:r w:rsidRPr="0054025F">
        <w:rPr>
          <w:b/>
          <w:color w:val="C00000"/>
          <w:lang w:val="el-GR"/>
        </w:rPr>
        <w:t xml:space="preserve">Σ-ΦΙ-ΦΙΤΑΕ </w:t>
      </w:r>
      <w:r>
        <w:rPr>
          <w:b/>
          <w:color w:val="C00000"/>
          <w:lang w:val="el-GR"/>
        </w:rPr>
        <w:t>70</w:t>
      </w:r>
      <w:r w:rsidR="00934974">
        <w:rPr>
          <w:b/>
          <w:color w:val="C00000"/>
          <w:lang w:val="el-GR"/>
        </w:rPr>
        <w:t>7</w:t>
      </w:r>
    </w:p>
    <w:p w:rsidR="002969A0" w:rsidRPr="0054025F" w:rsidRDefault="002969A0" w:rsidP="002969A0">
      <w:pPr>
        <w:pStyle w:val="a5"/>
        <w:spacing w:line="360" w:lineRule="auto"/>
        <w:contextualSpacing/>
        <w:rPr>
          <w:color w:val="000000" w:themeColor="text1"/>
          <w:lang w:val="el-GR"/>
        </w:rPr>
      </w:pPr>
      <w:r w:rsidRPr="0054025F">
        <w:rPr>
          <w:b/>
          <w:color w:val="000000" w:themeColor="text1"/>
          <w:lang w:val="el-GR"/>
        </w:rPr>
        <w:t xml:space="preserve">Αισθητική του Μεταμοντέρνου </w:t>
      </w:r>
    </w:p>
    <w:p w:rsidR="002969A0" w:rsidRDefault="002969A0" w:rsidP="002969A0">
      <w:pPr>
        <w:spacing w:line="360" w:lineRule="auto"/>
        <w:contextualSpacing/>
        <w:jc w:val="both"/>
        <w:rPr>
          <w:rFonts w:ascii="Times New Roman" w:hAnsi="Times New Roman"/>
          <w:color w:val="000000" w:themeColor="text1"/>
          <w:sz w:val="24"/>
          <w:szCs w:val="24"/>
          <w:u w:val="single"/>
        </w:rPr>
      </w:pPr>
      <w:r w:rsidRPr="0054025F">
        <w:rPr>
          <w:rFonts w:ascii="Times New Roman" w:hAnsi="Times New Roman"/>
          <w:color w:val="000000" w:themeColor="text1"/>
          <w:sz w:val="24"/>
          <w:szCs w:val="24"/>
          <w:u w:val="single"/>
        </w:rPr>
        <w:t>Γ. Ξηροπα</w:t>
      </w:r>
      <w:r w:rsidR="00A52179">
        <w:rPr>
          <w:rFonts w:ascii="Times New Roman" w:hAnsi="Times New Roman"/>
          <w:color w:val="000000" w:themeColor="text1"/>
          <w:sz w:val="24"/>
          <w:szCs w:val="24"/>
          <w:u w:val="single"/>
        </w:rPr>
        <w:t>ΐ</w:t>
      </w:r>
      <w:r w:rsidRPr="0054025F">
        <w:rPr>
          <w:rFonts w:ascii="Times New Roman" w:hAnsi="Times New Roman"/>
          <w:color w:val="000000" w:themeColor="text1"/>
          <w:sz w:val="24"/>
          <w:szCs w:val="24"/>
          <w:u w:val="single"/>
        </w:rPr>
        <w:t>δης</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Στο σεμινάριο αυτό θα αναδείξουμε και θα υποβάλουμε σε συστηματικό έλεγχο τις θεμελιώδεις αρχές που διέπουν την αισθητική θεωρία του μεταμοντερνισμού.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lastRenderedPageBreak/>
        <w:t xml:space="preserve">Ταυτοχρόνως, θα διερευνήσουμε την επιρροή που άσκησε στις εικαστικές τέχνες, στην αρχιτεκτονική και στη λογοτεχνία και θα προσπαθήσουμε να φωτίσουμε τα αίτιά της.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Θα στηριχθούμε εν προκειμένω στο έργο αντιπροσωπευτικών στοχαστών του μεταμοντερνισμού όπως ο Μισέλ Φουκώ, ο Ζαν-Φρανσουά Λυοτάρ ή ο Ζακ Ντερ</w:t>
      </w:r>
      <w:r>
        <w:rPr>
          <w:rFonts w:ascii="Times New Roman" w:hAnsi="Times New Roman"/>
          <w:sz w:val="24"/>
          <w:szCs w:val="24"/>
        </w:rPr>
        <w:t>ρ</w:t>
      </w:r>
      <w:r w:rsidRPr="00A32912">
        <w:rPr>
          <w:rFonts w:ascii="Times New Roman" w:hAnsi="Times New Roman"/>
          <w:sz w:val="24"/>
          <w:szCs w:val="24"/>
        </w:rPr>
        <w:t>ιντά.</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Τέλος, θα συζητήσουμε διεξοδικά τις καίριες ενστάσεις που διατύπωσε ο Γιούργκεν</w:t>
      </w:r>
      <w:r w:rsidR="00E33EC4">
        <w:rPr>
          <w:rFonts w:ascii="Times New Roman" w:hAnsi="Times New Roman"/>
          <w:sz w:val="24"/>
          <w:szCs w:val="24"/>
        </w:rPr>
        <w:t xml:space="preserve"> </w:t>
      </w:r>
      <w:r w:rsidRPr="00A32912">
        <w:rPr>
          <w:rFonts w:ascii="Times New Roman" w:hAnsi="Times New Roman"/>
          <w:sz w:val="24"/>
          <w:szCs w:val="24"/>
        </w:rPr>
        <w:t xml:space="preserve">Χάμπερμας κατά του μεταμοντερνισμού στις περίφημες πανεπιστημιακές παραδόσεις του </w:t>
      </w:r>
      <w:r w:rsidRPr="00A32912">
        <w:rPr>
          <w:rFonts w:ascii="Times New Roman" w:hAnsi="Times New Roman"/>
          <w:i/>
          <w:sz w:val="24"/>
          <w:szCs w:val="24"/>
        </w:rPr>
        <w:t>Ο φιλοσοφικός λόγος της νεωτερικότητας</w:t>
      </w:r>
      <w:r w:rsidRPr="00A32912">
        <w:rPr>
          <w:rFonts w:ascii="Times New Roman" w:hAnsi="Times New Roman"/>
          <w:sz w:val="24"/>
          <w:szCs w:val="24"/>
        </w:rPr>
        <w:t xml:space="preserve">.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Οι φοιτητές που θα συμμετάσχουν θα εξοικειωθούν αφενός με μεθόδους ανάλυσης ενός πολυσχιδούς ιστορικού φαινομένου κι αφετέρου με τρόπους προσέγγισης σύνθετων κανονιστικών ζητημάτων. </w:t>
      </w:r>
    </w:p>
    <w:p w:rsidR="00342526" w:rsidRDefault="00342526" w:rsidP="00342526">
      <w:pPr>
        <w:spacing w:line="360" w:lineRule="auto"/>
        <w:contextualSpacing/>
        <w:jc w:val="both"/>
        <w:rPr>
          <w:rFonts w:ascii="Times New Roman" w:hAnsi="Times New Roman"/>
          <w:b/>
          <w:color w:val="C00000"/>
          <w:sz w:val="24"/>
          <w:szCs w:val="24"/>
        </w:rPr>
      </w:pPr>
    </w:p>
    <w:p w:rsidR="00342526" w:rsidRPr="0004455D" w:rsidRDefault="00342526" w:rsidP="00342526">
      <w:pPr>
        <w:spacing w:line="360" w:lineRule="auto"/>
        <w:contextualSpacing/>
        <w:jc w:val="both"/>
        <w:rPr>
          <w:rFonts w:ascii="Times New Roman" w:hAnsi="Times New Roman"/>
          <w:b/>
          <w:sz w:val="24"/>
          <w:szCs w:val="24"/>
        </w:rPr>
      </w:pPr>
      <w:r w:rsidRPr="000B0E8D">
        <w:rPr>
          <w:rFonts w:ascii="Times New Roman" w:hAnsi="Times New Roman"/>
          <w:b/>
          <w:color w:val="C00000"/>
          <w:sz w:val="24"/>
          <w:szCs w:val="24"/>
        </w:rPr>
        <w:t>Σ-ΤΕ-ΙΣΘΕΤΑ 202</w:t>
      </w:r>
    </w:p>
    <w:p w:rsidR="006C2067" w:rsidRPr="006C2067"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sz w:val="24"/>
          <w:szCs w:val="24"/>
        </w:rPr>
        <w:t xml:space="preserve">Τέχνη και Μέσα: Προβλήματα Ιστοριογραφίας της Τέχνης </w:t>
      </w:r>
    </w:p>
    <w:p w:rsidR="00342526" w:rsidRPr="00917340" w:rsidRDefault="001C64AD" w:rsidP="0034252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Μαρία Κονομή (</w:t>
      </w:r>
      <w:r w:rsidR="000679B4">
        <w:rPr>
          <w:rFonts w:ascii="Times New Roman" w:hAnsi="Times New Roman"/>
          <w:sz w:val="24"/>
          <w:szCs w:val="24"/>
          <w:u w:val="single"/>
        </w:rPr>
        <w:t>Π</w:t>
      </w:r>
      <w:r w:rsidR="00220530">
        <w:rPr>
          <w:rFonts w:ascii="Times New Roman" w:hAnsi="Times New Roman"/>
          <w:sz w:val="24"/>
          <w:szCs w:val="24"/>
          <w:u w:val="single"/>
        </w:rPr>
        <w:t xml:space="preserve">ανεπ. </w:t>
      </w:r>
      <w:r w:rsidR="00220530" w:rsidRPr="00EE01F6">
        <w:rPr>
          <w:rFonts w:ascii="Times New Roman" w:hAnsi="Times New Roman"/>
          <w:sz w:val="24"/>
          <w:szCs w:val="24"/>
          <w:u w:val="single"/>
        </w:rPr>
        <w:t>υπότροφος</w:t>
      </w:r>
      <w:r>
        <w:rPr>
          <w:rFonts w:ascii="Times New Roman" w:hAnsi="Times New Roman"/>
          <w:sz w:val="24"/>
          <w:szCs w:val="24"/>
          <w:u w:val="single"/>
        </w:rPr>
        <w:t>)</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Video. B. H στροφή στα «νέα μέσα» και το ζήτημα της ιστοριογραφίας των νέων μορφών τέχνης σε σχέση με την ιστορία της σύγχρονης τέχνης. Γ. Εκδοχές των νέων μέσων, από τις ψηφιακές μορφές τέχνης στις bioarts.</w:t>
      </w:r>
    </w:p>
    <w:p w:rsidR="00644DE4" w:rsidRDefault="00644DE4" w:rsidP="009305B2">
      <w:pPr>
        <w:spacing w:line="360" w:lineRule="auto"/>
        <w:contextualSpacing/>
        <w:jc w:val="both"/>
        <w:rPr>
          <w:rFonts w:ascii="Times New Roman" w:hAnsi="Times New Roman"/>
          <w:b/>
          <w:sz w:val="24"/>
          <w:szCs w:val="24"/>
        </w:rPr>
      </w:pPr>
    </w:p>
    <w:p w:rsidR="00FC7F09" w:rsidRPr="00FC7F09" w:rsidRDefault="00FC7F09" w:rsidP="00FC7F09">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Σ-ΦΙ-ΦΙΤΑΕ 709</w:t>
      </w:r>
    </w:p>
    <w:p w:rsidR="001475EB" w:rsidRPr="001475EB" w:rsidRDefault="001475EB" w:rsidP="001475EB">
      <w:pPr>
        <w:spacing w:line="360" w:lineRule="auto"/>
        <w:contextualSpacing/>
        <w:jc w:val="both"/>
        <w:rPr>
          <w:rFonts w:ascii="Times New Roman" w:hAnsi="Times New Roman"/>
          <w:b/>
          <w:sz w:val="24"/>
          <w:szCs w:val="24"/>
        </w:rPr>
      </w:pPr>
      <w:r w:rsidRPr="001475EB">
        <w:rPr>
          <w:rFonts w:ascii="Times New Roman" w:hAnsi="Times New Roman"/>
          <w:b/>
          <w:sz w:val="24"/>
          <w:szCs w:val="24"/>
        </w:rPr>
        <w:t>Μεταξύ φύσης και τέχνης: κήπος, τοπίο, landart</w:t>
      </w:r>
    </w:p>
    <w:p w:rsidR="009305B2" w:rsidRDefault="009305B2" w:rsidP="009305B2">
      <w:pPr>
        <w:spacing w:line="360" w:lineRule="auto"/>
        <w:contextualSpacing/>
        <w:jc w:val="both"/>
        <w:rPr>
          <w:rFonts w:ascii="Times New Roman" w:hAnsi="Times New Roman"/>
          <w:sz w:val="24"/>
          <w:szCs w:val="24"/>
          <w:u w:val="single"/>
        </w:rPr>
      </w:pPr>
      <w:r w:rsidRPr="009305B2">
        <w:rPr>
          <w:rFonts w:ascii="Times New Roman" w:hAnsi="Times New Roman"/>
          <w:sz w:val="24"/>
          <w:szCs w:val="24"/>
          <w:u w:val="single"/>
        </w:rPr>
        <w:t>Φαίη Ζήκα</w:t>
      </w:r>
    </w:p>
    <w:p w:rsidR="001475EB" w:rsidRPr="001475EB" w:rsidRDefault="001475EB" w:rsidP="001475EB">
      <w:pPr>
        <w:spacing w:line="360" w:lineRule="auto"/>
        <w:contextualSpacing/>
        <w:jc w:val="both"/>
        <w:rPr>
          <w:rFonts w:ascii="Times New Roman" w:hAnsi="Times New Roman"/>
          <w:sz w:val="24"/>
          <w:szCs w:val="24"/>
        </w:rPr>
      </w:pPr>
      <w:r w:rsidRPr="001475EB">
        <w:rPr>
          <w:rFonts w:ascii="Times New Roman" w:hAnsi="Times New Roman"/>
          <w:sz w:val="24"/>
          <w:szCs w:val="24"/>
        </w:rPr>
        <w:t>Ο κήπος είναι μια προσπάθεια οικείωσης της φύσης από τον άνθρωπο, προσπάθεια που συνδυάζει φιλοσοφικό στοχασμό, επιστημονική γνώση, αισθητική άποψη, αρχιτεκτονικό σχεδιασμό, τεχνική εμπειρογνωμοσύνη και πρακτική ενασχόληση. Το σεμινάριο ξεκινάει με τη διερεύνηση της έννοιας του τοπίου ως αντικείμενο θέασης αλλά και διαμόρφωσης από την Αναγέννηση και μετά, και εστιάζει στην έννοια και την πρακτική του κήπου με βάση θεωρητικές και καλλιτεχνικές προσεγγίσεις. Έμφαση δίδεται στις θεωρητικές διαμάχες του 18</w:t>
      </w:r>
      <w:r w:rsidRPr="00E33EC4">
        <w:rPr>
          <w:rFonts w:ascii="Times New Roman" w:hAnsi="Times New Roman"/>
          <w:sz w:val="24"/>
          <w:szCs w:val="24"/>
          <w:vertAlign w:val="superscript"/>
        </w:rPr>
        <w:t>ου</w:t>
      </w:r>
      <w:r w:rsidRPr="001475EB">
        <w:rPr>
          <w:rFonts w:ascii="Times New Roman" w:hAnsi="Times New Roman"/>
          <w:sz w:val="24"/>
          <w:szCs w:val="24"/>
        </w:rPr>
        <w:t xml:space="preserve"> αιώνα στο πλαίσιο της ανάδυσης της Αισθητικής ως ξεχωριστού φιλοσοφικού κλάδου, ο οποίος δεν αφορούσε τόσο την τέχνη όσο τη φύση. Εξετάζονται επίσης οι φιλοσοφικές προσεγγίσεις μη δυτικών </w:t>
      </w:r>
      <w:r w:rsidRPr="001475EB">
        <w:rPr>
          <w:rFonts w:ascii="Times New Roman" w:hAnsi="Times New Roman"/>
          <w:sz w:val="24"/>
          <w:szCs w:val="24"/>
        </w:rPr>
        <w:lastRenderedPageBreak/>
        <w:t>πολιτισμών (</w:t>
      </w:r>
      <w:r>
        <w:rPr>
          <w:rFonts w:ascii="Times New Roman" w:hAnsi="Times New Roman"/>
          <w:sz w:val="24"/>
          <w:szCs w:val="24"/>
        </w:rPr>
        <w:t>λ.χ.</w:t>
      </w:r>
      <w:r w:rsidRPr="001475EB">
        <w:rPr>
          <w:rFonts w:ascii="Times New Roman" w:hAnsi="Times New Roman"/>
          <w:sz w:val="24"/>
          <w:szCs w:val="24"/>
        </w:rPr>
        <w:t xml:space="preserve"> ιαπωνικός, ισλαμικός), καθώς και οι θεωρητικές μετατοπίσεις στο συγκεκριμένο πεδίο οι οποίες οδηγούν στη landart του δεύτερου μισού του 20</w:t>
      </w:r>
      <w:r w:rsidRPr="00E33EC4">
        <w:rPr>
          <w:rFonts w:ascii="Times New Roman" w:hAnsi="Times New Roman"/>
          <w:sz w:val="24"/>
          <w:szCs w:val="24"/>
          <w:vertAlign w:val="superscript"/>
        </w:rPr>
        <w:t>ού</w:t>
      </w:r>
      <w:r w:rsidRPr="001475EB">
        <w:rPr>
          <w:rFonts w:ascii="Times New Roman" w:hAnsi="Times New Roman"/>
          <w:sz w:val="24"/>
          <w:szCs w:val="24"/>
        </w:rPr>
        <w:t xml:space="preserve"> αιώνα και σε άλλες μορφές σύγχρονης τέχνης που πραγματεύονται τη σχέση με τη φύση.</w:t>
      </w:r>
    </w:p>
    <w:p w:rsidR="009305B2" w:rsidRDefault="009305B2" w:rsidP="00421A2E">
      <w:pPr>
        <w:pStyle w:val="a3"/>
        <w:spacing w:line="360" w:lineRule="auto"/>
        <w:ind w:left="0"/>
        <w:contextualSpacing/>
        <w:jc w:val="both"/>
        <w:rPr>
          <w:rFonts w:ascii="Times New Roman" w:hAnsi="Times New Roman"/>
          <w:sz w:val="24"/>
          <w:szCs w:val="24"/>
          <w:u w:val="single"/>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2D0D0E" w:rsidRDefault="00421A2E" w:rsidP="005A3E77">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5A3E77" w:rsidRPr="005A3E77" w:rsidRDefault="005A3E77" w:rsidP="005A3E77">
      <w:pPr>
        <w:spacing w:line="360" w:lineRule="auto"/>
        <w:jc w:val="both"/>
        <w:rPr>
          <w:rFonts w:ascii="Times New Roman" w:hAnsi="Times New Roman"/>
          <w:sz w:val="24"/>
          <w:szCs w:val="24"/>
        </w:rPr>
      </w:pPr>
      <w:r w:rsidRPr="005A3E77">
        <w:rPr>
          <w:rFonts w:ascii="Times New Roman" w:hAnsi="Times New Roman"/>
          <w:sz w:val="24"/>
          <w:szCs w:val="24"/>
        </w:rPr>
        <w:t xml:space="preserve">Η πτυχιακή εργασία πρέπει να έχει έκταση 10.000 – 12.000 λέξεις (με τις υποσημειώσεις). Ο φοιτητής δηλώνει υποχρεωτικά με αίτησή του στη Γραμματεία </w:t>
      </w:r>
      <w:r w:rsidR="00AC212E" w:rsidRPr="00AC212E">
        <w:rPr>
          <w:rFonts w:ascii="Times New Roman" w:hAnsi="Times New Roman"/>
          <w:sz w:val="24"/>
          <w:szCs w:val="24"/>
        </w:rPr>
        <w:t>τρεις (3</w:t>
      </w:r>
      <w:r w:rsidR="00AC212E">
        <w:rPr>
          <w:rFonts w:ascii="Times New Roman" w:hAnsi="Times New Roman"/>
          <w:sz w:val="24"/>
          <w:szCs w:val="24"/>
        </w:rPr>
        <w:t>)</w:t>
      </w:r>
      <w:r w:rsidRPr="005A3E77">
        <w:rPr>
          <w:rFonts w:ascii="Times New Roman" w:hAnsi="Times New Roman"/>
          <w:sz w:val="24"/>
          <w:szCs w:val="24"/>
        </w:rPr>
        <w:t xml:space="preserve"> βδομάδες μετά την έναρξη του Η΄ εξαμήνου το όνομα του επιβλέποντος με τον οποίο πρέπει να </w:t>
      </w:r>
      <w:r>
        <w:rPr>
          <w:rFonts w:ascii="Times New Roman" w:hAnsi="Times New Roman"/>
          <w:sz w:val="24"/>
          <w:szCs w:val="24"/>
        </w:rPr>
        <w:t xml:space="preserve">έχει </w:t>
      </w:r>
      <w:r w:rsidRPr="005A3E77">
        <w:rPr>
          <w:rFonts w:ascii="Times New Roman" w:hAnsi="Times New Roman"/>
          <w:sz w:val="24"/>
          <w:szCs w:val="24"/>
        </w:rPr>
        <w:t xml:space="preserve">έρθει ήδη σε συμφωνία. Στο περιεχόμενο της αίτησης </w:t>
      </w:r>
      <w:r>
        <w:rPr>
          <w:rFonts w:ascii="Times New Roman" w:hAnsi="Times New Roman"/>
          <w:sz w:val="24"/>
          <w:szCs w:val="24"/>
        </w:rPr>
        <w:t xml:space="preserve">περιλαμβάνεται </w:t>
      </w:r>
      <w:r w:rsidRPr="005A3E77">
        <w:rPr>
          <w:rFonts w:ascii="Times New Roman" w:hAnsi="Times New Roman"/>
          <w:sz w:val="24"/>
          <w:szCs w:val="24"/>
        </w:rPr>
        <w:t>ο ακριβής τίτλος της πτυχιακής, ο επιβλέπων Καθηγητής, η περίοδος υποστήριξης της πτυχιακής (εαρινή ή φθινοπωρινή εξεταστική περίοδο</w:t>
      </w:r>
      <w:r>
        <w:rPr>
          <w:rFonts w:ascii="Times New Roman" w:hAnsi="Times New Roman"/>
          <w:sz w:val="24"/>
          <w:szCs w:val="24"/>
        </w:rPr>
        <w:t>ς</w:t>
      </w:r>
      <w:r w:rsidRPr="005A3E77">
        <w:rPr>
          <w:rFonts w:ascii="Times New Roman" w:hAnsi="Times New Roman"/>
          <w:sz w:val="24"/>
          <w:szCs w:val="24"/>
        </w:rPr>
        <w:t>) και η έγκριση της αίτησης από τον επιβλέποντα. Η πτυχιακή εργασία υποστηρίζεται από το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1 Σεμινάριο και 1 Διάλεξη Η΄ εξαμήνου.</w:t>
      </w:r>
    </w:p>
    <w:p w:rsidR="00AB59DC" w:rsidRPr="000A5857" w:rsidRDefault="00AB59DC" w:rsidP="005A3E77">
      <w:pPr>
        <w:pStyle w:val="a3"/>
        <w:spacing w:line="360" w:lineRule="auto"/>
        <w:ind w:left="0"/>
        <w:contextualSpacing/>
        <w:jc w:val="both"/>
        <w:rPr>
          <w:rFonts w:ascii="Times New Roman" w:hAnsi="Times New Roman"/>
          <w:sz w:val="24"/>
          <w:szCs w:val="24"/>
        </w:rPr>
      </w:pPr>
      <w:r>
        <w:rPr>
          <w:rFonts w:ascii="Times New Roman" w:hAnsi="Times New Roman"/>
          <w:sz w:val="24"/>
          <w:szCs w:val="24"/>
        </w:rPr>
        <w:t>Τρία</w:t>
      </w:r>
      <w:r w:rsidR="00E33EC4">
        <w:rPr>
          <w:rFonts w:ascii="Times New Roman" w:hAnsi="Times New Roman"/>
          <w:sz w:val="24"/>
          <w:szCs w:val="24"/>
        </w:rPr>
        <w:t xml:space="preserve"> </w:t>
      </w:r>
      <w:r>
        <w:rPr>
          <w:rFonts w:ascii="Times New Roman" w:hAnsi="Times New Roman"/>
          <w:sz w:val="24"/>
          <w:szCs w:val="24"/>
        </w:rPr>
        <w:t>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w:t>
      </w:r>
      <w:r w:rsidR="00A70C81">
        <w:rPr>
          <w:rFonts w:ascii="Times New Roman" w:hAnsi="Times New Roman"/>
          <w:sz w:val="24"/>
          <w:szCs w:val="24"/>
        </w:rPr>
        <w:t xml:space="preserve"> είναι δυνατή, όχι όμως</w:t>
      </w:r>
      <w:r>
        <w:rPr>
          <w:rFonts w:ascii="Times New Roman" w:hAnsi="Times New Roman"/>
          <w:sz w:val="24"/>
          <w:szCs w:val="24"/>
        </w:rPr>
        <w:t xml:space="preserve"> υποχρεωτική), ενώ ένα αντίτυπο της εργασίας (μετά τις όποιες διορθώσεις </w:t>
      </w:r>
      <w:r w:rsidR="00E23FFB">
        <w:rPr>
          <w:rFonts w:ascii="Times New Roman" w:hAnsi="Times New Roman"/>
          <w:sz w:val="24"/>
          <w:szCs w:val="24"/>
        </w:rPr>
        <w:t>έχουν ζητηθεί</w:t>
      </w:r>
      <w:r>
        <w:rPr>
          <w:rFonts w:ascii="Times New Roman" w:hAnsi="Times New Roman"/>
          <w:sz w:val="24"/>
          <w:szCs w:val="24"/>
        </w:rPr>
        <w:t xml:space="preserve"> από την Τριμελή Επιτροπή) κατατίθεται </w:t>
      </w:r>
      <w:r w:rsidR="00DF682B">
        <w:rPr>
          <w:rFonts w:ascii="Times New Roman" w:hAnsi="Times New Roman"/>
          <w:sz w:val="24"/>
          <w:szCs w:val="24"/>
        </w:rPr>
        <w:t xml:space="preserve">αμέσως </w:t>
      </w:r>
      <w:r>
        <w:rPr>
          <w:rFonts w:ascii="Times New Roman" w:hAnsi="Times New Roman"/>
          <w:sz w:val="24"/>
          <w:szCs w:val="24"/>
        </w:rPr>
        <w:t>μετά την υποστήριξη στη Βιβλιοθήκη του Ιδρύματος.</w:t>
      </w:r>
    </w:p>
    <w:p w:rsidR="00D60ADD" w:rsidRPr="00D60ADD" w:rsidRDefault="00D60ADD" w:rsidP="00421A2E">
      <w:pPr>
        <w:pStyle w:val="a3"/>
        <w:spacing w:line="360" w:lineRule="auto"/>
        <w:ind w:left="0"/>
        <w:contextualSpacing/>
        <w:jc w:val="both"/>
        <w:rPr>
          <w:rFonts w:ascii="Times New Roman" w:hAnsi="Times New Roman"/>
          <w:sz w:val="24"/>
          <w:szCs w:val="24"/>
        </w:rPr>
      </w:pPr>
    </w:p>
    <w:p w:rsidR="00F34022" w:rsidRPr="001363A2" w:rsidRDefault="00F34022" w:rsidP="00421A2E">
      <w:pPr>
        <w:rPr>
          <w:rFonts w:ascii="Times New Roman" w:hAnsi="Times New Roman"/>
          <w:sz w:val="24"/>
          <w:szCs w:val="24"/>
          <w:u w:val="single"/>
        </w:rPr>
      </w:pPr>
    </w:p>
    <w:p w:rsidR="00F34022" w:rsidRDefault="00F34022" w:rsidP="00421A2E">
      <w:pPr>
        <w:rPr>
          <w:rFonts w:ascii="Times New Roman" w:hAnsi="Times New Roman"/>
          <w:sz w:val="24"/>
          <w:szCs w:val="24"/>
          <w:u w:val="single"/>
        </w:rPr>
      </w:pPr>
    </w:p>
    <w:tbl>
      <w:tblPr>
        <w:tblStyle w:val="a7"/>
        <w:tblW w:w="0" w:type="auto"/>
        <w:tblLook w:val="04A0"/>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lastRenderedPageBreak/>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D431BD" w:rsidRDefault="00D431BD" w:rsidP="006342F9">
      <w:pPr>
        <w:pStyle w:val="msonormalcxsp"/>
        <w:spacing w:before="0" w:beforeAutospacing="0" w:after="160" w:afterAutospacing="0" w:line="360" w:lineRule="auto"/>
        <w:jc w:val="center"/>
        <w:rPr>
          <w:b/>
          <w:u w:val="single"/>
        </w:rPr>
      </w:pPr>
    </w:p>
    <w:p w:rsidR="00D431BD" w:rsidRDefault="00D431BD" w:rsidP="006342F9">
      <w:pPr>
        <w:pStyle w:val="msonormalcxsp"/>
        <w:spacing w:before="0" w:beforeAutospacing="0" w:after="160" w:afterAutospacing="0" w:line="360" w:lineRule="auto"/>
        <w:jc w:val="center"/>
        <w:rPr>
          <w:b/>
          <w:u w:val="single"/>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w:t>
      </w:r>
      <w:r>
        <w:rPr>
          <w:lang w:eastAsia="en-US"/>
        </w:rPr>
        <w:lastRenderedPageBreak/>
        <w:t xml:space="preserve">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587BFF" w:rsidRDefault="00587BFF" w:rsidP="00587BFF"/>
    <w:p w:rsidR="006342F9" w:rsidRPr="005E18C3" w:rsidRDefault="006342F9" w:rsidP="006342F9">
      <w:pPr>
        <w:pStyle w:val="msonormalcxsp"/>
        <w:spacing w:before="0" w:beforeAutospacing="0" w:after="160" w:afterAutospacing="0" w:line="360" w:lineRule="auto"/>
        <w:jc w:val="both"/>
      </w:pPr>
    </w:p>
    <w:sectPr w:rsidR="006342F9" w:rsidRPr="005E18C3" w:rsidSect="00307E9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96" w:rsidRDefault="00661596" w:rsidP="009319B9">
      <w:pPr>
        <w:spacing w:after="0" w:line="240" w:lineRule="auto"/>
      </w:pPr>
      <w:r>
        <w:separator/>
      </w:r>
    </w:p>
  </w:endnote>
  <w:endnote w:type="continuationSeparator" w:id="0">
    <w:p w:rsidR="00661596" w:rsidRDefault="00661596" w:rsidP="00931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99" w:rsidRDefault="009D447E">
    <w:pPr>
      <w:pStyle w:val="a4"/>
      <w:jc w:val="center"/>
    </w:pPr>
    <w:r>
      <w:fldChar w:fldCharType="begin"/>
    </w:r>
    <w:r w:rsidR="002712E7">
      <w:instrText>PAGE   \* MERGEFORMAT</w:instrText>
    </w:r>
    <w:r>
      <w:fldChar w:fldCharType="separate"/>
    </w:r>
    <w:r w:rsidR="00DE0A55">
      <w:rPr>
        <w:noProof/>
      </w:rPr>
      <w:t>36</w:t>
    </w:r>
    <w:r>
      <w:rPr>
        <w:noProof/>
      </w:rPr>
      <w:fldChar w:fldCharType="end"/>
    </w:r>
  </w:p>
  <w:p w:rsidR="006B4E99" w:rsidRDefault="006B4E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96" w:rsidRDefault="00661596" w:rsidP="009319B9">
      <w:pPr>
        <w:spacing w:after="0" w:line="240" w:lineRule="auto"/>
      </w:pPr>
      <w:r>
        <w:separator/>
      </w:r>
    </w:p>
  </w:footnote>
  <w:footnote w:type="continuationSeparator" w:id="0">
    <w:p w:rsidR="00661596" w:rsidRDefault="00661596" w:rsidP="00931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1A2E"/>
    <w:rsid w:val="00012F21"/>
    <w:rsid w:val="00022B8C"/>
    <w:rsid w:val="000248FD"/>
    <w:rsid w:val="000258C6"/>
    <w:rsid w:val="0004455D"/>
    <w:rsid w:val="00050A23"/>
    <w:rsid w:val="000527C0"/>
    <w:rsid w:val="00061164"/>
    <w:rsid w:val="00066AB4"/>
    <w:rsid w:val="000679B4"/>
    <w:rsid w:val="000715D5"/>
    <w:rsid w:val="00091451"/>
    <w:rsid w:val="000919E2"/>
    <w:rsid w:val="00094BB5"/>
    <w:rsid w:val="000A2295"/>
    <w:rsid w:val="000A2F35"/>
    <w:rsid w:val="000A5857"/>
    <w:rsid w:val="000B0E8D"/>
    <w:rsid w:val="000B14E0"/>
    <w:rsid w:val="000B6618"/>
    <w:rsid w:val="000C455A"/>
    <w:rsid w:val="000D2658"/>
    <w:rsid w:val="000D3B1F"/>
    <w:rsid w:val="000E1F3A"/>
    <w:rsid w:val="000E2F7B"/>
    <w:rsid w:val="000F0871"/>
    <w:rsid w:val="000F164B"/>
    <w:rsid w:val="000F4664"/>
    <w:rsid w:val="000F66D1"/>
    <w:rsid w:val="0011664A"/>
    <w:rsid w:val="001227AD"/>
    <w:rsid w:val="00125137"/>
    <w:rsid w:val="001309F8"/>
    <w:rsid w:val="0013284E"/>
    <w:rsid w:val="001363A2"/>
    <w:rsid w:val="00140012"/>
    <w:rsid w:val="001427EA"/>
    <w:rsid w:val="0014359B"/>
    <w:rsid w:val="001475EB"/>
    <w:rsid w:val="00156C50"/>
    <w:rsid w:val="00162BF5"/>
    <w:rsid w:val="00162EC7"/>
    <w:rsid w:val="0016333D"/>
    <w:rsid w:val="00165765"/>
    <w:rsid w:val="001672C2"/>
    <w:rsid w:val="001701CF"/>
    <w:rsid w:val="00170922"/>
    <w:rsid w:val="001743ED"/>
    <w:rsid w:val="001753B2"/>
    <w:rsid w:val="00185AC8"/>
    <w:rsid w:val="0019136D"/>
    <w:rsid w:val="00194CF8"/>
    <w:rsid w:val="00195513"/>
    <w:rsid w:val="00195E8B"/>
    <w:rsid w:val="001976C2"/>
    <w:rsid w:val="0019772A"/>
    <w:rsid w:val="001A1382"/>
    <w:rsid w:val="001A525D"/>
    <w:rsid w:val="001A5E64"/>
    <w:rsid w:val="001C0371"/>
    <w:rsid w:val="001C10C0"/>
    <w:rsid w:val="001C5DA5"/>
    <w:rsid w:val="001C64AD"/>
    <w:rsid w:val="001C79E2"/>
    <w:rsid w:val="001D1D36"/>
    <w:rsid w:val="001D74E2"/>
    <w:rsid w:val="001D7533"/>
    <w:rsid w:val="001D7AD1"/>
    <w:rsid w:val="001E12FA"/>
    <w:rsid w:val="001E179E"/>
    <w:rsid w:val="001E186C"/>
    <w:rsid w:val="001F0988"/>
    <w:rsid w:val="001F139B"/>
    <w:rsid w:val="001F283A"/>
    <w:rsid w:val="001F774A"/>
    <w:rsid w:val="001F7BC5"/>
    <w:rsid w:val="00202AFC"/>
    <w:rsid w:val="002133A4"/>
    <w:rsid w:val="0021399E"/>
    <w:rsid w:val="00220530"/>
    <w:rsid w:val="00222E93"/>
    <w:rsid w:val="00236B74"/>
    <w:rsid w:val="002401CD"/>
    <w:rsid w:val="00252501"/>
    <w:rsid w:val="0026174E"/>
    <w:rsid w:val="00261AA4"/>
    <w:rsid w:val="0026539A"/>
    <w:rsid w:val="002712E7"/>
    <w:rsid w:val="00277FCE"/>
    <w:rsid w:val="002810B2"/>
    <w:rsid w:val="00285921"/>
    <w:rsid w:val="00286A92"/>
    <w:rsid w:val="00287468"/>
    <w:rsid w:val="00294F99"/>
    <w:rsid w:val="0029604E"/>
    <w:rsid w:val="0029613A"/>
    <w:rsid w:val="00296154"/>
    <w:rsid w:val="002969A0"/>
    <w:rsid w:val="002A41EF"/>
    <w:rsid w:val="002B32B0"/>
    <w:rsid w:val="002B795B"/>
    <w:rsid w:val="002C0464"/>
    <w:rsid w:val="002C12DC"/>
    <w:rsid w:val="002C194D"/>
    <w:rsid w:val="002C1BDD"/>
    <w:rsid w:val="002C2616"/>
    <w:rsid w:val="002D0D0E"/>
    <w:rsid w:val="002D465C"/>
    <w:rsid w:val="002F0EB2"/>
    <w:rsid w:val="002F475F"/>
    <w:rsid w:val="00301D98"/>
    <w:rsid w:val="00302675"/>
    <w:rsid w:val="00307E9A"/>
    <w:rsid w:val="00321979"/>
    <w:rsid w:val="00322041"/>
    <w:rsid w:val="00327528"/>
    <w:rsid w:val="00332AB9"/>
    <w:rsid w:val="003351BA"/>
    <w:rsid w:val="00341F70"/>
    <w:rsid w:val="00342526"/>
    <w:rsid w:val="00343F12"/>
    <w:rsid w:val="0037199B"/>
    <w:rsid w:val="003737E7"/>
    <w:rsid w:val="0038002C"/>
    <w:rsid w:val="0038371D"/>
    <w:rsid w:val="003937D2"/>
    <w:rsid w:val="003A219E"/>
    <w:rsid w:val="003A5256"/>
    <w:rsid w:val="003A74F1"/>
    <w:rsid w:val="003B1BAC"/>
    <w:rsid w:val="003B494C"/>
    <w:rsid w:val="003B749E"/>
    <w:rsid w:val="003C34DE"/>
    <w:rsid w:val="003C6DFB"/>
    <w:rsid w:val="003D53F5"/>
    <w:rsid w:val="003D55C1"/>
    <w:rsid w:val="003D5B0B"/>
    <w:rsid w:val="003D6442"/>
    <w:rsid w:val="003E3C48"/>
    <w:rsid w:val="003E6770"/>
    <w:rsid w:val="003F6470"/>
    <w:rsid w:val="0040048A"/>
    <w:rsid w:val="0041206A"/>
    <w:rsid w:val="00412468"/>
    <w:rsid w:val="00421A2E"/>
    <w:rsid w:val="00430785"/>
    <w:rsid w:val="0043167A"/>
    <w:rsid w:val="0043353E"/>
    <w:rsid w:val="0043598F"/>
    <w:rsid w:val="004405DD"/>
    <w:rsid w:val="0045135F"/>
    <w:rsid w:val="00451C36"/>
    <w:rsid w:val="00463E1D"/>
    <w:rsid w:val="00470EBF"/>
    <w:rsid w:val="00471FCF"/>
    <w:rsid w:val="00477756"/>
    <w:rsid w:val="0048363A"/>
    <w:rsid w:val="00490F53"/>
    <w:rsid w:val="0049249C"/>
    <w:rsid w:val="0049395D"/>
    <w:rsid w:val="00497A07"/>
    <w:rsid w:val="004A6134"/>
    <w:rsid w:val="004B2264"/>
    <w:rsid w:val="004B576C"/>
    <w:rsid w:val="004B5AF6"/>
    <w:rsid w:val="004D3D75"/>
    <w:rsid w:val="004D45E6"/>
    <w:rsid w:val="004E2C65"/>
    <w:rsid w:val="004F1E1D"/>
    <w:rsid w:val="004F4B43"/>
    <w:rsid w:val="004F6345"/>
    <w:rsid w:val="004F7612"/>
    <w:rsid w:val="005033C7"/>
    <w:rsid w:val="00505FBA"/>
    <w:rsid w:val="00511852"/>
    <w:rsid w:val="00516085"/>
    <w:rsid w:val="00531D88"/>
    <w:rsid w:val="00537D0D"/>
    <w:rsid w:val="00537E2C"/>
    <w:rsid w:val="005436D4"/>
    <w:rsid w:val="00551CF5"/>
    <w:rsid w:val="00554954"/>
    <w:rsid w:val="005572DA"/>
    <w:rsid w:val="00557DCE"/>
    <w:rsid w:val="005604B8"/>
    <w:rsid w:val="00565D67"/>
    <w:rsid w:val="0056764B"/>
    <w:rsid w:val="005729F6"/>
    <w:rsid w:val="00574D70"/>
    <w:rsid w:val="005806B0"/>
    <w:rsid w:val="00581023"/>
    <w:rsid w:val="00582EBD"/>
    <w:rsid w:val="00587BFF"/>
    <w:rsid w:val="0059343D"/>
    <w:rsid w:val="00594086"/>
    <w:rsid w:val="005A3E77"/>
    <w:rsid w:val="005A4563"/>
    <w:rsid w:val="005B29B6"/>
    <w:rsid w:val="005B7192"/>
    <w:rsid w:val="005C0F0C"/>
    <w:rsid w:val="005D2044"/>
    <w:rsid w:val="005D4911"/>
    <w:rsid w:val="005D5141"/>
    <w:rsid w:val="005D7925"/>
    <w:rsid w:val="005E18C3"/>
    <w:rsid w:val="005F015C"/>
    <w:rsid w:val="00600BE5"/>
    <w:rsid w:val="00604864"/>
    <w:rsid w:val="006101BE"/>
    <w:rsid w:val="00614B4C"/>
    <w:rsid w:val="0062389E"/>
    <w:rsid w:val="006262FB"/>
    <w:rsid w:val="00630D87"/>
    <w:rsid w:val="006342F9"/>
    <w:rsid w:val="0063463B"/>
    <w:rsid w:val="00637EFC"/>
    <w:rsid w:val="00640EAB"/>
    <w:rsid w:val="00644DE4"/>
    <w:rsid w:val="00645DDE"/>
    <w:rsid w:val="00646FD0"/>
    <w:rsid w:val="006470C8"/>
    <w:rsid w:val="00651C12"/>
    <w:rsid w:val="00651EB2"/>
    <w:rsid w:val="006546CC"/>
    <w:rsid w:val="00656121"/>
    <w:rsid w:val="0065781B"/>
    <w:rsid w:val="006600F5"/>
    <w:rsid w:val="00661596"/>
    <w:rsid w:val="006628AD"/>
    <w:rsid w:val="00666358"/>
    <w:rsid w:val="0067025E"/>
    <w:rsid w:val="00670E89"/>
    <w:rsid w:val="00671956"/>
    <w:rsid w:val="00675B1B"/>
    <w:rsid w:val="006802F2"/>
    <w:rsid w:val="0068292C"/>
    <w:rsid w:val="00682E25"/>
    <w:rsid w:val="00683C07"/>
    <w:rsid w:val="006906A3"/>
    <w:rsid w:val="0069117A"/>
    <w:rsid w:val="006A18F3"/>
    <w:rsid w:val="006A2136"/>
    <w:rsid w:val="006A22A3"/>
    <w:rsid w:val="006A361A"/>
    <w:rsid w:val="006A378D"/>
    <w:rsid w:val="006A6CBE"/>
    <w:rsid w:val="006B4E99"/>
    <w:rsid w:val="006B58E7"/>
    <w:rsid w:val="006C01DC"/>
    <w:rsid w:val="006C2067"/>
    <w:rsid w:val="006C63E1"/>
    <w:rsid w:val="006D4E70"/>
    <w:rsid w:val="006D5052"/>
    <w:rsid w:val="006D5851"/>
    <w:rsid w:val="006E0323"/>
    <w:rsid w:val="006E1195"/>
    <w:rsid w:val="006F0621"/>
    <w:rsid w:val="006F1F19"/>
    <w:rsid w:val="006F6805"/>
    <w:rsid w:val="007225D2"/>
    <w:rsid w:val="00727449"/>
    <w:rsid w:val="00737C07"/>
    <w:rsid w:val="00740FCC"/>
    <w:rsid w:val="007506DC"/>
    <w:rsid w:val="00754457"/>
    <w:rsid w:val="00764E63"/>
    <w:rsid w:val="00775523"/>
    <w:rsid w:val="007836B8"/>
    <w:rsid w:val="00785B22"/>
    <w:rsid w:val="00787EF9"/>
    <w:rsid w:val="00791285"/>
    <w:rsid w:val="00793744"/>
    <w:rsid w:val="007A5867"/>
    <w:rsid w:val="007D1644"/>
    <w:rsid w:val="007E2B7B"/>
    <w:rsid w:val="007E37FF"/>
    <w:rsid w:val="007E4022"/>
    <w:rsid w:val="007E621F"/>
    <w:rsid w:val="007F0373"/>
    <w:rsid w:val="007F0E58"/>
    <w:rsid w:val="007F6678"/>
    <w:rsid w:val="00801000"/>
    <w:rsid w:val="00801A72"/>
    <w:rsid w:val="00802608"/>
    <w:rsid w:val="008120EF"/>
    <w:rsid w:val="008122A5"/>
    <w:rsid w:val="00815D0D"/>
    <w:rsid w:val="00816A52"/>
    <w:rsid w:val="00822EAC"/>
    <w:rsid w:val="008273BC"/>
    <w:rsid w:val="00835F84"/>
    <w:rsid w:val="00836655"/>
    <w:rsid w:val="00836F59"/>
    <w:rsid w:val="008435B4"/>
    <w:rsid w:val="00846541"/>
    <w:rsid w:val="00847CB4"/>
    <w:rsid w:val="00850EB0"/>
    <w:rsid w:val="0085679C"/>
    <w:rsid w:val="00865C17"/>
    <w:rsid w:val="00870A47"/>
    <w:rsid w:val="0087392A"/>
    <w:rsid w:val="0088235C"/>
    <w:rsid w:val="00882751"/>
    <w:rsid w:val="0088754B"/>
    <w:rsid w:val="008B3FAE"/>
    <w:rsid w:val="008B4C5F"/>
    <w:rsid w:val="008C44D8"/>
    <w:rsid w:val="008C754A"/>
    <w:rsid w:val="008D1D29"/>
    <w:rsid w:val="008D34ED"/>
    <w:rsid w:val="008D53A4"/>
    <w:rsid w:val="008E2227"/>
    <w:rsid w:val="008F100C"/>
    <w:rsid w:val="00901A12"/>
    <w:rsid w:val="00903523"/>
    <w:rsid w:val="00912038"/>
    <w:rsid w:val="009130F3"/>
    <w:rsid w:val="00920C08"/>
    <w:rsid w:val="00921F80"/>
    <w:rsid w:val="00924563"/>
    <w:rsid w:val="00925FC5"/>
    <w:rsid w:val="009305B2"/>
    <w:rsid w:val="009319B9"/>
    <w:rsid w:val="00932B78"/>
    <w:rsid w:val="00934974"/>
    <w:rsid w:val="0093724E"/>
    <w:rsid w:val="00945F73"/>
    <w:rsid w:val="00946ADC"/>
    <w:rsid w:val="009530DA"/>
    <w:rsid w:val="00953A8A"/>
    <w:rsid w:val="00967B6B"/>
    <w:rsid w:val="0097025F"/>
    <w:rsid w:val="00974AB6"/>
    <w:rsid w:val="009751EC"/>
    <w:rsid w:val="00981FF7"/>
    <w:rsid w:val="0098367C"/>
    <w:rsid w:val="00987716"/>
    <w:rsid w:val="009915A4"/>
    <w:rsid w:val="00995086"/>
    <w:rsid w:val="009A2008"/>
    <w:rsid w:val="009B2AC9"/>
    <w:rsid w:val="009B34D9"/>
    <w:rsid w:val="009B3597"/>
    <w:rsid w:val="009B78F1"/>
    <w:rsid w:val="009C0E31"/>
    <w:rsid w:val="009D0211"/>
    <w:rsid w:val="009D447E"/>
    <w:rsid w:val="009D4B74"/>
    <w:rsid w:val="009D5445"/>
    <w:rsid w:val="009F138F"/>
    <w:rsid w:val="009F49AA"/>
    <w:rsid w:val="00A04D41"/>
    <w:rsid w:val="00A07154"/>
    <w:rsid w:val="00A10C7D"/>
    <w:rsid w:val="00A1303B"/>
    <w:rsid w:val="00A32912"/>
    <w:rsid w:val="00A36CE3"/>
    <w:rsid w:val="00A52179"/>
    <w:rsid w:val="00A564B5"/>
    <w:rsid w:val="00A66992"/>
    <w:rsid w:val="00A70C81"/>
    <w:rsid w:val="00A733BE"/>
    <w:rsid w:val="00A75741"/>
    <w:rsid w:val="00A8347E"/>
    <w:rsid w:val="00A9243E"/>
    <w:rsid w:val="00A943C9"/>
    <w:rsid w:val="00A947F0"/>
    <w:rsid w:val="00A979E6"/>
    <w:rsid w:val="00AB3372"/>
    <w:rsid w:val="00AB59DC"/>
    <w:rsid w:val="00AC02E0"/>
    <w:rsid w:val="00AC1533"/>
    <w:rsid w:val="00AC212E"/>
    <w:rsid w:val="00AC33DB"/>
    <w:rsid w:val="00AE15A5"/>
    <w:rsid w:val="00AE70D7"/>
    <w:rsid w:val="00AF0208"/>
    <w:rsid w:val="00AF1AE6"/>
    <w:rsid w:val="00AF5F75"/>
    <w:rsid w:val="00B04A64"/>
    <w:rsid w:val="00B07743"/>
    <w:rsid w:val="00B14D61"/>
    <w:rsid w:val="00B230E9"/>
    <w:rsid w:val="00B24B5D"/>
    <w:rsid w:val="00B36A76"/>
    <w:rsid w:val="00B4734F"/>
    <w:rsid w:val="00B521C8"/>
    <w:rsid w:val="00B5331B"/>
    <w:rsid w:val="00B53529"/>
    <w:rsid w:val="00B60874"/>
    <w:rsid w:val="00B60E6C"/>
    <w:rsid w:val="00B618F6"/>
    <w:rsid w:val="00B656BB"/>
    <w:rsid w:val="00B7375D"/>
    <w:rsid w:val="00B81BF9"/>
    <w:rsid w:val="00B8331A"/>
    <w:rsid w:val="00B85581"/>
    <w:rsid w:val="00B911DF"/>
    <w:rsid w:val="00B91498"/>
    <w:rsid w:val="00B91F85"/>
    <w:rsid w:val="00BA24CF"/>
    <w:rsid w:val="00BA5A3E"/>
    <w:rsid w:val="00BA5BA1"/>
    <w:rsid w:val="00BC5A47"/>
    <w:rsid w:val="00BC5AD6"/>
    <w:rsid w:val="00BD0DE1"/>
    <w:rsid w:val="00BD3177"/>
    <w:rsid w:val="00BD415C"/>
    <w:rsid w:val="00BD5FF7"/>
    <w:rsid w:val="00BE0D70"/>
    <w:rsid w:val="00BE564B"/>
    <w:rsid w:val="00BE5E4A"/>
    <w:rsid w:val="00BF3CEF"/>
    <w:rsid w:val="00BF75BE"/>
    <w:rsid w:val="00C05354"/>
    <w:rsid w:val="00C07105"/>
    <w:rsid w:val="00C11F4A"/>
    <w:rsid w:val="00C178F2"/>
    <w:rsid w:val="00C2141D"/>
    <w:rsid w:val="00C218E4"/>
    <w:rsid w:val="00C2605C"/>
    <w:rsid w:val="00C26C67"/>
    <w:rsid w:val="00C27DB3"/>
    <w:rsid w:val="00C27DEF"/>
    <w:rsid w:val="00C3481B"/>
    <w:rsid w:val="00C359A9"/>
    <w:rsid w:val="00C51829"/>
    <w:rsid w:val="00C534DA"/>
    <w:rsid w:val="00C57DF7"/>
    <w:rsid w:val="00C65452"/>
    <w:rsid w:val="00C66C9A"/>
    <w:rsid w:val="00C7186B"/>
    <w:rsid w:val="00C81B6F"/>
    <w:rsid w:val="00C81FE2"/>
    <w:rsid w:val="00C87C67"/>
    <w:rsid w:val="00C9142D"/>
    <w:rsid w:val="00C924A4"/>
    <w:rsid w:val="00C93F14"/>
    <w:rsid w:val="00C958ED"/>
    <w:rsid w:val="00CB20F5"/>
    <w:rsid w:val="00CB47C8"/>
    <w:rsid w:val="00CB65DA"/>
    <w:rsid w:val="00CB670A"/>
    <w:rsid w:val="00CB6BDD"/>
    <w:rsid w:val="00CC55FB"/>
    <w:rsid w:val="00CC5ED7"/>
    <w:rsid w:val="00CD4521"/>
    <w:rsid w:val="00CD7F7A"/>
    <w:rsid w:val="00CE279C"/>
    <w:rsid w:val="00CE2911"/>
    <w:rsid w:val="00CE630D"/>
    <w:rsid w:val="00CF3172"/>
    <w:rsid w:val="00D03C63"/>
    <w:rsid w:val="00D0451B"/>
    <w:rsid w:val="00D06DFF"/>
    <w:rsid w:val="00D13E68"/>
    <w:rsid w:val="00D37123"/>
    <w:rsid w:val="00D41FF5"/>
    <w:rsid w:val="00D431BD"/>
    <w:rsid w:val="00D527DF"/>
    <w:rsid w:val="00D57A52"/>
    <w:rsid w:val="00D57DE7"/>
    <w:rsid w:val="00D60ADD"/>
    <w:rsid w:val="00D6683A"/>
    <w:rsid w:val="00D70409"/>
    <w:rsid w:val="00D72AEA"/>
    <w:rsid w:val="00D73020"/>
    <w:rsid w:val="00D80D86"/>
    <w:rsid w:val="00D911E4"/>
    <w:rsid w:val="00D94952"/>
    <w:rsid w:val="00D9733F"/>
    <w:rsid w:val="00DA15BE"/>
    <w:rsid w:val="00DA4EFA"/>
    <w:rsid w:val="00DA5140"/>
    <w:rsid w:val="00DB1E31"/>
    <w:rsid w:val="00DB2B18"/>
    <w:rsid w:val="00DD03D1"/>
    <w:rsid w:val="00DD0BA1"/>
    <w:rsid w:val="00DD1F34"/>
    <w:rsid w:val="00DD2AD9"/>
    <w:rsid w:val="00DD55E5"/>
    <w:rsid w:val="00DE03B4"/>
    <w:rsid w:val="00DE0A55"/>
    <w:rsid w:val="00DE0C19"/>
    <w:rsid w:val="00DE39A2"/>
    <w:rsid w:val="00DE6ECD"/>
    <w:rsid w:val="00DF2A89"/>
    <w:rsid w:val="00DF682B"/>
    <w:rsid w:val="00E0367E"/>
    <w:rsid w:val="00E23FFB"/>
    <w:rsid w:val="00E33EC4"/>
    <w:rsid w:val="00E41BC4"/>
    <w:rsid w:val="00E4223B"/>
    <w:rsid w:val="00E64CE9"/>
    <w:rsid w:val="00E712BE"/>
    <w:rsid w:val="00E84863"/>
    <w:rsid w:val="00E851D4"/>
    <w:rsid w:val="00E87A3E"/>
    <w:rsid w:val="00E916AA"/>
    <w:rsid w:val="00EA13D6"/>
    <w:rsid w:val="00EA29BF"/>
    <w:rsid w:val="00EA6E15"/>
    <w:rsid w:val="00EB173D"/>
    <w:rsid w:val="00EC03A8"/>
    <w:rsid w:val="00EC0430"/>
    <w:rsid w:val="00EC66C6"/>
    <w:rsid w:val="00EC75B1"/>
    <w:rsid w:val="00EE01F6"/>
    <w:rsid w:val="00EF4614"/>
    <w:rsid w:val="00EF70BD"/>
    <w:rsid w:val="00F04346"/>
    <w:rsid w:val="00F048EC"/>
    <w:rsid w:val="00F06B98"/>
    <w:rsid w:val="00F079FD"/>
    <w:rsid w:val="00F163A6"/>
    <w:rsid w:val="00F23FE6"/>
    <w:rsid w:val="00F263B1"/>
    <w:rsid w:val="00F31E4E"/>
    <w:rsid w:val="00F3316C"/>
    <w:rsid w:val="00F34022"/>
    <w:rsid w:val="00F479CE"/>
    <w:rsid w:val="00F62CD7"/>
    <w:rsid w:val="00F66384"/>
    <w:rsid w:val="00F7376F"/>
    <w:rsid w:val="00F94610"/>
    <w:rsid w:val="00F96591"/>
    <w:rsid w:val="00F96D9B"/>
    <w:rsid w:val="00FA6770"/>
    <w:rsid w:val="00FA7088"/>
    <w:rsid w:val="00FA7167"/>
    <w:rsid w:val="00FB11C8"/>
    <w:rsid w:val="00FB12B4"/>
    <w:rsid w:val="00FB5F38"/>
    <w:rsid w:val="00FB6313"/>
    <w:rsid w:val="00FB7DFA"/>
    <w:rsid w:val="00FC412B"/>
    <w:rsid w:val="00FC7F09"/>
    <w:rsid w:val="00FD0635"/>
    <w:rsid w:val="00FD4CFE"/>
    <w:rsid w:val="00FD6E6A"/>
    <w:rsid w:val="00FE0669"/>
    <w:rsid w:val="00FE12C5"/>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uiPriority w:val="99"/>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7CB2-0E8F-491C-9C4A-22854141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8832</Words>
  <Characters>47697</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m</cp:lastModifiedBy>
  <cp:revision>2</cp:revision>
  <cp:lastPrinted>2016-05-14T10:35:00Z</cp:lastPrinted>
  <dcterms:created xsi:type="dcterms:W3CDTF">2018-02-13T11:47:00Z</dcterms:created>
  <dcterms:modified xsi:type="dcterms:W3CDTF">2018-02-13T11:47:00Z</dcterms:modified>
</cp:coreProperties>
</file>