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C9BD" w14:textId="495FD4FA" w:rsidR="00637EFC" w:rsidRPr="00282EED" w:rsidRDefault="006B2B80" w:rsidP="003D7052">
      <w:pPr>
        <w:spacing w:line="360" w:lineRule="auto"/>
        <w:ind w:firstLine="720"/>
        <w:jc w:val="center"/>
        <w:rPr>
          <w:rFonts w:ascii="Times New Roman" w:hAnsi="Times New Roman"/>
          <w:b/>
          <w:sz w:val="44"/>
          <w:szCs w:val="44"/>
        </w:rPr>
      </w:pPr>
      <w:r>
        <w:rPr>
          <w:rFonts w:ascii="Times New Roman" w:hAnsi="Times New Roman"/>
          <w:b/>
          <w:sz w:val="44"/>
          <w:szCs w:val="44"/>
        </w:rPr>
        <w:t xml:space="preserve"> </w:t>
      </w:r>
      <w:r w:rsidR="007839A6">
        <w:rPr>
          <w:rFonts w:ascii="Times New Roman" w:hAnsi="Times New Roman"/>
          <w:b/>
          <w:noProof/>
          <w:sz w:val="44"/>
          <w:szCs w:val="44"/>
          <w:lang w:eastAsia="el-GR"/>
        </w:rPr>
        <w:drawing>
          <wp:inline distT="0" distB="0" distL="0" distR="0" wp14:anchorId="792D48A3" wp14:editId="59489FE8">
            <wp:extent cx="1103630" cy="11645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1164590"/>
                    </a:xfrm>
                    <a:prstGeom prst="rect">
                      <a:avLst/>
                    </a:prstGeom>
                    <a:noFill/>
                  </pic:spPr>
                </pic:pic>
              </a:graphicData>
            </a:graphic>
          </wp:inline>
        </w:drawing>
      </w:r>
    </w:p>
    <w:p w14:paraId="5E573731" w14:textId="77777777"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Ανωτάτη Σχολή Καλών Τεχνών </w:t>
      </w:r>
    </w:p>
    <w:p w14:paraId="52ED4358" w14:textId="77777777"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14:paraId="733D5A10" w14:textId="77777777"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(ΘΙΣΤΕ)</w:t>
      </w:r>
    </w:p>
    <w:p w14:paraId="13B50283" w14:textId="77777777" w:rsidR="00637EFC" w:rsidRPr="00BE2718" w:rsidRDefault="00637EFC" w:rsidP="00637EFC">
      <w:pPr>
        <w:pStyle w:val="a6"/>
        <w:spacing w:line="360" w:lineRule="auto"/>
        <w:contextualSpacing/>
        <w:jc w:val="center"/>
        <w:rPr>
          <w:rFonts w:ascii="Times New Roman" w:hAnsi="Times New Roman"/>
          <w:b/>
          <w:sz w:val="24"/>
          <w:szCs w:val="24"/>
        </w:rPr>
      </w:pPr>
    </w:p>
    <w:p w14:paraId="222E283E" w14:textId="77777777" w:rsidR="00637EFC" w:rsidRPr="00A13AF4" w:rsidRDefault="00637EFC" w:rsidP="00637EFC">
      <w:pPr>
        <w:pStyle w:val="a6"/>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14:paraId="5FCAA564" w14:textId="462605BE" w:rsidR="00637EFC" w:rsidRPr="00AB2E32" w:rsidRDefault="00CE630D" w:rsidP="00637EFC">
      <w:pPr>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Ακαδημ</w:t>
      </w:r>
      <w:r w:rsidR="001F139B">
        <w:rPr>
          <w:rFonts w:ascii="Times New Roman" w:hAnsi="Times New Roman"/>
          <w:b/>
          <w:color w:val="002060"/>
          <w:sz w:val="28"/>
          <w:szCs w:val="28"/>
        </w:rPr>
        <w:t xml:space="preserve">αϊκό </w:t>
      </w:r>
      <w:r>
        <w:rPr>
          <w:rFonts w:ascii="Times New Roman" w:hAnsi="Times New Roman"/>
          <w:b/>
          <w:color w:val="002060"/>
          <w:sz w:val="28"/>
          <w:szCs w:val="28"/>
        </w:rPr>
        <w:t xml:space="preserve">έτος </w:t>
      </w:r>
      <w:r w:rsidR="00637EFC" w:rsidRPr="00C348EA">
        <w:rPr>
          <w:rFonts w:ascii="Times New Roman" w:hAnsi="Times New Roman"/>
          <w:b/>
          <w:color w:val="002060"/>
          <w:sz w:val="28"/>
          <w:szCs w:val="28"/>
        </w:rPr>
        <w:t>20</w:t>
      </w:r>
      <w:r w:rsidR="00AD58C3">
        <w:rPr>
          <w:rFonts w:ascii="Times New Roman" w:hAnsi="Times New Roman"/>
          <w:b/>
          <w:color w:val="002060"/>
          <w:sz w:val="28"/>
          <w:szCs w:val="28"/>
        </w:rPr>
        <w:t>2</w:t>
      </w:r>
      <w:r w:rsidR="00D40D96" w:rsidRPr="00D40D96">
        <w:rPr>
          <w:rFonts w:ascii="Times New Roman" w:hAnsi="Times New Roman"/>
          <w:b/>
          <w:color w:val="002060"/>
          <w:sz w:val="28"/>
          <w:szCs w:val="28"/>
        </w:rPr>
        <w:t>1</w:t>
      </w:r>
      <w:r w:rsidR="00637EFC" w:rsidRPr="00C348EA">
        <w:rPr>
          <w:rFonts w:ascii="Times New Roman" w:hAnsi="Times New Roman"/>
          <w:b/>
          <w:color w:val="002060"/>
          <w:sz w:val="28"/>
          <w:szCs w:val="28"/>
        </w:rPr>
        <w:t>-20</w:t>
      </w:r>
      <w:r w:rsidR="00523ED9" w:rsidRPr="00523ED9">
        <w:rPr>
          <w:rFonts w:ascii="Times New Roman" w:hAnsi="Times New Roman"/>
          <w:b/>
          <w:color w:val="002060"/>
          <w:sz w:val="28"/>
          <w:szCs w:val="28"/>
        </w:rPr>
        <w:t>2</w:t>
      </w:r>
      <w:r w:rsidR="00D40D96" w:rsidRPr="00AB2E32">
        <w:rPr>
          <w:rFonts w:ascii="Times New Roman" w:hAnsi="Times New Roman"/>
          <w:b/>
          <w:color w:val="002060"/>
          <w:sz w:val="28"/>
          <w:szCs w:val="28"/>
        </w:rPr>
        <w:t>2</w:t>
      </w:r>
    </w:p>
    <w:p w14:paraId="7C37E97B" w14:textId="77777777" w:rsidR="00637EFC" w:rsidRDefault="00637EFC" w:rsidP="00637EFC">
      <w:pPr>
        <w:spacing w:line="360" w:lineRule="auto"/>
        <w:contextualSpacing/>
        <w:jc w:val="center"/>
        <w:rPr>
          <w:rFonts w:ascii="Times New Roman" w:hAnsi="Times New Roman"/>
          <w:b/>
          <w:sz w:val="24"/>
          <w:szCs w:val="24"/>
        </w:rPr>
      </w:pPr>
    </w:p>
    <w:p w14:paraId="08051311" w14:textId="77777777"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14:paraId="45B91E8F" w14:textId="77777777"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14:paraId="69D6344E" w14:textId="77777777"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14:paraId="59A184CD" w14:textId="6548370D"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Κάθε μάθημα του Α</w:t>
      </w:r>
      <w:r w:rsidR="00CE630D">
        <w:rPr>
          <w:rFonts w:ascii="Times New Roman" w:hAnsi="Times New Roman"/>
          <w:b/>
          <w:sz w:val="24"/>
          <w:szCs w:val="24"/>
        </w:rPr>
        <w:t>’</w:t>
      </w:r>
      <w:r w:rsidR="002F779F" w:rsidRPr="002F779F">
        <w:rPr>
          <w:rFonts w:ascii="Times New Roman" w:hAnsi="Times New Roman"/>
          <w:b/>
          <w:sz w:val="24"/>
          <w:szCs w:val="24"/>
        </w:rPr>
        <w:t xml:space="preserve"> </w:t>
      </w:r>
      <w:r w:rsidRPr="008A0679">
        <w:rPr>
          <w:rFonts w:ascii="Times New Roman" w:hAnsi="Times New Roman"/>
          <w:b/>
          <w:sz w:val="24"/>
          <w:szCs w:val="24"/>
        </w:rPr>
        <w:t>και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14:paraId="24709EF7"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14:paraId="0F8F3230"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14:paraId="038527B8"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14:paraId="26516DE0" w14:textId="77777777"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Pr="008A0679">
        <w:rPr>
          <w:rFonts w:ascii="Times New Roman" w:hAnsi="Times New Roman"/>
          <w:b/>
          <w:sz w:val="24"/>
          <w:szCs w:val="24"/>
        </w:rPr>
        <w:t>1 Διάλεξη: 7 πιστωτικές</w:t>
      </w:r>
    </w:p>
    <w:p w14:paraId="1CF0EE6A" w14:textId="77777777"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14:paraId="61F70949" w14:textId="77777777" w:rsidR="00637EFC" w:rsidRPr="003831D8" w:rsidRDefault="00637EFC" w:rsidP="00637EFC">
      <w:pPr>
        <w:rPr>
          <w:rFonts w:ascii="Times New Roman" w:hAnsi="Times New Roman"/>
          <w:b/>
          <w:sz w:val="24"/>
          <w:szCs w:val="24"/>
        </w:rPr>
      </w:pPr>
    </w:p>
    <w:p w14:paraId="5D2C18DF" w14:textId="77777777" w:rsidR="00637EFC" w:rsidRDefault="00637EFC" w:rsidP="00637EFC">
      <w:pPr>
        <w:rPr>
          <w:rFonts w:ascii="Times New Roman" w:hAnsi="Times New Roman"/>
          <w:sz w:val="24"/>
          <w:szCs w:val="24"/>
        </w:rPr>
      </w:pPr>
    </w:p>
    <w:p w14:paraId="7FC31DAA" w14:textId="77777777"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14:paraId="7B561038" w14:textId="77777777"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14:paraId="2FB93226" w14:textId="77777777"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14:paraId="6EC5B4BE" w14:textId="77777777"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14:paraId="31B3CE2B" w14:textId="77777777" w:rsidR="00637EFC" w:rsidRDefault="00637EFC" w:rsidP="00637EFC">
      <w:pPr>
        <w:rPr>
          <w:rFonts w:ascii="Times New Roman" w:hAnsi="Times New Roman"/>
          <w:sz w:val="16"/>
          <w:szCs w:val="16"/>
        </w:rPr>
      </w:pPr>
      <w:r>
        <w:rPr>
          <w:rFonts w:ascii="Times New Roman" w:hAnsi="Times New Roman"/>
          <w:sz w:val="16"/>
          <w:szCs w:val="16"/>
        </w:rPr>
        <w:t>ΤΕ=Τέχνη</w:t>
      </w:r>
    </w:p>
    <w:p w14:paraId="59F905E3" w14:textId="77777777"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14:paraId="4163AD22" w14:textId="77777777" w:rsidR="00637EFC" w:rsidRDefault="00637EFC" w:rsidP="00637EFC">
      <w:pPr>
        <w:rPr>
          <w:rFonts w:ascii="Times New Roman" w:hAnsi="Times New Roman"/>
          <w:sz w:val="24"/>
          <w:szCs w:val="24"/>
        </w:rPr>
      </w:pPr>
      <w:r>
        <w:rPr>
          <w:rFonts w:ascii="Times New Roman" w:hAnsi="Times New Roman"/>
          <w:sz w:val="24"/>
          <w:szCs w:val="24"/>
        </w:rPr>
        <w:lastRenderedPageBreak/>
        <w:t>Σ=Σεμινάριο</w:t>
      </w:r>
    </w:p>
    <w:p w14:paraId="27F5B8C3" w14:textId="77777777" w:rsidR="00637EFC" w:rsidRDefault="00637EFC" w:rsidP="00637EFC">
      <w:pPr>
        <w:rPr>
          <w:rFonts w:ascii="Times New Roman" w:hAnsi="Times New Roman"/>
          <w:sz w:val="16"/>
          <w:szCs w:val="16"/>
        </w:rPr>
      </w:pPr>
      <w:r>
        <w:rPr>
          <w:rFonts w:ascii="Times New Roman" w:hAnsi="Times New Roman"/>
          <w:sz w:val="16"/>
          <w:szCs w:val="16"/>
        </w:rPr>
        <w:t>ΤΕ=Τέχνη</w:t>
      </w:r>
    </w:p>
    <w:p w14:paraId="18BDC84A" w14:textId="77777777"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14:paraId="43B9823E" w14:textId="77777777" w:rsidR="00637EFC" w:rsidRDefault="00637EFC" w:rsidP="00637EFC">
      <w:pPr>
        <w:rPr>
          <w:rFonts w:ascii="Times New Roman" w:hAnsi="Times New Roman"/>
          <w:sz w:val="24"/>
          <w:szCs w:val="24"/>
        </w:rPr>
      </w:pPr>
    </w:p>
    <w:p w14:paraId="3EC669AD" w14:textId="77777777" w:rsidR="00637EFC" w:rsidRDefault="00637EFC" w:rsidP="00637EFC">
      <w:pPr>
        <w:jc w:val="both"/>
        <w:rPr>
          <w:rFonts w:ascii="Times New Roman" w:hAnsi="Times New Roman"/>
          <w:b/>
          <w:sz w:val="24"/>
          <w:szCs w:val="24"/>
        </w:rPr>
      </w:pPr>
      <w:r>
        <w:rPr>
          <w:rFonts w:ascii="Times New Roman" w:hAnsi="Times New Roman"/>
          <w:b/>
          <w:sz w:val="24"/>
          <w:szCs w:val="24"/>
        </w:rPr>
        <w:t xml:space="preserve">Κωδικοί: </w:t>
      </w:r>
    </w:p>
    <w:p w14:paraId="5CD0F3ED" w14:textId="77777777"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14:paraId="572AC262" w14:textId="77777777" w:rsidR="00637EFC" w:rsidRDefault="00637EFC" w:rsidP="00637EFC">
      <w:pPr>
        <w:jc w:val="both"/>
        <w:rPr>
          <w:rFonts w:ascii="Times New Roman" w:hAnsi="Times New Roman"/>
          <w:sz w:val="16"/>
          <w:szCs w:val="16"/>
        </w:rPr>
      </w:pPr>
      <w:r>
        <w:rPr>
          <w:rFonts w:ascii="Times New Roman" w:hAnsi="Times New Roman"/>
          <w:sz w:val="16"/>
          <w:szCs w:val="16"/>
        </w:rPr>
        <w:t>Δ-ΤΕ-ΙΣΘΕΤΑ 001-099</w:t>
      </w:r>
    </w:p>
    <w:p w14:paraId="1E700A09" w14:textId="77777777"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14:paraId="4B3DCC57" w14:textId="77777777"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14:paraId="1CD513FA" w14:textId="77777777"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14:paraId="356C26A7" w14:textId="77777777"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14:paraId="11139D6D" w14:textId="77777777"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14:paraId="388B2063" w14:textId="77777777"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14:paraId="4C663BDF" w14:textId="77777777"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14:paraId="0913C5EA" w14:textId="77777777"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14:paraId="569C44B3" w14:textId="77777777"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14:paraId="440464B0" w14:textId="77777777" w:rsidR="00637EFC" w:rsidRDefault="00637EFC" w:rsidP="00637EFC">
      <w:pPr>
        <w:rPr>
          <w:rFonts w:ascii="Times New Roman" w:hAnsi="Times New Roman"/>
          <w:sz w:val="24"/>
          <w:szCs w:val="24"/>
        </w:rPr>
      </w:pPr>
      <w:r>
        <w:rPr>
          <w:rFonts w:ascii="Times New Roman" w:hAnsi="Times New Roman"/>
          <w:sz w:val="24"/>
          <w:szCs w:val="24"/>
        </w:rPr>
        <w:t>Σ=Σεμινάριο</w:t>
      </w:r>
    </w:p>
    <w:p w14:paraId="77978FB9" w14:textId="77777777"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14:paraId="0C71999B" w14:textId="77777777"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14:paraId="7D1E8A46" w14:textId="77777777" w:rsidR="00637EFC" w:rsidRDefault="00637EFC" w:rsidP="00637EFC">
      <w:pPr>
        <w:rPr>
          <w:rFonts w:ascii="Times New Roman" w:hAnsi="Times New Roman"/>
          <w:sz w:val="24"/>
          <w:szCs w:val="24"/>
        </w:rPr>
      </w:pPr>
    </w:p>
    <w:p w14:paraId="17AB9DC3" w14:textId="77777777"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14:paraId="2DCFFEE8" w14:textId="77777777"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14:paraId="1F72E58C" w14:textId="77777777"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14:paraId="15DCE87B" w14:textId="77777777"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14:paraId="56CF6823" w14:textId="77777777"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14:paraId="6DDADC0E" w14:textId="77777777"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14:paraId="00390106" w14:textId="77777777"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14:paraId="25E8E114" w14:textId="77777777" w:rsidR="00637EFC" w:rsidRDefault="00637EFC" w:rsidP="00637EFC">
      <w:pPr>
        <w:jc w:val="both"/>
        <w:rPr>
          <w:rFonts w:ascii="Times New Roman" w:hAnsi="Times New Roman"/>
          <w:sz w:val="24"/>
          <w:szCs w:val="24"/>
        </w:rPr>
      </w:pPr>
    </w:p>
    <w:p w14:paraId="720F81F3" w14:textId="77777777"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14:paraId="57F92CA7" w14:textId="77777777" w:rsidR="00637EFC" w:rsidRDefault="00637EFC" w:rsidP="00637EFC">
      <w:pPr>
        <w:jc w:val="both"/>
        <w:rPr>
          <w:rFonts w:ascii="Times New Roman" w:hAnsi="Times New Roman"/>
          <w:sz w:val="24"/>
          <w:szCs w:val="24"/>
        </w:rPr>
      </w:pPr>
    </w:p>
    <w:p w14:paraId="5DAC480C" w14:textId="520EB9B1" w:rsidR="007F053C" w:rsidRPr="00F71976" w:rsidRDefault="0079339D" w:rsidP="00F71976">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t xml:space="preserve"> </w:t>
      </w:r>
      <w:r w:rsidR="00637EFC">
        <w:rPr>
          <w:rFonts w:ascii="Times New Roman" w:hAnsi="Times New Roman"/>
          <w:sz w:val="24"/>
          <w:szCs w:val="24"/>
          <w:u w:val="single"/>
        </w:rPr>
        <w:br w:type="page"/>
      </w:r>
      <w:r w:rsidR="007F053C" w:rsidRPr="004434F6">
        <w:rPr>
          <w:rFonts w:ascii="Times New Roman" w:hAnsi="Times New Roman"/>
          <w:b/>
          <w:sz w:val="44"/>
          <w:szCs w:val="44"/>
        </w:rPr>
        <w:lastRenderedPageBreak/>
        <w:t xml:space="preserve">Α’ και Β’ έτος: </w:t>
      </w:r>
      <w:r w:rsidR="007F053C" w:rsidRPr="004434F6">
        <w:rPr>
          <w:rFonts w:ascii="Times New Roman" w:hAnsi="Times New Roman"/>
          <w:b/>
          <w:sz w:val="44"/>
          <w:szCs w:val="44"/>
          <w:u w:val="single"/>
        </w:rPr>
        <w:t>24 υποχρεωτικά μαθήματα</w:t>
      </w:r>
    </w:p>
    <w:p w14:paraId="3554DAA3" w14:textId="77777777" w:rsidR="007F053C" w:rsidRPr="001B6D25" w:rsidRDefault="007F053C" w:rsidP="007F053C">
      <w:pPr>
        <w:spacing w:line="360" w:lineRule="auto"/>
        <w:contextualSpacing/>
        <w:jc w:val="both"/>
        <w:rPr>
          <w:rFonts w:ascii="Times New Roman" w:hAnsi="Times New Roman"/>
          <w:sz w:val="32"/>
          <w:szCs w:val="32"/>
        </w:rPr>
      </w:pPr>
    </w:p>
    <w:p w14:paraId="135476BC" w14:textId="77777777" w:rsidR="007F053C" w:rsidRPr="00720EF0" w:rsidRDefault="007F053C" w:rsidP="007F053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2A5BC3C5" w14:textId="77777777" w:rsidR="007F053C" w:rsidRPr="00523ED9" w:rsidRDefault="007F053C" w:rsidP="007F053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Pr>
          <w:rFonts w:ascii="Times New Roman" w:hAnsi="Times New Roman"/>
          <w:b/>
          <w:sz w:val="24"/>
          <w:szCs w:val="24"/>
        </w:rPr>
        <w:t>Συνδιδασκαλία)</w:t>
      </w:r>
      <w:r w:rsidRPr="00523ED9">
        <w:rPr>
          <w:rFonts w:ascii="Times New Roman" w:hAnsi="Times New Roman"/>
          <w:b/>
          <w:sz w:val="24"/>
          <w:szCs w:val="24"/>
        </w:rPr>
        <w:t xml:space="preserve"> </w:t>
      </w:r>
    </w:p>
    <w:p w14:paraId="1D721C42" w14:textId="1D304DCF" w:rsidR="007F053C" w:rsidRDefault="000C5D03" w:rsidP="007F053C">
      <w:pPr>
        <w:pStyle w:val="a3"/>
        <w:spacing w:line="360" w:lineRule="auto"/>
        <w:ind w:left="0"/>
        <w:contextualSpacing/>
        <w:jc w:val="both"/>
        <w:rPr>
          <w:rFonts w:ascii="Times New Roman" w:hAnsi="Times New Roman"/>
          <w:sz w:val="24"/>
          <w:szCs w:val="24"/>
        </w:rPr>
      </w:pPr>
      <w:bookmarkStart w:id="0" w:name="_Hlk10745801"/>
      <w:r>
        <w:rPr>
          <w:rFonts w:ascii="Times New Roman" w:hAnsi="Times New Roman"/>
          <w:sz w:val="24"/>
          <w:szCs w:val="24"/>
          <w:u w:val="single"/>
        </w:rPr>
        <w:t>Ιωάννης Κουκουλάς</w:t>
      </w:r>
      <w:r w:rsidR="00DA01A9">
        <w:rPr>
          <w:rFonts w:ascii="Times New Roman" w:hAnsi="Times New Roman"/>
          <w:sz w:val="24"/>
          <w:szCs w:val="24"/>
          <w:u w:val="single"/>
        </w:rPr>
        <w:t xml:space="preserve"> (</w:t>
      </w:r>
      <w:r w:rsidR="007F053C">
        <w:rPr>
          <w:rFonts w:ascii="Times New Roman" w:hAnsi="Times New Roman"/>
          <w:sz w:val="24"/>
          <w:szCs w:val="24"/>
          <w:u w:val="single"/>
        </w:rPr>
        <w:t>Πανεπ. υπότροφος)</w:t>
      </w:r>
    </w:p>
    <w:bookmarkEnd w:id="0"/>
    <w:p w14:paraId="3DB2D297" w14:textId="77777777" w:rsidR="007F053C" w:rsidRDefault="007F053C" w:rsidP="007F053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14:paraId="1045B0B1" w14:textId="77777777" w:rsidR="007F053C" w:rsidRPr="00BE2718" w:rsidRDefault="007F053C" w:rsidP="007F053C">
      <w:pPr>
        <w:pStyle w:val="a3"/>
        <w:spacing w:line="360" w:lineRule="auto"/>
        <w:ind w:left="0"/>
        <w:contextualSpacing/>
        <w:jc w:val="both"/>
        <w:rPr>
          <w:rFonts w:ascii="Times New Roman" w:hAnsi="Times New Roman"/>
          <w:sz w:val="24"/>
          <w:szCs w:val="24"/>
        </w:rPr>
      </w:pPr>
    </w:p>
    <w:p w14:paraId="5C9834DD" w14:textId="77777777" w:rsidR="007F053C" w:rsidRDefault="007F053C" w:rsidP="007F053C">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Ιστορία της Αρχαίας Τέχνης</w:t>
      </w:r>
      <w:r>
        <w:rPr>
          <w:rFonts w:ascii="Times New Roman" w:hAnsi="Times New Roman"/>
          <w:b/>
          <w:sz w:val="24"/>
          <w:szCs w:val="24"/>
        </w:rPr>
        <w:t xml:space="preserve"> (Συνδιδασκαλία)</w:t>
      </w:r>
    </w:p>
    <w:p w14:paraId="5630F5D3" w14:textId="7C820C6F" w:rsidR="007F053C" w:rsidRPr="00523ED9" w:rsidRDefault="000C5D03" w:rsidP="007F053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Νικόλαος Χαροκόπος</w:t>
      </w:r>
      <w:r w:rsidR="00DA01A9">
        <w:rPr>
          <w:rFonts w:ascii="Times New Roman" w:hAnsi="Times New Roman"/>
          <w:sz w:val="24"/>
          <w:szCs w:val="24"/>
          <w:u w:val="single"/>
        </w:rPr>
        <w:t xml:space="preserve"> (</w:t>
      </w:r>
      <w:r w:rsidR="007F053C" w:rsidRPr="00523ED9">
        <w:rPr>
          <w:rFonts w:ascii="Times New Roman" w:hAnsi="Times New Roman"/>
          <w:sz w:val="24"/>
          <w:szCs w:val="24"/>
          <w:u w:val="single"/>
        </w:rPr>
        <w:t>Πανεπ. υπότροφος)</w:t>
      </w:r>
    </w:p>
    <w:p w14:paraId="2F537CF0" w14:textId="77777777" w:rsidR="007F053C" w:rsidRPr="00CC3474" w:rsidRDefault="007F053C" w:rsidP="007F053C">
      <w:pPr>
        <w:pStyle w:val="a3"/>
        <w:spacing w:line="360" w:lineRule="auto"/>
        <w:ind w:left="0"/>
        <w:contextualSpacing/>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π.Χ. έως και τα τέλη του 1ου αι. π.Χ. αιώνα, κατά τη διάρκεια δηλαδή της διαμόρφωσης και ανάπτυξης του αρχαίου ελληνικού πολιτισμού στον ανατολικομεσογειακό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Pr>
          <w:rFonts w:ascii="Times New Roman" w:hAnsi="Times New Roman"/>
          <w:sz w:val="24"/>
          <w:szCs w:val="24"/>
        </w:rPr>
        <w:t>πολιτεύματα (αριστοκρατικό, τυρ</w:t>
      </w:r>
      <w:r w:rsidRPr="00CC3474">
        <w:rPr>
          <w:rFonts w:ascii="Times New Roman" w:hAnsi="Times New Roman"/>
          <w:sz w:val="24"/>
          <w:szCs w:val="24"/>
        </w:rPr>
        <w:t>αν</w:t>
      </w:r>
      <w:r>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λατρευόμενες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14:paraId="30ECE27F" w14:textId="77777777" w:rsidR="007F053C" w:rsidRPr="00BE2718" w:rsidRDefault="007F053C" w:rsidP="007F053C">
      <w:pPr>
        <w:pStyle w:val="a3"/>
        <w:spacing w:line="360" w:lineRule="auto"/>
        <w:ind w:left="0"/>
        <w:contextualSpacing/>
        <w:jc w:val="both"/>
        <w:rPr>
          <w:rFonts w:ascii="Times New Roman" w:hAnsi="Times New Roman"/>
          <w:b/>
          <w:sz w:val="24"/>
          <w:szCs w:val="24"/>
        </w:rPr>
      </w:pPr>
    </w:p>
    <w:p w14:paraId="0AB9FDC7" w14:textId="77777777" w:rsidR="007F053C" w:rsidRPr="00BE2718" w:rsidRDefault="007F053C" w:rsidP="007F053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Α3</w:t>
      </w:r>
      <w:r w:rsidRPr="00582EBD">
        <w:rPr>
          <w:rFonts w:ascii="Times New Roman" w:hAnsi="Times New Roman"/>
          <w:b/>
          <w:sz w:val="24"/>
          <w:szCs w:val="24"/>
        </w:rPr>
        <w:t xml:space="preserve"> Ι</w:t>
      </w:r>
      <w:r w:rsidRPr="00BE2718">
        <w:rPr>
          <w:rFonts w:ascii="Times New Roman" w:hAnsi="Times New Roman"/>
          <w:b/>
          <w:sz w:val="24"/>
          <w:szCs w:val="24"/>
        </w:rPr>
        <w:t>στορία της Τέχνης της Μεσαιωνικής Ευρώπης</w:t>
      </w:r>
      <w:r>
        <w:rPr>
          <w:rFonts w:ascii="Times New Roman" w:hAnsi="Times New Roman"/>
          <w:b/>
          <w:sz w:val="24"/>
          <w:szCs w:val="24"/>
        </w:rPr>
        <w:t xml:space="preserve"> </w:t>
      </w:r>
    </w:p>
    <w:p w14:paraId="1C497464" w14:textId="56B73795" w:rsidR="007F053C" w:rsidRPr="00AB2E32" w:rsidRDefault="007F053C" w:rsidP="007F053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Καλλιρρόη Λινάρδου</w:t>
      </w:r>
      <w:r w:rsidR="003D7052">
        <w:rPr>
          <w:rFonts w:ascii="Times New Roman" w:hAnsi="Times New Roman"/>
          <w:sz w:val="24"/>
          <w:szCs w:val="24"/>
          <w:u w:val="single"/>
        </w:rPr>
        <w:t>,</w:t>
      </w:r>
      <w:r w:rsidR="00AB2E32" w:rsidRPr="000F5BB0">
        <w:rPr>
          <w:rFonts w:ascii="Times New Roman" w:hAnsi="Times New Roman"/>
          <w:sz w:val="24"/>
          <w:szCs w:val="24"/>
          <w:u w:val="single"/>
        </w:rPr>
        <w:t xml:space="preserve"> </w:t>
      </w:r>
      <w:r w:rsidR="00AB2E32">
        <w:rPr>
          <w:rFonts w:ascii="Times New Roman" w:hAnsi="Times New Roman"/>
          <w:sz w:val="24"/>
          <w:szCs w:val="24"/>
          <w:u w:val="single"/>
        </w:rPr>
        <w:t>επίκουρη καθηγήτρια</w:t>
      </w:r>
    </w:p>
    <w:p w14:paraId="4902E38A" w14:textId="77777777" w:rsidR="007F053C" w:rsidRPr="00BE2718" w:rsidRDefault="007F053C" w:rsidP="007F053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14:paraId="0EDFFC5A" w14:textId="77777777" w:rsidR="007F053C" w:rsidRPr="00BE2718" w:rsidRDefault="007F053C" w:rsidP="007F053C">
      <w:pPr>
        <w:pStyle w:val="a3"/>
        <w:spacing w:line="360" w:lineRule="auto"/>
        <w:ind w:left="0"/>
        <w:contextualSpacing/>
        <w:jc w:val="both"/>
        <w:rPr>
          <w:rFonts w:ascii="Times New Roman" w:hAnsi="Times New Roman"/>
          <w:b/>
          <w:sz w:val="24"/>
          <w:szCs w:val="24"/>
        </w:rPr>
      </w:pPr>
    </w:p>
    <w:p w14:paraId="41E0CCA8" w14:textId="4AD463F4" w:rsidR="007F053C" w:rsidRPr="00BB4C4F" w:rsidRDefault="007F053C" w:rsidP="007F053C">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(Συνδιδασκαλία)</w:t>
      </w:r>
      <w:r w:rsidRPr="004E1BCD">
        <w:rPr>
          <w:rFonts w:ascii="Times New Roman" w:hAnsi="Times New Roman"/>
          <w:b/>
          <w:color w:val="FF0000"/>
          <w:sz w:val="24"/>
          <w:szCs w:val="24"/>
        </w:rPr>
        <w:t xml:space="preserve"> </w:t>
      </w:r>
      <w:r>
        <w:rPr>
          <w:rFonts w:ascii="Times New Roman" w:hAnsi="Times New Roman"/>
          <w:b/>
          <w:color w:val="FF0000"/>
          <w:sz w:val="24"/>
          <w:szCs w:val="24"/>
        </w:rPr>
        <w:t xml:space="preserve"> </w:t>
      </w:r>
    </w:p>
    <w:p w14:paraId="68181934" w14:textId="00857D9C" w:rsidR="007F053C" w:rsidRDefault="000C5D03" w:rsidP="007F053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Θωμάς Συμεωνίδης</w:t>
      </w:r>
      <w:r w:rsidR="00DA01A9">
        <w:rPr>
          <w:rFonts w:ascii="Times New Roman" w:hAnsi="Times New Roman"/>
          <w:sz w:val="24"/>
          <w:szCs w:val="24"/>
          <w:u w:val="single"/>
        </w:rPr>
        <w:t xml:space="preserve"> </w:t>
      </w:r>
      <w:r w:rsidR="007F053C">
        <w:rPr>
          <w:rFonts w:ascii="Times New Roman" w:hAnsi="Times New Roman"/>
          <w:sz w:val="24"/>
          <w:szCs w:val="24"/>
          <w:u w:val="single"/>
        </w:rPr>
        <w:t>(Πανεπ. υπότροφος</w:t>
      </w:r>
      <w:r w:rsidR="007F053C" w:rsidRPr="00523ED9">
        <w:rPr>
          <w:rFonts w:ascii="Times New Roman" w:hAnsi="Times New Roman"/>
          <w:sz w:val="24"/>
          <w:szCs w:val="24"/>
          <w:u w:val="single"/>
        </w:rPr>
        <w:t>)</w:t>
      </w:r>
    </w:p>
    <w:p w14:paraId="7F8BC75D" w14:textId="77777777" w:rsidR="007F053C" w:rsidRPr="003C65D4" w:rsidRDefault="007F053C" w:rsidP="007F053C">
      <w:pPr>
        <w:pStyle w:val="a3"/>
        <w:spacing w:line="360" w:lineRule="auto"/>
        <w:ind w:left="0"/>
        <w:contextualSpacing/>
        <w:jc w:val="both"/>
        <w:rPr>
          <w:rFonts w:ascii="Times New Roman" w:hAnsi="Times New Roman"/>
          <w:sz w:val="24"/>
          <w:szCs w:val="24"/>
        </w:rPr>
      </w:pPr>
      <w:r w:rsidRPr="00321C23">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17ου αιώνα, του Διαφωτισμού, καθώς και του πρώτου μισού του 19ου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14:paraId="306C3512" w14:textId="77777777" w:rsidR="007F053C" w:rsidRPr="003C65D4" w:rsidRDefault="007F053C" w:rsidP="007F053C">
      <w:pPr>
        <w:pStyle w:val="a3"/>
        <w:spacing w:line="360" w:lineRule="auto"/>
        <w:ind w:left="0"/>
        <w:contextualSpacing/>
        <w:jc w:val="both"/>
        <w:rPr>
          <w:rFonts w:ascii="Times New Roman" w:hAnsi="Times New Roman"/>
          <w:b/>
          <w:sz w:val="24"/>
          <w:szCs w:val="24"/>
        </w:rPr>
      </w:pPr>
    </w:p>
    <w:p w14:paraId="423CB7CD" w14:textId="77777777" w:rsidR="007F053C" w:rsidRPr="00BE2718" w:rsidRDefault="007F053C" w:rsidP="007F053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p>
    <w:p w14:paraId="4C5A4A86" w14:textId="458A4452" w:rsidR="007F053C" w:rsidRPr="00820D03" w:rsidRDefault="00820D03" w:rsidP="007F053C">
      <w:pPr>
        <w:pStyle w:val="a3"/>
        <w:spacing w:line="360" w:lineRule="auto"/>
        <w:ind w:left="0"/>
        <w:contextualSpacing/>
        <w:jc w:val="both"/>
        <w:rPr>
          <w:rFonts w:ascii="Times New Roman" w:hAnsi="Times New Roman"/>
          <w:sz w:val="24"/>
          <w:szCs w:val="24"/>
        </w:rPr>
      </w:pPr>
      <w:r>
        <w:rPr>
          <w:rFonts w:ascii="Times New Roman" w:hAnsi="Times New Roman"/>
          <w:sz w:val="24"/>
          <w:szCs w:val="24"/>
          <w:u w:val="single"/>
        </w:rPr>
        <w:t>Άντα Διάλλα</w:t>
      </w:r>
      <w:r w:rsidR="003D7052">
        <w:rPr>
          <w:rFonts w:ascii="Times New Roman" w:hAnsi="Times New Roman"/>
          <w:sz w:val="24"/>
          <w:szCs w:val="24"/>
          <w:u w:val="single"/>
        </w:rPr>
        <w:t>,</w:t>
      </w:r>
      <w:r w:rsidR="00AB2E32">
        <w:rPr>
          <w:rFonts w:ascii="Times New Roman" w:hAnsi="Times New Roman"/>
          <w:sz w:val="24"/>
          <w:szCs w:val="24"/>
          <w:u w:val="single"/>
        </w:rPr>
        <w:t xml:space="preserve"> καθηγήτρια</w:t>
      </w:r>
      <w:r>
        <w:rPr>
          <w:rFonts w:ascii="Times New Roman" w:hAnsi="Times New Roman"/>
          <w:sz w:val="24"/>
          <w:szCs w:val="24"/>
          <w:u w:val="single"/>
        </w:rPr>
        <w:t xml:space="preserve"> </w:t>
      </w:r>
      <w:r>
        <w:rPr>
          <w:rFonts w:ascii="Times New Roman" w:hAnsi="Times New Roman"/>
          <w:sz w:val="24"/>
          <w:szCs w:val="24"/>
        </w:rPr>
        <w:t xml:space="preserve"> </w:t>
      </w:r>
    </w:p>
    <w:p w14:paraId="3EE9CC19" w14:textId="77777777" w:rsidR="007F053C" w:rsidRPr="00BE2718" w:rsidRDefault="007F053C" w:rsidP="007F053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δυνατότητα να αντιλαμβάνονται τη σημασία των υπερεθνικών διαδικασιών, την εσωτερική διαφοροποίηση και την αλληλεπίδραση, την ενότητα 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μαθήματα οργανώνονται 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t>συνασπισμοί κρατών, διατηρώντας πάντα στον διανοητικό ορίζοντα την χρονική ακολουθία των φαινομένων.</w:t>
      </w:r>
    </w:p>
    <w:p w14:paraId="2A47B79F" w14:textId="77777777" w:rsidR="007F053C" w:rsidRPr="00BE2718" w:rsidRDefault="007F053C" w:rsidP="007F053C">
      <w:pPr>
        <w:pStyle w:val="a3"/>
        <w:spacing w:line="360" w:lineRule="auto"/>
        <w:ind w:left="0"/>
        <w:contextualSpacing/>
        <w:jc w:val="both"/>
        <w:rPr>
          <w:rFonts w:ascii="Times New Roman" w:hAnsi="Times New Roman"/>
          <w:sz w:val="24"/>
          <w:szCs w:val="24"/>
        </w:rPr>
      </w:pPr>
    </w:p>
    <w:p w14:paraId="1C5C0EC1" w14:textId="77777777" w:rsidR="007F053C" w:rsidRPr="00BE2718" w:rsidRDefault="007F053C" w:rsidP="007F053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(Συνδιδασκαλία)</w:t>
      </w:r>
    </w:p>
    <w:p w14:paraId="12AEBA3D" w14:textId="7E26C4A4" w:rsidR="007F053C" w:rsidRPr="009F709B" w:rsidRDefault="007F053C" w:rsidP="007F053C">
      <w:pPr>
        <w:pStyle w:val="a3"/>
        <w:spacing w:line="360" w:lineRule="auto"/>
        <w:ind w:left="0"/>
        <w:contextualSpacing/>
        <w:jc w:val="both"/>
        <w:rPr>
          <w:rFonts w:ascii="Times New Roman" w:hAnsi="Times New Roman"/>
          <w:sz w:val="24"/>
          <w:szCs w:val="24"/>
          <w:u w:val="single"/>
        </w:rPr>
      </w:pPr>
      <w:r w:rsidRPr="009F709B">
        <w:rPr>
          <w:rFonts w:ascii="Times New Roman" w:hAnsi="Times New Roman"/>
          <w:sz w:val="24"/>
          <w:szCs w:val="24"/>
          <w:u w:val="single"/>
        </w:rPr>
        <w:t xml:space="preserve">Μαρία Βάρα, ΕΕΠ Σχολής Ικάρων (ανάθεση) </w:t>
      </w:r>
    </w:p>
    <w:p w14:paraId="542B6B82" w14:textId="77777777" w:rsidR="007F053C" w:rsidRDefault="007F053C" w:rsidP="007F053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Α</w:t>
      </w:r>
      <w:r>
        <w:rPr>
          <w:rFonts w:ascii="Times New Roman" w:hAnsi="Times New Roman"/>
          <w:b/>
          <w:color w:val="C00000"/>
          <w:sz w:val="24"/>
          <w:szCs w:val="24"/>
        </w:rPr>
        <w:t>7</w:t>
      </w:r>
      <w:r w:rsidRPr="00720EF0">
        <w:rPr>
          <w:rFonts w:ascii="Times New Roman" w:hAnsi="Times New Roman"/>
          <w:b/>
          <w:color w:val="C00000"/>
          <w:sz w:val="24"/>
          <w:szCs w:val="24"/>
        </w:rPr>
        <w:t xml:space="preserve"> </w:t>
      </w:r>
      <w:r>
        <w:rPr>
          <w:rFonts w:ascii="Times New Roman" w:hAnsi="Times New Roman"/>
          <w:b/>
          <w:sz w:val="24"/>
          <w:szCs w:val="24"/>
        </w:rPr>
        <w:t xml:space="preserve">Γαλλική </w:t>
      </w:r>
      <w:r w:rsidRPr="00BE2718">
        <w:rPr>
          <w:rFonts w:ascii="Times New Roman" w:hAnsi="Times New Roman"/>
          <w:b/>
          <w:sz w:val="24"/>
          <w:szCs w:val="24"/>
        </w:rPr>
        <w:t xml:space="preserve">Ορολογία Τέχνης 1 </w:t>
      </w:r>
      <w:r>
        <w:rPr>
          <w:rFonts w:ascii="Times New Roman" w:hAnsi="Times New Roman"/>
          <w:b/>
          <w:sz w:val="24"/>
          <w:szCs w:val="24"/>
        </w:rPr>
        <w:t>(Συνδιδασκαλία)</w:t>
      </w:r>
    </w:p>
    <w:p w14:paraId="20C840A8" w14:textId="1D619D77" w:rsidR="007F053C" w:rsidRPr="00820D03" w:rsidRDefault="008A0F2E" w:rsidP="007F053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Μαρίνα Παππά</w:t>
      </w:r>
      <w:r w:rsidR="005322D9">
        <w:rPr>
          <w:rFonts w:ascii="Times New Roman" w:hAnsi="Times New Roman"/>
          <w:sz w:val="24"/>
          <w:szCs w:val="24"/>
          <w:u w:val="single"/>
        </w:rPr>
        <w:t>, Ιόνιο Πανεπιστήμιο</w:t>
      </w:r>
      <w:r>
        <w:rPr>
          <w:rFonts w:ascii="Times New Roman" w:hAnsi="Times New Roman"/>
          <w:sz w:val="24"/>
          <w:szCs w:val="24"/>
          <w:u w:val="single"/>
        </w:rPr>
        <w:t xml:space="preserve"> (ανάθεση)</w:t>
      </w:r>
      <w:r w:rsidR="00820D03">
        <w:rPr>
          <w:rFonts w:ascii="Times New Roman" w:hAnsi="Times New Roman"/>
          <w:sz w:val="24"/>
          <w:szCs w:val="24"/>
          <w:u w:val="single"/>
        </w:rPr>
        <w:t xml:space="preserve"> </w:t>
      </w:r>
    </w:p>
    <w:p w14:paraId="3D652C1F" w14:textId="77777777" w:rsidR="007F053C" w:rsidRPr="008B53F2" w:rsidRDefault="007F053C" w:rsidP="007F053C">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w:t>
      </w:r>
      <w:r>
        <w:rPr>
          <w:rFonts w:ascii="Times New Roman" w:hAnsi="Times New Roman"/>
          <w:sz w:val="24"/>
          <w:szCs w:val="24"/>
        </w:rPr>
        <w:t xml:space="preserve"> / γαλλική</w:t>
      </w:r>
      <w:r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14:paraId="4D022F6C" w14:textId="6D5A78DA" w:rsidR="00637EFC" w:rsidRDefault="007F053C" w:rsidP="007F053C">
      <w:pPr>
        <w:spacing w:line="360" w:lineRule="auto"/>
        <w:rPr>
          <w:rFonts w:ascii="Times New Roman" w:hAnsi="Times New Roman"/>
          <w:b/>
          <w:color w:val="FF0000"/>
          <w:sz w:val="36"/>
          <w:szCs w:val="36"/>
          <w:u w:val="single"/>
        </w:rPr>
      </w:pPr>
      <w:r>
        <w:br w:type="page"/>
      </w:r>
      <w:r w:rsidR="00637EFC" w:rsidRPr="00720EF0">
        <w:rPr>
          <w:rFonts w:ascii="Times New Roman" w:hAnsi="Times New Roman"/>
          <w:b/>
          <w:color w:val="FF0000"/>
          <w:sz w:val="36"/>
          <w:szCs w:val="36"/>
          <w:u w:val="single"/>
        </w:rPr>
        <w:lastRenderedPageBreak/>
        <w:t>Β</w:t>
      </w:r>
      <w:r w:rsidR="004F7612">
        <w:rPr>
          <w:rFonts w:ascii="Times New Roman" w:hAnsi="Times New Roman"/>
          <w:b/>
          <w:color w:val="FF0000"/>
          <w:sz w:val="36"/>
          <w:szCs w:val="36"/>
          <w:u w:val="single"/>
        </w:rPr>
        <w:t>’</w:t>
      </w:r>
      <w:r w:rsidR="00637EFC" w:rsidRPr="00720EF0">
        <w:rPr>
          <w:rFonts w:ascii="Times New Roman" w:hAnsi="Times New Roman"/>
          <w:b/>
          <w:color w:val="FF0000"/>
          <w:sz w:val="36"/>
          <w:szCs w:val="36"/>
          <w:u w:val="single"/>
        </w:rPr>
        <w:t xml:space="preserve"> εξάμηνο</w:t>
      </w:r>
    </w:p>
    <w:p w14:paraId="67E20F8F" w14:textId="376E8037" w:rsidR="001363A2" w:rsidRPr="00BE2718" w:rsidRDefault="00637EFC" w:rsidP="001363A2">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Β1 </w:t>
      </w:r>
      <w:r w:rsidRPr="00582EBD">
        <w:rPr>
          <w:rFonts w:ascii="Times New Roman" w:hAnsi="Times New Roman"/>
          <w:b/>
          <w:sz w:val="24"/>
          <w:szCs w:val="24"/>
        </w:rPr>
        <w:t>Ιστορία της Τέχνης των νεότερων χρόνων 1: Αναγέννηση και Μπαρόκ</w:t>
      </w:r>
      <w:r w:rsidR="00E01650">
        <w:rPr>
          <w:rFonts w:ascii="Times New Roman" w:hAnsi="Times New Roman"/>
          <w:b/>
          <w:sz w:val="24"/>
          <w:szCs w:val="24"/>
        </w:rPr>
        <w:t xml:space="preserve"> (</w:t>
      </w:r>
      <w:r w:rsidR="003D7052">
        <w:rPr>
          <w:rFonts w:ascii="Times New Roman" w:hAnsi="Times New Roman"/>
          <w:b/>
          <w:sz w:val="24"/>
          <w:szCs w:val="24"/>
        </w:rPr>
        <w:t>Προσφερόμενο</w:t>
      </w:r>
      <w:r w:rsidR="00E01650">
        <w:rPr>
          <w:rFonts w:ascii="Times New Roman" w:hAnsi="Times New Roman"/>
          <w:b/>
          <w:sz w:val="24"/>
          <w:szCs w:val="24"/>
        </w:rPr>
        <w:t>)</w:t>
      </w:r>
      <w:r w:rsidR="00CE2911">
        <w:rPr>
          <w:rFonts w:ascii="Times New Roman" w:hAnsi="Times New Roman"/>
          <w:b/>
          <w:sz w:val="24"/>
          <w:szCs w:val="24"/>
        </w:rPr>
        <w:t xml:space="preserve"> </w:t>
      </w:r>
    </w:p>
    <w:p w14:paraId="667BCC2B" w14:textId="7F1EABF1" w:rsidR="00637EFC" w:rsidRPr="00385F0F" w:rsidRDefault="00637EFC" w:rsidP="000C5D03">
      <w:pPr>
        <w:pStyle w:val="a3"/>
        <w:spacing w:after="0"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Ναυσικά Λιτσαρδοπούλου</w:t>
      </w:r>
      <w:r w:rsidR="003D7052">
        <w:rPr>
          <w:rFonts w:ascii="Times New Roman" w:hAnsi="Times New Roman"/>
          <w:sz w:val="24"/>
          <w:szCs w:val="24"/>
          <w:u w:val="single"/>
        </w:rPr>
        <w:t xml:space="preserve">, </w:t>
      </w:r>
      <w:r w:rsidR="00AB2E32">
        <w:rPr>
          <w:rFonts w:ascii="Times New Roman" w:hAnsi="Times New Roman"/>
          <w:sz w:val="24"/>
          <w:szCs w:val="24"/>
          <w:u w:val="single"/>
        </w:rPr>
        <w:t>επίκουρη καθηγήτρια</w:t>
      </w:r>
    </w:p>
    <w:p w14:paraId="17F6BB96" w14:textId="646BD41B" w:rsidR="00AB2E32" w:rsidRPr="00AB2E32" w:rsidRDefault="00AB2E32" w:rsidP="00DA73FD">
      <w:pPr>
        <w:spacing w:line="360" w:lineRule="auto"/>
        <w:jc w:val="both"/>
        <w:rPr>
          <w:rFonts w:ascii="Times New Roman" w:hAnsi="Times New Roman"/>
          <w:sz w:val="24"/>
          <w:szCs w:val="24"/>
        </w:rPr>
      </w:pPr>
      <w:r w:rsidRPr="00AB2E32">
        <w:rPr>
          <w:rFonts w:ascii="Times New Roman" w:hAnsi="Times New Roman"/>
          <w:sz w:val="24"/>
          <w:szCs w:val="24"/>
        </w:rPr>
        <w:t xml:space="preserve">Η έμφαση στο μάθημα αυτό δίνεται στην αναγεννησιακή εικαστική παραγωγή της ιταλικής χερσονήσου από τον 14ο έως και τον 16ο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στυλιστικά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αναθέτες της εποχής (π.χ. Μέδικοι, πάπες). Το αξίωμα ut pictura poesis εξετάζεται μέσα από τη μελέτη της σχέσης συγκεκριμένων έργων και εικονογραφικών συνόλων με λογοτεχνικά κείμενα, συμβολισμούς και θεωρητικά κείμενα περί τέχνης. Το τελευταίο μέρος του μαθήματος καταλαμβάνει μια πρώτη συζήτηση για την ευρωπαϊκή τέχνη του 17ου αιώνα, το μπαρόκ, και την ευρωπαϊκή τέχνη από το 1700 έως το 1770 περίπου, το ροκοκό. </w:t>
      </w:r>
    </w:p>
    <w:p w14:paraId="64674E1B"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6A2C6096" w14:textId="77777777" w:rsidR="00637EFC"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BE2718">
        <w:rPr>
          <w:rFonts w:ascii="Times New Roman" w:hAnsi="Times New Roman"/>
          <w:b/>
          <w:sz w:val="24"/>
          <w:szCs w:val="24"/>
        </w:rPr>
        <w:t xml:space="preserve">Ιστορία της Τέχνης των νεότερων χρόνων 2: από τον Νεοκλασικισμό στον Ιμπρεσιονισμό </w:t>
      </w:r>
      <w:r>
        <w:rPr>
          <w:rFonts w:ascii="Times New Roman" w:hAnsi="Times New Roman"/>
          <w:b/>
          <w:sz w:val="24"/>
          <w:szCs w:val="24"/>
        </w:rPr>
        <w:t>(</w:t>
      </w:r>
      <w:r w:rsidR="0029604E">
        <w:rPr>
          <w:rFonts w:ascii="Times New Roman" w:hAnsi="Times New Roman"/>
          <w:b/>
          <w:sz w:val="24"/>
          <w:szCs w:val="24"/>
        </w:rPr>
        <w:t>Συνδιδασκαλία</w:t>
      </w:r>
      <w:r>
        <w:rPr>
          <w:rFonts w:ascii="Times New Roman" w:hAnsi="Times New Roman"/>
          <w:b/>
          <w:sz w:val="24"/>
          <w:szCs w:val="24"/>
        </w:rPr>
        <w:t>)</w:t>
      </w:r>
    </w:p>
    <w:p w14:paraId="43824138" w14:textId="53639FB5" w:rsidR="006C4B06" w:rsidRPr="001A6E66" w:rsidRDefault="00E610E4" w:rsidP="006C4B06">
      <w:pPr>
        <w:pStyle w:val="a3"/>
        <w:spacing w:after="0" w:line="360" w:lineRule="auto"/>
        <w:ind w:left="0"/>
        <w:contextualSpacing/>
        <w:jc w:val="both"/>
        <w:rPr>
          <w:rFonts w:ascii="Times New Roman" w:hAnsi="Times New Roman"/>
          <w:sz w:val="24"/>
          <w:szCs w:val="24"/>
        </w:rPr>
      </w:pPr>
      <w:r>
        <w:rPr>
          <w:rFonts w:ascii="Times New Roman" w:hAnsi="Times New Roman"/>
          <w:sz w:val="24"/>
          <w:szCs w:val="24"/>
          <w:u w:val="single"/>
        </w:rPr>
        <w:t>Α</w:t>
      </w:r>
      <w:r w:rsidR="00152C99">
        <w:rPr>
          <w:rFonts w:ascii="Times New Roman" w:hAnsi="Times New Roman"/>
          <w:sz w:val="24"/>
          <w:szCs w:val="24"/>
          <w:u w:val="single"/>
        </w:rPr>
        <w:t>σημίνα</w:t>
      </w:r>
      <w:r>
        <w:rPr>
          <w:rFonts w:ascii="Times New Roman" w:hAnsi="Times New Roman"/>
          <w:sz w:val="24"/>
          <w:szCs w:val="24"/>
          <w:u w:val="single"/>
        </w:rPr>
        <w:t xml:space="preserve"> Κανιάρη</w:t>
      </w:r>
      <w:r w:rsidR="003D7052">
        <w:rPr>
          <w:rFonts w:ascii="Times New Roman" w:hAnsi="Times New Roman"/>
          <w:sz w:val="24"/>
          <w:szCs w:val="24"/>
          <w:u w:val="single"/>
        </w:rPr>
        <w:t xml:space="preserve">, </w:t>
      </w:r>
      <w:r w:rsidR="00AB2E32">
        <w:rPr>
          <w:rFonts w:ascii="Times New Roman" w:hAnsi="Times New Roman"/>
          <w:sz w:val="24"/>
          <w:szCs w:val="24"/>
          <w:u w:val="single"/>
        </w:rPr>
        <w:t>επίκουρη καθηγήτρια</w:t>
      </w:r>
    </w:p>
    <w:p w14:paraId="770CDC4E" w14:textId="77777777" w:rsidR="00637EFC" w:rsidRDefault="00637EFC" w:rsidP="006C4B06">
      <w:pPr>
        <w:spacing w:after="0" w:line="360" w:lineRule="auto"/>
        <w:contextualSpacing/>
        <w:jc w:val="both"/>
        <w:rPr>
          <w:rFonts w:ascii="Times New Roman" w:hAnsi="Times New Roman"/>
          <w:sz w:val="24"/>
          <w:szCs w:val="24"/>
        </w:rPr>
      </w:pPr>
      <w:r w:rsidRPr="00BE2718">
        <w:rPr>
          <w:rFonts w:ascii="Times New Roman" w:hAnsi="Times New Roman"/>
          <w:sz w:val="24"/>
          <w:szCs w:val="24"/>
          <w:lang w:val="en-US"/>
        </w:rPr>
        <w:t>E</w:t>
      </w:r>
      <w:r w:rsidRPr="00BE2718">
        <w:rPr>
          <w:rFonts w:ascii="Times New Roman" w:hAnsi="Times New Roman"/>
          <w:sz w:val="24"/>
          <w:szCs w:val="24"/>
        </w:rPr>
        <w:t>πισκόπηση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
    <w:p w14:paraId="436C89CE"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35EF8C36" w14:textId="77777777" w:rsidR="001A525D" w:rsidRPr="00BE2718" w:rsidRDefault="00637EFC" w:rsidP="001A525D">
      <w:pPr>
        <w:pStyle w:val="a3"/>
        <w:spacing w:line="360" w:lineRule="auto"/>
        <w:ind w:left="0"/>
        <w:contextualSpacing/>
        <w:jc w:val="both"/>
        <w:rPr>
          <w:rFonts w:ascii="Times New Roman" w:hAnsi="Times New Roman"/>
          <w:b/>
          <w:sz w:val="24"/>
          <w:szCs w:val="24"/>
        </w:rPr>
      </w:pPr>
      <w:r w:rsidRPr="00C26EA1">
        <w:rPr>
          <w:rFonts w:ascii="Times New Roman" w:hAnsi="Times New Roman"/>
          <w:b/>
          <w:color w:val="C00000"/>
          <w:sz w:val="24"/>
          <w:szCs w:val="24"/>
        </w:rPr>
        <w:t xml:space="preserve">Β3 </w:t>
      </w:r>
      <w:r w:rsidRPr="00C26EA1">
        <w:rPr>
          <w:rFonts w:ascii="Times New Roman" w:hAnsi="Times New Roman"/>
          <w:b/>
          <w:sz w:val="24"/>
          <w:szCs w:val="24"/>
        </w:rPr>
        <w:t>Μεθοδολογία</w:t>
      </w:r>
      <w:r w:rsidRPr="00BE2718">
        <w:rPr>
          <w:rFonts w:ascii="Times New Roman" w:hAnsi="Times New Roman"/>
          <w:b/>
          <w:sz w:val="24"/>
          <w:szCs w:val="24"/>
        </w:rPr>
        <w:t xml:space="preserve"> της Ιστορίας της Τέχνης</w:t>
      </w:r>
      <w:r w:rsidR="00CE2911">
        <w:rPr>
          <w:rFonts w:ascii="Times New Roman" w:hAnsi="Times New Roman"/>
          <w:b/>
          <w:sz w:val="24"/>
          <w:szCs w:val="24"/>
        </w:rPr>
        <w:t xml:space="preserve"> </w:t>
      </w:r>
    </w:p>
    <w:p w14:paraId="41E2CE6E" w14:textId="73D8912E" w:rsidR="00971C3F" w:rsidRDefault="00B5092E" w:rsidP="0046241A">
      <w:pPr>
        <w:pStyle w:val="a3"/>
        <w:spacing w:after="0" w:line="360" w:lineRule="auto"/>
        <w:ind w:left="0"/>
        <w:jc w:val="both"/>
        <w:rPr>
          <w:rFonts w:ascii="Times New Roman" w:hAnsi="Times New Roman"/>
          <w:sz w:val="24"/>
          <w:szCs w:val="24"/>
          <w:u w:val="single"/>
        </w:rPr>
      </w:pPr>
      <w:r>
        <w:rPr>
          <w:rFonts w:ascii="Times New Roman" w:hAnsi="Times New Roman"/>
          <w:sz w:val="24"/>
          <w:szCs w:val="24"/>
          <w:u w:val="single"/>
        </w:rPr>
        <w:t>Γαρυφαλλιά-</w:t>
      </w:r>
      <w:r w:rsidR="008C1CD1">
        <w:rPr>
          <w:rFonts w:ascii="Times New Roman" w:hAnsi="Times New Roman"/>
          <w:sz w:val="24"/>
          <w:szCs w:val="24"/>
          <w:u w:val="single"/>
        </w:rPr>
        <w:t>Χριστίνα Δημακοπούλου</w:t>
      </w:r>
      <w:r w:rsidR="00D40D96" w:rsidRPr="00AB2E32">
        <w:rPr>
          <w:rFonts w:ascii="Times New Roman" w:hAnsi="Times New Roman"/>
          <w:sz w:val="24"/>
          <w:szCs w:val="24"/>
          <w:u w:val="single"/>
        </w:rPr>
        <w:t xml:space="preserve"> </w:t>
      </w:r>
      <w:r w:rsidR="0046241A" w:rsidRPr="00971C3F">
        <w:rPr>
          <w:rFonts w:ascii="Times New Roman" w:hAnsi="Times New Roman"/>
          <w:sz w:val="24"/>
          <w:szCs w:val="24"/>
          <w:u w:val="single"/>
        </w:rPr>
        <w:t>(Πανεπ. υπότροφος)</w:t>
      </w:r>
    </w:p>
    <w:p w14:paraId="3516317F" w14:textId="77777777" w:rsidR="00637EFC" w:rsidRPr="00BE2718" w:rsidRDefault="00637EFC" w:rsidP="006C4B06">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 xml:space="preserve">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w:t>
      </w:r>
      <w:r w:rsidRPr="00BE2718">
        <w:rPr>
          <w:rFonts w:ascii="Times New Roman" w:hAnsi="Times New Roman"/>
          <w:sz w:val="24"/>
          <w:szCs w:val="24"/>
        </w:rPr>
        <w:lastRenderedPageBreak/>
        <w:t>μορφοκρατικές θεωρίες, εικονολογία, κοινωνική ιστορία της τέχνης, σύγχρονες προσεγγίσεις).</w:t>
      </w:r>
    </w:p>
    <w:p w14:paraId="2F759F51"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4E6DB985" w14:textId="77777777" w:rsidR="00983401" w:rsidRDefault="00637EFC" w:rsidP="00637EFC">
      <w:pPr>
        <w:pStyle w:val="a3"/>
        <w:spacing w:line="360" w:lineRule="auto"/>
        <w:ind w:left="0"/>
        <w:contextualSpacing/>
        <w:jc w:val="both"/>
        <w:rPr>
          <w:rFonts w:ascii="Times New Roman" w:hAnsi="Times New Roman"/>
          <w:b/>
          <w:color w:val="FF0000"/>
          <w:sz w:val="24"/>
          <w:szCs w:val="24"/>
        </w:rPr>
      </w:pPr>
      <w:r w:rsidRPr="00C26EA1">
        <w:rPr>
          <w:rFonts w:ascii="Times New Roman" w:hAnsi="Times New Roman"/>
          <w:b/>
          <w:color w:val="C00000"/>
          <w:sz w:val="24"/>
          <w:szCs w:val="24"/>
        </w:rPr>
        <w:t xml:space="preserve">Β4 </w:t>
      </w:r>
      <w:r w:rsidRPr="00C26EA1">
        <w:rPr>
          <w:rFonts w:ascii="Times New Roman" w:hAnsi="Times New Roman"/>
          <w:b/>
          <w:sz w:val="24"/>
          <w:szCs w:val="24"/>
        </w:rPr>
        <w:t>Ιστορία των Αισθητικών Θεωριών 2: από τους νεότερους χρόνους έως τις μέρες μας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r w:rsidR="005714C2">
        <w:rPr>
          <w:rFonts w:ascii="Times New Roman" w:hAnsi="Times New Roman"/>
          <w:b/>
          <w:sz w:val="24"/>
          <w:szCs w:val="24"/>
        </w:rPr>
        <w:t xml:space="preserve"> </w:t>
      </w:r>
    </w:p>
    <w:p w14:paraId="72ED7C1A" w14:textId="73C21337" w:rsidR="00013F53" w:rsidRPr="00D40D96" w:rsidRDefault="00B5092E" w:rsidP="00013F53">
      <w:pPr>
        <w:pStyle w:val="a3"/>
        <w:spacing w:line="360" w:lineRule="auto"/>
        <w:ind w:left="0"/>
        <w:contextualSpacing/>
        <w:jc w:val="both"/>
        <w:rPr>
          <w:rFonts w:ascii="Times New Roman" w:hAnsi="Times New Roman"/>
          <w:sz w:val="24"/>
          <w:szCs w:val="24"/>
        </w:rPr>
      </w:pPr>
      <w:r>
        <w:rPr>
          <w:rFonts w:ascii="Times New Roman" w:hAnsi="Times New Roman"/>
          <w:sz w:val="24"/>
          <w:szCs w:val="24"/>
          <w:u w:val="single"/>
        </w:rPr>
        <w:t>Νικόλαος Ερηνάκης</w:t>
      </w:r>
      <w:r w:rsidR="00D40D96" w:rsidRPr="00D40D96">
        <w:rPr>
          <w:rFonts w:ascii="Times New Roman" w:hAnsi="Times New Roman"/>
          <w:sz w:val="24"/>
          <w:szCs w:val="24"/>
          <w:u w:val="single"/>
        </w:rPr>
        <w:t xml:space="preserve"> </w:t>
      </w:r>
      <w:r w:rsidR="00135F90">
        <w:rPr>
          <w:rFonts w:ascii="Times New Roman" w:hAnsi="Times New Roman"/>
          <w:sz w:val="24"/>
          <w:szCs w:val="24"/>
          <w:u w:val="single"/>
        </w:rPr>
        <w:t>(</w:t>
      </w:r>
      <w:r w:rsidR="00D40D96">
        <w:rPr>
          <w:rFonts w:ascii="Times New Roman" w:hAnsi="Times New Roman"/>
          <w:sz w:val="24"/>
          <w:szCs w:val="24"/>
          <w:u w:val="single"/>
        </w:rPr>
        <w:t>Πανεπ</w:t>
      </w:r>
      <w:r w:rsidR="00135F90">
        <w:rPr>
          <w:rFonts w:ascii="Times New Roman" w:hAnsi="Times New Roman"/>
          <w:sz w:val="24"/>
          <w:szCs w:val="24"/>
          <w:u w:val="single"/>
        </w:rPr>
        <w:t>.</w:t>
      </w:r>
      <w:r w:rsidR="00D40D96">
        <w:rPr>
          <w:rFonts w:ascii="Times New Roman" w:hAnsi="Times New Roman"/>
          <w:sz w:val="24"/>
          <w:szCs w:val="24"/>
          <w:u w:val="single"/>
        </w:rPr>
        <w:t xml:space="preserve"> υπότροφος</w:t>
      </w:r>
      <w:r w:rsidR="00135F90">
        <w:rPr>
          <w:rFonts w:ascii="Times New Roman" w:hAnsi="Times New Roman"/>
          <w:sz w:val="24"/>
          <w:szCs w:val="24"/>
          <w:u w:val="single"/>
        </w:rPr>
        <w:t>)</w:t>
      </w:r>
    </w:p>
    <w:p w14:paraId="1BBEEAAF" w14:textId="77777777" w:rsidR="00637EFC" w:rsidRPr="003C65D4" w:rsidRDefault="00321C23" w:rsidP="00637EFC">
      <w:pPr>
        <w:pStyle w:val="a3"/>
        <w:spacing w:line="360" w:lineRule="auto"/>
        <w:ind w:left="0"/>
        <w:contextualSpacing/>
        <w:jc w:val="both"/>
        <w:rPr>
          <w:rFonts w:ascii="Times New Roman" w:hAnsi="Times New Roman"/>
          <w:sz w:val="24"/>
          <w:szCs w:val="24"/>
        </w:rPr>
      </w:pPr>
      <w:r w:rsidRPr="00321C23">
        <w:rPr>
          <w:rFonts w:ascii="Times New Roman" w:hAnsi="Times New Roman"/>
          <w:sz w:val="24"/>
          <w:szCs w:val="24"/>
        </w:rPr>
        <w:t>Το μάθημα ολοκληρώνει την επισκόπηση της ιστορίας της φιλοσοφίας μέσα από το πρίσμα της ανάπτυξης των αισθητικών θεωριών. Καλύπτονται εδώ το δεύτερο μισό του 19ου αιώνα, καθώς και ο 20ός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 σ’ ένα ευρύ γεωγραφικό φάσμα. 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διακυβεύματα της σύγχρονης αισθητικής φιλοσοφίας.</w:t>
      </w:r>
    </w:p>
    <w:p w14:paraId="063DEB28" w14:textId="77777777" w:rsidR="00321C23" w:rsidRPr="003C65D4" w:rsidRDefault="00321C23" w:rsidP="00637EFC">
      <w:pPr>
        <w:pStyle w:val="a3"/>
        <w:spacing w:line="360" w:lineRule="auto"/>
        <w:ind w:left="0"/>
        <w:contextualSpacing/>
        <w:jc w:val="both"/>
        <w:rPr>
          <w:rFonts w:ascii="Times New Roman" w:hAnsi="Times New Roman"/>
          <w:b/>
          <w:sz w:val="24"/>
          <w:szCs w:val="24"/>
        </w:rPr>
      </w:pPr>
    </w:p>
    <w:p w14:paraId="10731E1F" w14:textId="77777777"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BE2718">
        <w:rPr>
          <w:rFonts w:ascii="Times New Roman" w:hAnsi="Times New Roman"/>
          <w:b/>
          <w:sz w:val="24"/>
          <w:szCs w:val="24"/>
        </w:rPr>
        <w:t xml:space="preserve">Σύγχρονη Ευρωπαϊκή Ιστορία </w:t>
      </w:r>
    </w:p>
    <w:p w14:paraId="2B5754C5" w14:textId="4DDC32DC"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Άντα</w:t>
      </w:r>
      <w:r w:rsidR="00CE2911">
        <w:rPr>
          <w:rFonts w:ascii="Times New Roman" w:hAnsi="Times New Roman"/>
          <w:sz w:val="24"/>
          <w:szCs w:val="24"/>
          <w:u w:val="single"/>
        </w:rPr>
        <w:t xml:space="preserve"> </w:t>
      </w:r>
      <w:r w:rsidRPr="009148A8">
        <w:rPr>
          <w:rFonts w:ascii="Times New Roman" w:hAnsi="Times New Roman"/>
          <w:sz w:val="24"/>
          <w:szCs w:val="24"/>
          <w:u w:val="single"/>
        </w:rPr>
        <w:t>Διάλλα</w:t>
      </w:r>
      <w:r w:rsidR="003D7052">
        <w:rPr>
          <w:rFonts w:ascii="Times New Roman" w:hAnsi="Times New Roman"/>
          <w:sz w:val="24"/>
          <w:szCs w:val="24"/>
          <w:u w:val="single"/>
        </w:rPr>
        <w:t>,</w:t>
      </w:r>
      <w:r w:rsidR="00AB2E32">
        <w:rPr>
          <w:rFonts w:ascii="Times New Roman" w:hAnsi="Times New Roman"/>
          <w:sz w:val="24"/>
          <w:szCs w:val="24"/>
          <w:u w:val="single"/>
        </w:rPr>
        <w:t xml:space="preserve"> καθηγήτρια</w:t>
      </w:r>
    </w:p>
    <w:p w14:paraId="505BC44F" w14:textId="77777777"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w:t>
      </w:r>
      <w:r w:rsidR="00CE2911">
        <w:rPr>
          <w:rFonts w:ascii="Times New Roman" w:hAnsi="Times New Roman"/>
          <w:sz w:val="24"/>
          <w:szCs w:val="24"/>
          <w:vertAlign w:val="superscript"/>
        </w:rPr>
        <w:t>ύ</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 συνεχιζόμενη και εντεινόμενη βία. Την περίοδο αυτή η Ευρώπη χαρακτηρίζεται από συγκρουόμενα συστήματα αξιών και κυρίως τη σύγκρουση ανάμεσα στο φιλελευθερισμό, το φασισμό, και τον κομμουνισμό. Είναι η εποχή των ολοκληρωτικών πολέμων. Η Ευρώπη αντιμετωπίζει την ενσωμάτωση των μαζών 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ενώ προς το τέλος της περιόδου αναζητεί εκ νέου την θέση της σε ένα μη ευρωκεντρικό κόσμο.</w:t>
      </w:r>
    </w:p>
    <w:p w14:paraId="6B86F41F"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335038E8" w14:textId="77777777" w:rsidR="00637EF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27A3E8A3" w14:textId="77777777" w:rsidR="003F386A" w:rsidRDefault="003F386A" w:rsidP="003F386A">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sidRPr="009F709B">
        <w:rPr>
          <w:rFonts w:ascii="Times New Roman" w:hAnsi="Times New Roman"/>
          <w:sz w:val="24"/>
          <w:szCs w:val="24"/>
          <w:u w:val="single"/>
        </w:rPr>
        <w:t xml:space="preserve">, </w:t>
      </w:r>
      <w:r w:rsidR="00EC2C15" w:rsidRPr="009F709B">
        <w:rPr>
          <w:rFonts w:ascii="Times New Roman" w:hAnsi="Times New Roman"/>
          <w:sz w:val="24"/>
          <w:szCs w:val="24"/>
          <w:u w:val="single"/>
        </w:rPr>
        <w:t>ΕΕ</w:t>
      </w:r>
      <w:r w:rsidRPr="009F709B">
        <w:rPr>
          <w:rFonts w:ascii="Times New Roman" w:hAnsi="Times New Roman"/>
          <w:sz w:val="24"/>
          <w:szCs w:val="24"/>
          <w:u w:val="single"/>
        </w:rPr>
        <w:t>Π Σχολής Ικάρων (ανάθεση) /</w:t>
      </w:r>
      <w:r>
        <w:rPr>
          <w:rFonts w:ascii="Times New Roman" w:hAnsi="Times New Roman"/>
          <w:sz w:val="24"/>
          <w:szCs w:val="24"/>
        </w:rPr>
        <w:t xml:space="preserve"> </w:t>
      </w:r>
    </w:p>
    <w:p w14:paraId="56206C36" w14:textId="77777777" w:rsidR="006F4728" w:rsidRDefault="006F4728" w:rsidP="006F4728">
      <w:pPr>
        <w:pStyle w:val="a3"/>
        <w:spacing w:line="360" w:lineRule="auto"/>
        <w:ind w:left="0"/>
        <w:contextualSpacing/>
        <w:jc w:val="both"/>
        <w:rPr>
          <w:rFonts w:ascii="Times New Roman" w:hAnsi="Times New Roman"/>
          <w:b/>
          <w:sz w:val="24"/>
          <w:szCs w:val="24"/>
        </w:rPr>
      </w:pPr>
      <w:r w:rsidRPr="00F41F38">
        <w:rPr>
          <w:rFonts w:ascii="Times New Roman" w:hAnsi="Times New Roman"/>
          <w:b/>
          <w:color w:val="C00000"/>
          <w:sz w:val="24"/>
          <w:szCs w:val="24"/>
        </w:rPr>
        <w:lastRenderedPageBreak/>
        <w:t xml:space="preserve">Β7 </w:t>
      </w:r>
      <w:r w:rsidRPr="00F41F38">
        <w:rPr>
          <w:rFonts w:ascii="Times New Roman" w:hAnsi="Times New Roman"/>
          <w:b/>
          <w:sz w:val="24"/>
          <w:szCs w:val="24"/>
        </w:rPr>
        <w:t>Γαλλική Ορολογία</w:t>
      </w:r>
      <w:r w:rsidRPr="00BE2718">
        <w:rPr>
          <w:rFonts w:ascii="Times New Roman" w:hAnsi="Times New Roman"/>
          <w:b/>
          <w:sz w:val="24"/>
          <w:szCs w:val="24"/>
        </w:rPr>
        <w:t xml:space="preserve"> Τέχνης 2</w:t>
      </w:r>
      <w:r>
        <w:rPr>
          <w:rFonts w:ascii="Times New Roman" w:hAnsi="Times New Roman"/>
          <w:b/>
          <w:sz w:val="24"/>
          <w:szCs w:val="24"/>
        </w:rPr>
        <w:t xml:space="preserve"> (Συνδιδασκαλία)</w:t>
      </w:r>
    </w:p>
    <w:p w14:paraId="34E439E5" w14:textId="059E16F6" w:rsidR="000C0CA1" w:rsidRDefault="008A0F2E" w:rsidP="003F386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Μαρίνα Παππά</w:t>
      </w:r>
      <w:r w:rsidR="005322D9">
        <w:rPr>
          <w:rFonts w:ascii="Times New Roman" w:hAnsi="Times New Roman"/>
          <w:sz w:val="24"/>
          <w:szCs w:val="24"/>
          <w:u w:val="single"/>
        </w:rPr>
        <w:t>, Ιόνιο Πανεπιστήμιο</w:t>
      </w:r>
      <w:r>
        <w:rPr>
          <w:rFonts w:ascii="Times New Roman" w:hAnsi="Times New Roman"/>
          <w:sz w:val="24"/>
          <w:szCs w:val="24"/>
          <w:u w:val="single"/>
        </w:rPr>
        <w:t xml:space="preserve"> (ανάθεση)</w:t>
      </w:r>
    </w:p>
    <w:p w14:paraId="328DDDB5" w14:textId="77777777" w:rsidR="003F386A" w:rsidRPr="008B53F2" w:rsidRDefault="003F386A" w:rsidP="003F386A">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w:t>
      </w:r>
      <w:r>
        <w:rPr>
          <w:rFonts w:ascii="Times New Roman" w:hAnsi="Times New Roman"/>
          <w:sz w:val="24"/>
          <w:szCs w:val="24"/>
        </w:rPr>
        <w:t xml:space="preserve"> / γαλλική</w:t>
      </w:r>
      <w:r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14:paraId="077F4897" w14:textId="77777777" w:rsidR="00637EFC" w:rsidRDefault="003F386A" w:rsidP="003F386A">
      <w:pPr>
        <w:spacing w:line="360" w:lineRule="auto"/>
        <w:rPr>
          <w:rFonts w:ascii="Times New Roman" w:hAnsi="Times New Roman"/>
          <w:b/>
          <w:color w:val="FF0000"/>
          <w:sz w:val="36"/>
          <w:szCs w:val="36"/>
          <w:u w:val="single"/>
        </w:rPr>
      </w:pPr>
      <w:r>
        <w:br w:type="page"/>
      </w:r>
      <w:r w:rsidR="00637EFC" w:rsidRPr="00720EF0">
        <w:rPr>
          <w:rFonts w:ascii="Times New Roman" w:hAnsi="Times New Roman"/>
          <w:b/>
          <w:color w:val="FF0000"/>
          <w:sz w:val="36"/>
          <w:szCs w:val="36"/>
          <w:u w:val="single"/>
        </w:rPr>
        <w:lastRenderedPageBreak/>
        <w:t>Γ</w:t>
      </w:r>
      <w:r w:rsidR="004F7612">
        <w:rPr>
          <w:rFonts w:ascii="Times New Roman" w:hAnsi="Times New Roman"/>
          <w:b/>
          <w:color w:val="FF0000"/>
          <w:sz w:val="36"/>
          <w:szCs w:val="36"/>
          <w:u w:val="single"/>
        </w:rPr>
        <w:t>’</w:t>
      </w:r>
      <w:r w:rsidR="00637EFC" w:rsidRPr="00720EF0">
        <w:rPr>
          <w:rFonts w:ascii="Times New Roman" w:hAnsi="Times New Roman"/>
          <w:b/>
          <w:color w:val="FF0000"/>
          <w:sz w:val="36"/>
          <w:szCs w:val="36"/>
          <w:u w:val="single"/>
        </w:rPr>
        <w:t xml:space="preserve"> εξάμηνο </w:t>
      </w:r>
    </w:p>
    <w:p w14:paraId="3910888C" w14:textId="77777777" w:rsidR="00AA45C1" w:rsidRDefault="00637EFC" w:rsidP="00637EFC">
      <w:pPr>
        <w:pStyle w:val="a3"/>
        <w:spacing w:after="0" w:line="360" w:lineRule="auto"/>
        <w:ind w:left="0"/>
        <w:contextualSpacing/>
        <w:jc w:val="both"/>
        <w:rPr>
          <w:rFonts w:ascii="Times New Roman" w:hAnsi="Times New Roman"/>
          <w:b/>
          <w:sz w:val="24"/>
          <w:szCs w:val="24"/>
        </w:rPr>
      </w:pPr>
      <w:r w:rsidRPr="00F41F38">
        <w:rPr>
          <w:rFonts w:ascii="Times New Roman" w:hAnsi="Times New Roman"/>
          <w:b/>
          <w:color w:val="C00000"/>
          <w:sz w:val="24"/>
          <w:szCs w:val="24"/>
        </w:rPr>
        <w:t xml:space="preserve">Γ1 </w:t>
      </w:r>
      <w:r w:rsidRPr="00F41F38">
        <w:rPr>
          <w:rFonts w:ascii="Times New Roman" w:hAnsi="Times New Roman"/>
          <w:b/>
          <w:sz w:val="24"/>
          <w:szCs w:val="24"/>
        </w:rPr>
        <w:t>Ιστορία της Αρχιτεκτονικής</w:t>
      </w:r>
      <w:r w:rsidRPr="00BE2718">
        <w:rPr>
          <w:rFonts w:ascii="Times New Roman" w:hAnsi="Times New Roman"/>
          <w:b/>
          <w:sz w:val="24"/>
          <w:szCs w:val="24"/>
        </w:rPr>
        <w:t xml:space="preserve">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72D158CA" w14:textId="1397F2B3" w:rsidR="00637EFC" w:rsidRPr="00F41F38" w:rsidRDefault="00F41F38" w:rsidP="00637EFC">
      <w:pPr>
        <w:pStyle w:val="a3"/>
        <w:spacing w:after="0" w:line="360" w:lineRule="auto"/>
        <w:ind w:left="0"/>
        <w:contextualSpacing/>
        <w:jc w:val="both"/>
        <w:rPr>
          <w:rFonts w:ascii="Times New Roman" w:hAnsi="Times New Roman"/>
          <w:sz w:val="24"/>
          <w:szCs w:val="24"/>
          <w:u w:val="single"/>
        </w:rPr>
      </w:pPr>
      <w:r w:rsidRPr="00F41F38">
        <w:rPr>
          <w:rFonts w:ascii="Times New Roman" w:hAnsi="Times New Roman"/>
          <w:sz w:val="24"/>
          <w:szCs w:val="24"/>
          <w:u w:val="single"/>
        </w:rPr>
        <w:t>Α</w:t>
      </w:r>
      <w:r w:rsidR="00152C99">
        <w:rPr>
          <w:rFonts w:ascii="Times New Roman" w:hAnsi="Times New Roman"/>
          <w:sz w:val="24"/>
          <w:szCs w:val="24"/>
          <w:u w:val="single"/>
        </w:rPr>
        <w:t>ν</w:t>
      </w:r>
      <w:r w:rsidR="002F779F">
        <w:rPr>
          <w:rFonts w:ascii="Times New Roman" w:hAnsi="Times New Roman"/>
          <w:sz w:val="24"/>
          <w:szCs w:val="24"/>
          <w:u w:val="single"/>
        </w:rPr>
        <w:t>δ</w:t>
      </w:r>
      <w:r w:rsidR="00152C99">
        <w:rPr>
          <w:rFonts w:ascii="Times New Roman" w:hAnsi="Times New Roman"/>
          <w:sz w:val="24"/>
          <w:szCs w:val="24"/>
          <w:u w:val="single"/>
        </w:rPr>
        <w:t>ρέας</w:t>
      </w:r>
      <w:r w:rsidRPr="00F41F38">
        <w:rPr>
          <w:rFonts w:ascii="Times New Roman" w:hAnsi="Times New Roman"/>
          <w:sz w:val="24"/>
          <w:szCs w:val="24"/>
          <w:u w:val="single"/>
        </w:rPr>
        <w:t xml:space="preserve"> Γιακουμακάτος</w:t>
      </w:r>
      <w:r w:rsidR="003D7052">
        <w:rPr>
          <w:rFonts w:ascii="Times New Roman" w:hAnsi="Times New Roman"/>
          <w:sz w:val="24"/>
          <w:szCs w:val="24"/>
          <w:u w:val="single"/>
        </w:rPr>
        <w:t>,</w:t>
      </w:r>
      <w:r w:rsidR="00AB2E32">
        <w:rPr>
          <w:rFonts w:ascii="Times New Roman" w:hAnsi="Times New Roman"/>
          <w:sz w:val="24"/>
          <w:szCs w:val="24"/>
          <w:u w:val="single"/>
        </w:rPr>
        <w:t xml:space="preserve"> καθηγητής</w:t>
      </w:r>
    </w:p>
    <w:p w14:paraId="6448224F" w14:textId="77777777"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00CE29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14:paraId="3E592450"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7CD2F550" w14:textId="77777777" w:rsidR="00637EFC" w:rsidRPr="00BE2718" w:rsidRDefault="00637EFC" w:rsidP="00637EFC">
      <w:pPr>
        <w:pStyle w:val="a3"/>
        <w:spacing w:line="360" w:lineRule="auto"/>
        <w:ind w:left="0"/>
        <w:contextualSpacing/>
        <w:jc w:val="both"/>
        <w:rPr>
          <w:rFonts w:ascii="Times New Roman" w:hAnsi="Times New Roman"/>
          <w:b/>
          <w:sz w:val="24"/>
          <w:szCs w:val="24"/>
        </w:rPr>
      </w:pPr>
      <w:r w:rsidRPr="00F85C44">
        <w:rPr>
          <w:rFonts w:ascii="Times New Roman" w:hAnsi="Times New Roman"/>
          <w:b/>
          <w:color w:val="C00000"/>
          <w:sz w:val="24"/>
          <w:szCs w:val="24"/>
        </w:rPr>
        <w:t xml:space="preserve">Γ3 </w:t>
      </w:r>
      <w:r w:rsidRPr="00F85C44">
        <w:rPr>
          <w:rFonts w:ascii="Times New Roman" w:hAnsi="Times New Roman"/>
          <w:b/>
          <w:sz w:val="24"/>
          <w:szCs w:val="24"/>
        </w:rPr>
        <w:t>Μοντέρνα και</w:t>
      </w:r>
      <w:r w:rsidRPr="00BE2718">
        <w:rPr>
          <w:rFonts w:ascii="Times New Roman" w:hAnsi="Times New Roman"/>
          <w:b/>
          <w:sz w:val="24"/>
          <w:szCs w:val="24"/>
        </w:rPr>
        <w:t xml:space="preserve">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4419FF9D" w14:textId="733D2335" w:rsidR="00637EFC" w:rsidRPr="00C2085B" w:rsidRDefault="00D40D96" w:rsidP="003155E9">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Νίκος Δασκαλοθανάσης</w:t>
      </w:r>
      <w:r w:rsidR="003D7052">
        <w:rPr>
          <w:rFonts w:ascii="Times New Roman" w:hAnsi="Times New Roman"/>
          <w:sz w:val="24"/>
          <w:szCs w:val="24"/>
          <w:u w:val="single"/>
        </w:rPr>
        <w:t>,</w:t>
      </w:r>
      <w:r>
        <w:rPr>
          <w:rFonts w:ascii="Times New Roman" w:hAnsi="Times New Roman"/>
          <w:sz w:val="24"/>
          <w:szCs w:val="24"/>
          <w:u w:val="single"/>
        </w:rPr>
        <w:t xml:space="preserve"> καθηγητής</w:t>
      </w:r>
    </w:p>
    <w:p w14:paraId="34700620" w14:textId="77777777" w:rsidR="00637EFC" w:rsidRDefault="00637EFC" w:rsidP="00637EFC">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Επισκόπηση των σημαντικότερων ρευμάτων της δυτικής τέχνης, από τις τελευταίες δεκαετίες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έως τις πρώτες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p>
    <w:p w14:paraId="48A7B62B" w14:textId="77777777" w:rsidR="00637EFC" w:rsidRPr="00BE2718" w:rsidRDefault="00637EFC" w:rsidP="00637EFC">
      <w:pPr>
        <w:pStyle w:val="a3"/>
        <w:spacing w:after="0" w:line="360" w:lineRule="auto"/>
        <w:ind w:left="0"/>
        <w:jc w:val="both"/>
        <w:rPr>
          <w:rFonts w:ascii="Times New Roman" w:hAnsi="Times New Roman"/>
          <w:sz w:val="24"/>
          <w:szCs w:val="24"/>
        </w:rPr>
      </w:pPr>
    </w:p>
    <w:p w14:paraId="65046077" w14:textId="440AB941" w:rsidR="00BB4C4F" w:rsidRPr="00BB4C4F" w:rsidRDefault="00637EFC" w:rsidP="00BB4C4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CC5ED7">
        <w:rPr>
          <w:rFonts w:ascii="Times New Roman" w:hAnsi="Times New Roman"/>
          <w:b/>
          <w:sz w:val="24"/>
          <w:szCs w:val="24"/>
        </w:rPr>
        <w:t xml:space="preserve"> </w:t>
      </w:r>
      <w:r w:rsidR="003D7052" w:rsidRPr="003D7052">
        <w:rPr>
          <w:rFonts w:ascii="Times New Roman" w:hAnsi="Times New Roman"/>
          <w:b/>
          <w:sz w:val="24"/>
          <w:szCs w:val="24"/>
        </w:rPr>
        <w:t>(Προσφερόμενο)</w:t>
      </w:r>
    </w:p>
    <w:p w14:paraId="73F5B50E" w14:textId="310E3194" w:rsidR="00637EFC" w:rsidRPr="009148A8" w:rsidRDefault="003D7052"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Φαίη Ζήκα, αναπληρώτρια </w:t>
      </w:r>
      <w:r w:rsidR="00D40D96" w:rsidRPr="00AB2E32">
        <w:rPr>
          <w:rFonts w:ascii="Times New Roman" w:hAnsi="Times New Roman"/>
          <w:sz w:val="24"/>
          <w:szCs w:val="24"/>
          <w:u w:val="single"/>
        </w:rPr>
        <w:t>καθηγήτρια</w:t>
      </w:r>
    </w:p>
    <w:p w14:paraId="342FD5A5" w14:textId="77777777"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βασικές έννοιες που έχουν προταθεί ιστορικά ως ουσιώδη γνωρίσματα της τέχνης: μίμηση/αναπαράσταση, μορφή/δομή, έκφραση, αισθητική εμπειρία. Η δυσκολία ανεύρεσης ικανοποιητικού ορισμού οδηγεί σε σύγχρονες αντι-ουσιοκρατικές τοποθετήσεις όπως η ιστορικο-θεωρητική προσέγγιση του A. Danto, η λειτουργική προσέγγιση του Ν. Goodman και η θεσμική θεωρία του G. Dickie, οι οποίες, με τη σειρά τους, αντιμετωπίζονται κριτικά στη διαμόρφωση του σύνθετου διανοητικού και καλλιτεχνικού τοπίου που χαρακτηρίζει την ύστερη νεωτερικότητα.</w:t>
      </w:r>
    </w:p>
    <w:p w14:paraId="2A23E2A6" w14:textId="77777777" w:rsidR="00637EFC" w:rsidRPr="00BE2718" w:rsidRDefault="00637EFC" w:rsidP="00637EFC">
      <w:pPr>
        <w:pStyle w:val="a3"/>
        <w:spacing w:line="360" w:lineRule="auto"/>
        <w:ind w:left="0"/>
        <w:contextualSpacing/>
        <w:jc w:val="both"/>
        <w:rPr>
          <w:rFonts w:ascii="Times New Roman" w:hAnsi="Times New Roman"/>
          <w:sz w:val="24"/>
          <w:szCs w:val="24"/>
        </w:rPr>
      </w:pPr>
    </w:p>
    <w:p w14:paraId="375FFCE9" w14:textId="77777777" w:rsidR="00E3728B" w:rsidRDefault="00E3728B" w:rsidP="009B3597">
      <w:pPr>
        <w:pStyle w:val="a3"/>
        <w:spacing w:line="360" w:lineRule="auto"/>
        <w:ind w:left="0"/>
        <w:contextualSpacing/>
        <w:jc w:val="both"/>
        <w:rPr>
          <w:rFonts w:ascii="Times New Roman" w:hAnsi="Times New Roman"/>
          <w:b/>
          <w:color w:val="C00000"/>
          <w:sz w:val="24"/>
          <w:szCs w:val="24"/>
        </w:rPr>
      </w:pPr>
    </w:p>
    <w:p w14:paraId="6F1709EA" w14:textId="77777777" w:rsidR="00E3728B" w:rsidRDefault="00E3728B" w:rsidP="009B3597">
      <w:pPr>
        <w:pStyle w:val="a3"/>
        <w:spacing w:line="360" w:lineRule="auto"/>
        <w:ind w:left="0"/>
        <w:contextualSpacing/>
        <w:jc w:val="both"/>
        <w:rPr>
          <w:rFonts w:ascii="Times New Roman" w:hAnsi="Times New Roman"/>
          <w:b/>
          <w:color w:val="C00000"/>
          <w:sz w:val="24"/>
          <w:szCs w:val="24"/>
        </w:rPr>
      </w:pPr>
    </w:p>
    <w:p w14:paraId="3DBACDA0" w14:textId="238B48EA" w:rsidR="009B3597" w:rsidRPr="00BE2718" w:rsidRDefault="00637EFC" w:rsidP="009B3597">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lastRenderedPageBreak/>
        <w:t xml:space="preserve">Γ5 </w:t>
      </w:r>
      <w:r w:rsidRPr="00BE2718">
        <w:rPr>
          <w:rFonts w:ascii="Times New Roman" w:hAnsi="Times New Roman"/>
          <w:b/>
          <w:sz w:val="24"/>
          <w:szCs w:val="24"/>
        </w:rPr>
        <w:t>Ευρωπαϊκή Λογοτεχνία 1: από τον Ρομαντισμό στον Νατουραλισμό</w:t>
      </w:r>
      <w:r w:rsidR="00CE2911">
        <w:rPr>
          <w:rFonts w:ascii="Times New Roman" w:hAnsi="Times New Roman"/>
          <w:b/>
          <w:sz w:val="24"/>
          <w:szCs w:val="24"/>
        </w:rPr>
        <w:t xml:space="preserve"> </w:t>
      </w:r>
      <w:r w:rsidR="000C677E" w:rsidRPr="000C677E">
        <w:rPr>
          <w:rFonts w:ascii="Times New Roman" w:hAnsi="Times New Roman"/>
          <w:b/>
          <w:sz w:val="24"/>
          <w:szCs w:val="24"/>
        </w:rPr>
        <w:t>(Προσφερόμενο)</w:t>
      </w:r>
    </w:p>
    <w:p w14:paraId="426F4C5D" w14:textId="0890D4E8" w:rsidR="00637EFC" w:rsidRDefault="00442FF4" w:rsidP="00BB4C4F">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Σοφία Ντενίση</w:t>
      </w:r>
      <w:r w:rsidR="003D7052">
        <w:rPr>
          <w:rFonts w:ascii="Times New Roman" w:hAnsi="Times New Roman"/>
          <w:sz w:val="24"/>
          <w:szCs w:val="24"/>
          <w:u w:val="single"/>
        </w:rPr>
        <w:t>,</w:t>
      </w:r>
      <w:r w:rsidR="00AB2E32">
        <w:rPr>
          <w:rFonts w:ascii="Times New Roman" w:hAnsi="Times New Roman"/>
          <w:sz w:val="24"/>
          <w:szCs w:val="24"/>
          <w:u w:val="single"/>
        </w:rPr>
        <w:t xml:space="preserve"> καθηγήτρια</w:t>
      </w:r>
    </w:p>
    <w:p w14:paraId="42D17270" w14:textId="77777777" w:rsidR="00637EFC" w:rsidRPr="00261AA4" w:rsidRDefault="00637EFC" w:rsidP="00BB4C4F">
      <w:pPr>
        <w:pStyle w:val="NormalParagraphStyle"/>
        <w:spacing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µάθηµα µύησης στις βασικές τάσεις, τα ρεύµατα και τους προβληµατισµούς των λογοτεχνικών παραδόσεων της ευρωπαϊκής ηπείρου από τα µέσα του 18ου ως τα τέλη του 19ου αιώνα. Κατά κύριο λόγο θα εστιάσουµε την προσοχή µας στα ρεύματα του ροµαντισµού και του ρεαλισµού από τις πρώιµες εκφράσεις τους ως τις όψιµες εκδηλώσεις τους στις βασικές ευρωπαϊκές χώρες (Βρετανία, Γαλλία, Γερµανία, Ιταλία, Ρωσία κ.ά.) και ασφαλώς στην Ελλάδα. Θα προσεγγίσουµε το µεγαλύτερο δυνατό αριθµό αντιπροσωπευτικών κειµένων από τις ελληνικές τους µεταφράσεις μαζί με κείμενα προερχόμενα από την Ελληνική γραμματεία.</w:t>
      </w:r>
    </w:p>
    <w:p w14:paraId="782006AE" w14:textId="77777777" w:rsidR="00637EFC" w:rsidRPr="00CE33E4" w:rsidRDefault="00637EFC" w:rsidP="00637EFC">
      <w:pPr>
        <w:pStyle w:val="NormalParagraphStyle"/>
        <w:jc w:val="both"/>
        <w:rPr>
          <w:b/>
          <w:lang w:val="el-GR"/>
        </w:rPr>
      </w:pPr>
    </w:p>
    <w:p w14:paraId="7FAD32CC" w14:textId="47AB2267" w:rsidR="00637EFC" w:rsidRDefault="00637EFC" w:rsidP="00637EFC">
      <w:pPr>
        <w:pStyle w:val="a3"/>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 xml:space="preserve">Παιδαγωγικά </w:t>
      </w:r>
    </w:p>
    <w:p w14:paraId="3282CA66" w14:textId="77777777" w:rsidR="001672C2" w:rsidRPr="00C51829" w:rsidRDefault="000A2F35" w:rsidP="00BB4C4F">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CE2911">
        <w:rPr>
          <w:rFonts w:ascii="Times New Roman" w:hAnsi="Times New Roman"/>
          <w:sz w:val="24"/>
          <w:szCs w:val="24"/>
        </w:rPr>
        <w:t xml:space="preserve"> </w:t>
      </w:r>
      <w:r>
        <w:rPr>
          <w:rFonts w:ascii="Times New Roman" w:hAnsi="Times New Roman"/>
          <w:sz w:val="24"/>
          <w:szCs w:val="24"/>
        </w:rPr>
        <w:t xml:space="preserve">ΤΕΤ ΑΣΚΤ </w:t>
      </w:r>
      <w:r w:rsidR="001672C2"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r w:rsidR="001672C2" w:rsidRPr="000A2F35">
        <w:rPr>
          <w:rFonts w:ascii="Times New Roman" w:hAnsi="Times New Roman"/>
          <w:sz w:val="24"/>
          <w:szCs w:val="24"/>
        </w:rPr>
        <w:t>)</w:t>
      </w:r>
    </w:p>
    <w:p w14:paraId="5E9B827F" w14:textId="77777777" w:rsidR="00637EFC" w:rsidRPr="00FC004D" w:rsidRDefault="00637EFC" w:rsidP="00BB4C4F">
      <w:pPr>
        <w:spacing w:after="0" w:line="360" w:lineRule="auto"/>
        <w:contextualSpacing/>
        <w:jc w:val="both"/>
        <w:rPr>
          <w:rFonts w:ascii="Times New Roman" w:hAnsi="Times New Roman"/>
          <w:sz w:val="24"/>
          <w:szCs w:val="24"/>
        </w:rPr>
      </w:pPr>
      <w:r w:rsidRPr="00FC004D">
        <w:rPr>
          <w:rFonts w:ascii="Times New Roman" w:hAnsi="Times New Roman"/>
          <w:sz w:val="24"/>
          <w:szCs w:val="24"/>
        </w:rPr>
        <w:t>Η επιστημονικότητα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14:paraId="0EEA1B01" w14:textId="77777777" w:rsidR="00637EFC" w:rsidRDefault="00637EFC" w:rsidP="00637EFC">
      <w:pPr>
        <w:pStyle w:val="a3"/>
        <w:spacing w:line="360" w:lineRule="auto"/>
        <w:ind w:left="0"/>
        <w:contextualSpacing/>
        <w:jc w:val="both"/>
        <w:rPr>
          <w:rFonts w:ascii="Times New Roman" w:hAnsi="Times New Roman"/>
          <w:sz w:val="24"/>
          <w:szCs w:val="24"/>
        </w:rPr>
      </w:pPr>
    </w:p>
    <w:p w14:paraId="1B0CF80B" w14:textId="77777777" w:rsidR="003D7052" w:rsidRDefault="00817698" w:rsidP="003D7052">
      <w:pPr>
        <w:pStyle w:val="a3"/>
        <w:spacing w:line="360" w:lineRule="auto"/>
        <w:ind w:left="0"/>
        <w:contextualSpacing/>
        <w:jc w:val="both"/>
        <w:rPr>
          <w:rFonts w:ascii="Times New Roman" w:hAnsi="Times New Roman"/>
          <w:b/>
          <w:sz w:val="24"/>
          <w:szCs w:val="24"/>
        </w:rPr>
      </w:pPr>
      <w:r w:rsidRPr="003F1F6E">
        <w:rPr>
          <w:rFonts w:ascii="Times New Roman" w:hAnsi="Times New Roman"/>
          <w:b/>
          <w:color w:val="C00000"/>
          <w:sz w:val="24"/>
          <w:szCs w:val="24"/>
        </w:rPr>
        <w:t>Γ7</w:t>
      </w:r>
      <w:r>
        <w:rPr>
          <w:rFonts w:ascii="Times New Roman" w:hAnsi="Times New Roman"/>
          <w:b/>
          <w:color w:val="C00000"/>
          <w:sz w:val="24"/>
          <w:szCs w:val="24"/>
        </w:rPr>
        <w:t xml:space="preserve"> </w:t>
      </w:r>
      <w:r w:rsidRPr="00582EBD">
        <w:rPr>
          <w:rFonts w:ascii="Times New Roman" w:hAnsi="Times New Roman"/>
          <w:b/>
          <w:sz w:val="24"/>
          <w:szCs w:val="24"/>
        </w:rPr>
        <w:t>Ιστορία και Θεωρία της Φωτογραφίας</w:t>
      </w:r>
      <w:r>
        <w:rPr>
          <w:rFonts w:ascii="Times New Roman" w:hAnsi="Times New Roman"/>
          <w:b/>
          <w:sz w:val="24"/>
          <w:szCs w:val="24"/>
        </w:rPr>
        <w:t xml:space="preserve"> </w:t>
      </w:r>
    </w:p>
    <w:p w14:paraId="0A3EB596" w14:textId="2247CD2E" w:rsidR="00817698" w:rsidRPr="003D7052" w:rsidRDefault="008E787A" w:rsidP="003D7052">
      <w:pPr>
        <w:pStyle w:val="a3"/>
        <w:spacing w:line="360" w:lineRule="auto"/>
        <w:ind w:left="0"/>
        <w:contextualSpacing/>
        <w:jc w:val="both"/>
        <w:rPr>
          <w:rFonts w:ascii="Times New Roman" w:hAnsi="Times New Roman"/>
          <w:b/>
          <w:sz w:val="24"/>
          <w:szCs w:val="24"/>
        </w:rPr>
      </w:pPr>
      <w:r>
        <w:rPr>
          <w:rFonts w:ascii="Times New Roman" w:hAnsi="Times New Roman"/>
          <w:sz w:val="24"/>
          <w:szCs w:val="24"/>
          <w:u w:val="single"/>
        </w:rPr>
        <w:t>Κ</w:t>
      </w:r>
      <w:r w:rsidR="00B5092E">
        <w:rPr>
          <w:rFonts w:ascii="Times New Roman" w:hAnsi="Times New Roman"/>
          <w:sz w:val="24"/>
          <w:szCs w:val="24"/>
          <w:u w:val="single"/>
        </w:rPr>
        <w:t>ώστας</w:t>
      </w:r>
      <w:r>
        <w:rPr>
          <w:rFonts w:ascii="Times New Roman" w:hAnsi="Times New Roman"/>
          <w:sz w:val="24"/>
          <w:szCs w:val="24"/>
          <w:u w:val="single"/>
        </w:rPr>
        <w:t xml:space="preserve"> Ιωαννίδης, </w:t>
      </w:r>
      <w:r w:rsidR="0002646C">
        <w:rPr>
          <w:rFonts w:ascii="Times New Roman" w:hAnsi="Times New Roman"/>
          <w:sz w:val="24"/>
          <w:szCs w:val="24"/>
          <w:u w:val="single"/>
        </w:rPr>
        <w:t>αναπληρωτής</w:t>
      </w:r>
      <w:r>
        <w:rPr>
          <w:rFonts w:ascii="Times New Roman" w:hAnsi="Times New Roman"/>
          <w:sz w:val="24"/>
          <w:szCs w:val="24"/>
          <w:u w:val="single"/>
        </w:rPr>
        <w:t xml:space="preserve"> καθηγητής</w:t>
      </w:r>
    </w:p>
    <w:p w14:paraId="22C904D9" w14:textId="77777777" w:rsidR="00817698" w:rsidRPr="00DE03B4" w:rsidRDefault="00817698" w:rsidP="00817698">
      <w:pPr>
        <w:pStyle w:val="a3"/>
        <w:spacing w:after="0" w:line="360" w:lineRule="auto"/>
        <w:ind w:left="0"/>
        <w:jc w:val="both"/>
        <w:rPr>
          <w:rFonts w:ascii="Times New Roman" w:hAnsi="Times New Roman"/>
          <w:sz w:val="24"/>
          <w:szCs w:val="24"/>
        </w:rPr>
      </w:pPr>
      <w:r w:rsidRPr="00DE03B4">
        <w:rPr>
          <w:rFonts w:ascii="Times New Roman" w:hAnsi="Times New Roman"/>
          <w:sz w:val="24"/>
          <w:szCs w:val="24"/>
        </w:rPr>
        <w:t xml:space="preserve">Σειρά διαλέξεων πάνω στη θεωρία και την ιστορία της φωτογραφίας από το ξεκίνημά της κατά την τρίτη δεκαετία του 19ου αιώνα μέχρι και τα πρόσφατα χρόνια. Θα εξεταστούν αρχικά οι βασικές </w:t>
      </w:r>
      <w:r>
        <w:rPr>
          <w:rFonts w:ascii="Times New Roman" w:hAnsi="Times New Roman"/>
          <w:sz w:val="24"/>
          <w:szCs w:val="24"/>
        </w:rPr>
        <w:t>χρήσεις της φωτογραφίας κατά το</w:t>
      </w:r>
      <w:r w:rsidRPr="00DE03B4">
        <w:rPr>
          <w:rFonts w:ascii="Times New Roman" w:hAnsi="Times New Roman"/>
          <w:sz w:val="24"/>
          <w:szCs w:val="24"/>
        </w:rPr>
        <w:t xml:space="preserve"> 19</w:t>
      </w:r>
      <w:r w:rsidRPr="00CE2911">
        <w:rPr>
          <w:rFonts w:ascii="Times New Roman" w:hAnsi="Times New Roman"/>
          <w:sz w:val="24"/>
          <w:szCs w:val="24"/>
          <w:vertAlign w:val="superscript"/>
        </w:rPr>
        <w:t>ο</w:t>
      </w:r>
      <w:r w:rsidRPr="00DE03B4">
        <w:rPr>
          <w:rFonts w:ascii="Times New Roman" w:hAnsi="Times New Roman"/>
          <w:sz w:val="24"/>
          <w:szCs w:val="24"/>
        </w:rPr>
        <w:t xml:space="preserve"> αιώνα και στη συνέχεια θα επιχειρηθεί μια τεχνοϊστορική πλαισίωση του έργου σημαντικών φωτογράφων του 20</w:t>
      </w:r>
      <w:r w:rsidRPr="00CE2911">
        <w:rPr>
          <w:rFonts w:ascii="Times New Roman" w:hAnsi="Times New Roman"/>
          <w:sz w:val="24"/>
          <w:szCs w:val="24"/>
          <w:vertAlign w:val="superscript"/>
        </w:rPr>
        <w:t>ού</w:t>
      </w:r>
      <w:r w:rsidRPr="00DE03B4">
        <w:rPr>
          <w:rFonts w:ascii="Times New Roman" w:hAnsi="Times New Roman"/>
          <w:sz w:val="24"/>
          <w:szCs w:val="24"/>
        </w:rPr>
        <w:t xml:space="preserve">  αιώνα. Παράλληλα θα συζητηθούν μερικά κείμενα κλειδιά της φωτογραφικής θεωρίας (W. Benjamin, R. Barthes, S. Sontag).</w:t>
      </w:r>
    </w:p>
    <w:p w14:paraId="14CBCC01" w14:textId="77777777" w:rsidR="00637EFC" w:rsidRPr="00BE2718" w:rsidRDefault="00637EFC" w:rsidP="00637EFC">
      <w:r>
        <w:br w:type="page"/>
      </w:r>
    </w:p>
    <w:p w14:paraId="695E0DAA" w14:textId="77777777"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583F21A7" w14:textId="77777777" w:rsidR="00637EFC" w:rsidRPr="00BE2718" w:rsidRDefault="00637EFC" w:rsidP="00C22E1E">
      <w:pPr>
        <w:pStyle w:val="a3"/>
        <w:spacing w:after="0" w:line="360" w:lineRule="auto"/>
        <w:ind w:left="0"/>
        <w:contextualSpacing/>
        <w:jc w:val="both"/>
        <w:rPr>
          <w:rFonts w:ascii="Times New Roman" w:hAnsi="Times New Roman"/>
          <w:b/>
          <w:sz w:val="24"/>
          <w:szCs w:val="24"/>
        </w:rPr>
      </w:pPr>
      <w:r w:rsidRPr="001C5915">
        <w:rPr>
          <w:rFonts w:ascii="Times New Roman" w:hAnsi="Times New Roman"/>
          <w:b/>
          <w:color w:val="C00000"/>
          <w:sz w:val="24"/>
          <w:szCs w:val="24"/>
        </w:rPr>
        <w:t xml:space="preserve">Δ1 </w:t>
      </w:r>
      <w:r w:rsidRPr="001C5915">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08FAD6EB" w14:textId="31790E0D" w:rsidR="00C14DF8" w:rsidRPr="007C1CB7" w:rsidRDefault="001C5915" w:rsidP="00C14DF8">
      <w:pPr>
        <w:spacing w:after="0" w:line="360" w:lineRule="auto"/>
        <w:jc w:val="both"/>
        <w:rPr>
          <w:rFonts w:ascii="Times New Roman" w:hAnsi="Times New Roman"/>
          <w:sz w:val="24"/>
          <w:szCs w:val="24"/>
          <w:u w:val="single"/>
        </w:rPr>
      </w:pPr>
      <w:r>
        <w:rPr>
          <w:rFonts w:ascii="Times New Roman" w:hAnsi="Times New Roman"/>
          <w:sz w:val="24"/>
          <w:szCs w:val="24"/>
          <w:u w:val="single"/>
        </w:rPr>
        <w:t>Α</w:t>
      </w:r>
      <w:r w:rsidR="00152C99">
        <w:rPr>
          <w:rFonts w:ascii="Times New Roman" w:hAnsi="Times New Roman"/>
          <w:sz w:val="24"/>
          <w:szCs w:val="24"/>
          <w:u w:val="single"/>
        </w:rPr>
        <w:t>ν</w:t>
      </w:r>
      <w:r w:rsidR="002F779F">
        <w:rPr>
          <w:rFonts w:ascii="Times New Roman" w:hAnsi="Times New Roman"/>
          <w:sz w:val="24"/>
          <w:szCs w:val="24"/>
          <w:u w:val="single"/>
        </w:rPr>
        <w:t>δ</w:t>
      </w:r>
      <w:r w:rsidR="00152C99">
        <w:rPr>
          <w:rFonts w:ascii="Times New Roman" w:hAnsi="Times New Roman"/>
          <w:sz w:val="24"/>
          <w:szCs w:val="24"/>
          <w:u w:val="single"/>
        </w:rPr>
        <w:t>ρέας</w:t>
      </w:r>
      <w:r>
        <w:rPr>
          <w:rFonts w:ascii="Times New Roman" w:hAnsi="Times New Roman"/>
          <w:sz w:val="24"/>
          <w:szCs w:val="24"/>
          <w:u w:val="single"/>
        </w:rPr>
        <w:t xml:space="preserve"> Γιακουμακάτος</w:t>
      </w:r>
      <w:r w:rsidR="000C677E">
        <w:rPr>
          <w:rFonts w:ascii="Times New Roman" w:hAnsi="Times New Roman"/>
          <w:sz w:val="24"/>
          <w:szCs w:val="24"/>
          <w:u w:val="single"/>
        </w:rPr>
        <w:t>,</w:t>
      </w:r>
      <w:r w:rsidR="00AB2E32">
        <w:rPr>
          <w:rFonts w:ascii="Times New Roman" w:hAnsi="Times New Roman"/>
          <w:sz w:val="24"/>
          <w:szCs w:val="24"/>
          <w:u w:val="single"/>
        </w:rPr>
        <w:t xml:space="preserve"> καθηγητής</w:t>
      </w:r>
    </w:p>
    <w:p w14:paraId="1A13A148" w14:textId="77777777" w:rsidR="00637EFC" w:rsidRPr="00BE2718" w:rsidRDefault="00637EFC" w:rsidP="00C22E1E">
      <w:pPr>
        <w:spacing w:after="0"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στορικές πρωτοπορίες (φουτουρισμός, εξπρεσιονισμός, νεοπλαστικισμός,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14:paraId="7E1F0B90"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080B8D4D" w14:textId="77777777" w:rsidR="00637EFC" w:rsidRPr="007E1B56" w:rsidRDefault="00637EFC" w:rsidP="00C22E1E">
      <w:pPr>
        <w:pStyle w:val="a3"/>
        <w:spacing w:after="0" w:line="360" w:lineRule="auto"/>
        <w:ind w:left="0"/>
        <w:contextualSpacing/>
        <w:jc w:val="both"/>
        <w:rPr>
          <w:rFonts w:ascii="Times New Roman" w:hAnsi="Times New Roman"/>
          <w:b/>
          <w:sz w:val="24"/>
          <w:szCs w:val="24"/>
        </w:rPr>
      </w:pPr>
      <w:r w:rsidRPr="007E1B56">
        <w:rPr>
          <w:rFonts w:ascii="Times New Roman" w:hAnsi="Times New Roman"/>
          <w:b/>
          <w:color w:val="C00000"/>
          <w:sz w:val="24"/>
          <w:szCs w:val="24"/>
        </w:rPr>
        <w:t xml:space="preserve">Δ2 </w:t>
      </w:r>
      <w:r w:rsidRPr="007E1B56">
        <w:rPr>
          <w:rFonts w:ascii="Times New Roman" w:hAnsi="Times New Roman"/>
          <w:b/>
          <w:sz w:val="24"/>
          <w:szCs w:val="24"/>
        </w:rPr>
        <w:t xml:space="preserve">Ιστορία της Νεοελληνικής Τέχνης </w:t>
      </w:r>
    </w:p>
    <w:p w14:paraId="3E386B5C" w14:textId="07718D00" w:rsidR="004C0D4B" w:rsidRPr="00135F90" w:rsidRDefault="008E787A" w:rsidP="00C14DF8">
      <w:pPr>
        <w:pStyle w:val="NormalParagraphStyle"/>
        <w:spacing w:line="360" w:lineRule="auto"/>
        <w:contextualSpacing/>
        <w:jc w:val="both"/>
        <w:rPr>
          <w:rFonts w:ascii="Times New Roman" w:eastAsia="Calibri" w:hAnsi="Times New Roman" w:cs="Times New Roman"/>
          <w:color w:val="auto"/>
          <w:lang w:val="el-GR" w:eastAsia="en-US"/>
        </w:rPr>
      </w:pPr>
      <w:r>
        <w:rPr>
          <w:rFonts w:ascii="Times New Roman" w:eastAsia="Calibri" w:hAnsi="Times New Roman" w:cs="Times New Roman"/>
          <w:color w:val="auto"/>
          <w:u w:val="single"/>
          <w:lang w:val="el-GR" w:eastAsia="en-US"/>
        </w:rPr>
        <w:t>Ελεονώρα Βρατσκίδο</w:t>
      </w:r>
      <w:r w:rsidRPr="000C677E">
        <w:rPr>
          <w:rFonts w:ascii="Times New Roman" w:eastAsia="Calibri" w:hAnsi="Times New Roman" w:cs="Times New Roman"/>
          <w:color w:val="auto"/>
          <w:u w:val="single"/>
          <w:lang w:val="el-GR" w:eastAsia="en-US"/>
        </w:rPr>
        <w:t>υ</w:t>
      </w:r>
      <w:r w:rsidR="000C677E" w:rsidRPr="000C677E">
        <w:rPr>
          <w:rFonts w:ascii="Times New Roman" w:eastAsia="Calibri" w:hAnsi="Times New Roman" w:cs="Times New Roman"/>
          <w:color w:val="auto"/>
          <w:u w:val="single"/>
          <w:lang w:val="el-GR" w:eastAsia="en-US"/>
        </w:rPr>
        <w:t xml:space="preserve">, </w:t>
      </w:r>
      <w:r w:rsidRPr="000C677E">
        <w:rPr>
          <w:rFonts w:ascii="Times New Roman" w:eastAsia="Calibri" w:hAnsi="Times New Roman" w:cs="Times New Roman"/>
          <w:color w:val="auto"/>
          <w:u w:val="single"/>
          <w:lang w:val="el-GR" w:eastAsia="en-US"/>
        </w:rPr>
        <w:t>επίκουρη καθηγήτρια</w:t>
      </w:r>
    </w:p>
    <w:p w14:paraId="12CADBDB" w14:textId="77777777" w:rsidR="008E787A" w:rsidRPr="00BE78A1" w:rsidRDefault="008E787A" w:rsidP="008E787A">
      <w:pPr>
        <w:spacing w:line="360" w:lineRule="auto"/>
        <w:ind w:right="-270"/>
        <w:contextualSpacing/>
        <w:jc w:val="both"/>
        <w:rPr>
          <w:rFonts w:ascii="Times New Roman" w:hAnsi="Times New Roman"/>
          <w:sz w:val="24"/>
          <w:szCs w:val="24"/>
        </w:rPr>
      </w:pPr>
      <w:r>
        <w:rPr>
          <w:rFonts w:ascii="Times New Roman" w:hAnsi="Times New Roman"/>
          <w:spacing w:val="-1"/>
        </w:rPr>
        <w:t xml:space="preserve"> </w:t>
      </w:r>
      <w:r>
        <w:rPr>
          <w:rFonts w:ascii="Times New Roman" w:hAnsi="Times New Roman"/>
          <w:sz w:val="24"/>
          <w:szCs w:val="24"/>
        </w:rPr>
        <w:t>Η διάλεξη προτείνει μια</w:t>
      </w:r>
      <w:r w:rsidRPr="00BE78A1">
        <w:rPr>
          <w:rFonts w:ascii="Times New Roman" w:hAnsi="Times New Roman"/>
          <w:sz w:val="24"/>
          <w:szCs w:val="24"/>
        </w:rPr>
        <w:t xml:space="preserve"> επισκόπηση </w:t>
      </w:r>
      <w:r>
        <w:rPr>
          <w:rFonts w:ascii="Times New Roman" w:hAnsi="Times New Roman"/>
          <w:sz w:val="24"/>
          <w:szCs w:val="24"/>
        </w:rPr>
        <w:t>της ιστορίας της</w:t>
      </w:r>
      <w:r w:rsidRPr="00BE78A1">
        <w:rPr>
          <w:rFonts w:ascii="Times New Roman" w:hAnsi="Times New Roman"/>
          <w:sz w:val="24"/>
          <w:szCs w:val="24"/>
        </w:rPr>
        <w:t xml:space="preserve"> νεοελληνικής τέχνης από τα </w:t>
      </w:r>
      <w:r>
        <w:rPr>
          <w:rFonts w:ascii="Times New Roman" w:hAnsi="Times New Roman"/>
          <w:sz w:val="24"/>
          <w:szCs w:val="24"/>
        </w:rPr>
        <w:t>μέσα</w:t>
      </w:r>
      <w:r w:rsidRPr="00BE78A1">
        <w:rPr>
          <w:rFonts w:ascii="Times New Roman" w:hAnsi="Times New Roman"/>
          <w:sz w:val="24"/>
          <w:szCs w:val="24"/>
        </w:rPr>
        <w:t xml:space="preserve"> του 18</w:t>
      </w:r>
      <w:r w:rsidRPr="00BE78A1">
        <w:rPr>
          <w:rFonts w:ascii="Times New Roman" w:hAnsi="Times New Roman"/>
          <w:sz w:val="24"/>
          <w:szCs w:val="24"/>
          <w:vertAlign w:val="superscript"/>
        </w:rPr>
        <w:t>ου</w:t>
      </w:r>
      <w:r w:rsidRPr="00BE78A1">
        <w:rPr>
          <w:rFonts w:ascii="Times New Roman" w:hAnsi="Times New Roman"/>
          <w:sz w:val="24"/>
          <w:szCs w:val="24"/>
        </w:rPr>
        <w:t xml:space="preserve"> έως και τα μέσα 20</w:t>
      </w:r>
      <w:r w:rsidRPr="00BE78A1">
        <w:rPr>
          <w:rFonts w:ascii="Times New Roman" w:hAnsi="Times New Roman"/>
          <w:sz w:val="24"/>
          <w:szCs w:val="24"/>
          <w:vertAlign w:val="superscript"/>
        </w:rPr>
        <w:t>ού</w:t>
      </w:r>
      <w:r w:rsidRPr="00BE78A1">
        <w:rPr>
          <w:rFonts w:ascii="Times New Roman" w:hAnsi="Times New Roman"/>
          <w:sz w:val="24"/>
          <w:szCs w:val="24"/>
        </w:rPr>
        <w:t xml:space="preserve"> αιώνα. </w:t>
      </w:r>
      <w:r>
        <w:rPr>
          <w:rFonts w:ascii="Times New Roman" w:hAnsi="Times New Roman"/>
          <w:sz w:val="24"/>
          <w:szCs w:val="24"/>
        </w:rPr>
        <w:t xml:space="preserve">Συζητούνται οι διάφοροι ορισμοί </w:t>
      </w:r>
      <w:r w:rsidRPr="00BE78A1">
        <w:rPr>
          <w:rFonts w:ascii="Times New Roman" w:hAnsi="Times New Roman"/>
          <w:sz w:val="24"/>
          <w:szCs w:val="24"/>
        </w:rPr>
        <w:t>του αντικειμένου</w:t>
      </w:r>
      <w:r>
        <w:rPr>
          <w:rFonts w:ascii="Times New Roman" w:hAnsi="Times New Roman"/>
          <w:sz w:val="24"/>
          <w:szCs w:val="24"/>
        </w:rPr>
        <w:t xml:space="preserve">, τα γεωγραφικά και χρονολογικά του όρια, καθώς και οι κύριες συναφείς </w:t>
      </w:r>
      <w:r w:rsidRPr="00BE78A1">
        <w:rPr>
          <w:rFonts w:ascii="Times New Roman" w:hAnsi="Times New Roman"/>
          <w:sz w:val="24"/>
          <w:szCs w:val="24"/>
        </w:rPr>
        <w:t>ιστοριογραφικ</w:t>
      </w:r>
      <w:r>
        <w:rPr>
          <w:rFonts w:ascii="Times New Roman" w:hAnsi="Times New Roman"/>
          <w:sz w:val="24"/>
          <w:szCs w:val="24"/>
        </w:rPr>
        <w:t>ές κατηγοριοποιήσεις. Μέσα από</w:t>
      </w:r>
      <w:r w:rsidRPr="001074B9">
        <w:rPr>
          <w:rFonts w:ascii="Times New Roman" w:hAnsi="Times New Roman"/>
          <w:sz w:val="24"/>
          <w:szCs w:val="24"/>
        </w:rPr>
        <w:t xml:space="preserve"> </w:t>
      </w:r>
      <w:r w:rsidRPr="00BE78A1">
        <w:rPr>
          <w:rFonts w:ascii="Times New Roman" w:hAnsi="Times New Roman"/>
          <w:sz w:val="24"/>
          <w:szCs w:val="24"/>
        </w:rPr>
        <w:t xml:space="preserve">την </w:t>
      </w:r>
      <w:r>
        <w:rPr>
          <w:rFonts w:ascii="Times New Roman" w:hAnsi="Times New Roman"/>
          <w:sz w:val="24"/>
          <w:szCs w:val="24"/>
        </w:rPr>
        <w:t>εξέταση</w:t>
      </w:r>
      <w:r w:rsidRPr="00BE78A1">
        <w:rPr>
          <w:rFonts w:ascii="Times New Roman" w:hAnsi="Times New Roman"/>
          <w:sz w:val="24"/>
          <w:szCs w:val="24"/>
        </w:rPr>
        <w:t xml:space="preserve"> των σημαντικότερων </w:t>
      </w:r>
      <w:r>
        <w:rPr>
          <w:rFonts w:ascii="Times New Roman" w:hAnsi="Times New Roman"/>
          <w:sz w:val="24"/>
          <w:szCs w:val="24"/>
        </w:rPr>
        <w:t>καλλιτεχνών και καλλιτέχνιδων</w:t>
      </w:r>
      <w:r w:rsidRPr="00BE78A1">
        <w:rPr>
          <w:rFonts w:ascii="Times New Roman" w:hAnsi="Times New Roman"/>
          <w:sz w:val="24"/>
          <w:szCs w:val="24"/>
        </w:rPr>
        <w:t xml:space="preserve"> της περιόδου</w:t>
      </w:r>
      <w:r>
        <w:rPr>
          <w:rFonts w:ascii="Times New Roman" w:hAnsi="Times New Roman"/>
          <w:sz w:val="24"/>
          <w:szCs w:val="24"/>
        </w:rPr>
        <w:t xml:space="preserve">, διερευνώνται οι ποικίλες εκφάνσεις </w:t>
      </w:r>
      <w:r w:rsidRPr="00BE78A1">
        <w:rPr>
          <w:rFonts w:ascii="Times New Roman" w:hAnsi="Times New Roman"/>
          <w:sz w:val="24"/>
          <w:szCs w:val="24"/>
        </w:rPr>
        <w:t xml:space="preserve">της νεοελληνικής τέχνης </w:t>
      </w:r>
      <w:r>
        <w:rPr>
          <w:rFonts w:ascii="Times New Roman" w:hAnsi="Times New Roman"/>
          <w:sz w:val="24"/>
          <w:szCs w:val="24"/>
        </w:rPr>
        <w:t xml:space="preserve">στο ιστορικο-πολιτικό και κοινωνικό τους συγκείμενο, αλλά </w:t>
      </w:r>
      <w:r w:rsidRPr="00BE78A1">
        <w:rPr>
          <w:rFonts w:ascii="Times New Roman" w:hAnsi="Times New Roman"/>
          <w:sz w:val="24"/>
          <w:szCs w:val="24"/>
        </w:rPr>
        <w:t xml:space="preserve">και </w:t>
      </w:r>
      <w:r>
        <w:rPr>
          <w:rFonts w:ascii="Times New Roman" w:hAnsi="Times New Roman"/>
          <w:sz w:val="24"/>
          <w:szCs w:val="24"/>
        </w:rPr>
        <w:t>οι αλληλεπιδράσεις</w:t>
      </w:r>
      <w:r w:rsidRPr="00BE78A1">
        <w:rPr>
          <w:rFonts w:ascii="Times New Roman" w:hAnsi="Times New Roman"/>
          <w:sz w:val="24"/>
          <w:szCs w:val="24"/>
        </w:rPr>
        <w:t xml:space="preserve"> με τα ευρωπαϊκά καλλιτεχνικά </w:t>
      </w:r>
      <w:r>
        <w:rPr>
          <w:rFonts w:ascii="Times New Roman" w:hAnsi="Times New Roman"/>
          <w:sz w:val="24"/>
          <w:szCs w:val="24"/>
        </w:rPr>
        <w:t>ρεύματα</w:t>
      </w:r>
      <w:r w:rsidRPr="00BE78A1">
        <w:rPr>
          <w:rFonts w:ascii="Times New Roman" w:hAnsi="Times New Roman"/>
          <w:sz w:val="24"/>
          <w:szCs w:val="24"/>
        </w:rPr>
        <w:t xml:space="preserve">. Το μάθημα εστιάζει </w:t>
      </w:r>
      <w:r>
        <w:rPr>
          <w:rFonts w:ascii="Times New Roman" w:hAnsi="Times New Roman"/>
          <w:sz w:val="24"/>
          <w:szCs w:val="24"/>
        </w:rPr>
        <w:t>επίσης</w:t>
      </w:r>
      <w:r w:rsidRPr="00BE78A1">
        <w:rPr>
          <w:rFonts w:ascii="Times New Roman" w:hAnsi="Times New Roman"/>
          <w:sz w:val="24"/>
          <w:szCs w:val="24"/>
        </w:rPr>
        <w:t xml:space="preserve"> στη θεσμική συγκρότηση του καλλιτεχνικού πεδίου στην Ελλάδα και τη </w:t>
      </w:r>
      <w:r>
        <w:rPr>
          <w:rFonts w:ascii="Times New Roman" w:hAnsi="Times New Roman"/>
          <w:sz w:val="24"/>
          <w:szCs w:val="24"/>
        </w:rPr>
        <w:t>μελέτη του</w:t>
      </w:r>
      <w:r w:rsidRPr="00BE78A1">
        <w:rPr>
          <w:rFonts w:ascii="Times New Roman" w:hAnsi="Times New Roman"/>
          <w:sz w:val="24"/>
          <w:szCs w:val="24"/>
        </w:rPr>
        <w:t xml:space="preserve"> θεωρητικού </w:t>
      </w:r>
      <w:r>
        <w:rPr>
          <w:rFonts w:ascii="Times New Roman" w:hAnsi="Times New Roman"/>
          <w:sz w:val="24"/>
          <w:szCs w:val="24"/>
        </w:rPr>
        <w:t xml:space="preserve">και </w:t>
      </w:r>
      <w:r w:rsidRPr="00BE78A1">
        <w:rPr>
          <w:rFonts w:ascii="Times New Roman" w:hAnsi="Times New Roman"/>
          <w:sz w:val="24"/>
          <w:szCs w:val="24"/>
        </w:rPr>
        <w:t>κριτικού λόγου περί τ</w:t>
      </w:r>
      <w:r>
        <w:rPr>
          <w:rFonts w:ascii="Times New Roman" w:hAnsi="Times New Roman"/>
          <w:sz w:val="24"/>
          <w:szCs w:val="24"/>
        </w:rPr>
        <w:t>έχνης που παράγεται κατά την περίοδο</w:t>
      </w:r>
      <w:r w:rsidRPr="00BE78A1">
        <w:rPr>
          <w:rFonts w:ascii="Times New Roman" w:hAnsi="Times New Roman"/>
          <w:sz w:val="24"/>
          <w:szCs w:val="24"/>
        </w:rPr>
        <w:t xml:space="preserve">. Για το σύνολο της διερεύνησης υιοθετούνται προσεγγίσεις </w:t>
      </w:r>
      <w:r>
        <w:rPr>
          <w:rFonts w:ascii="Times New Roman" w:hAnsi="Times New Roman"/>
          <w:sz w:val="24"/>
          <w:szCs w:val="24"/>
        </w:rPr>
        <w:t>της</w:t>
      </w:r>
      <w:r w:rsidRPr="00BE78A1">
        <w:rPr>
          <w:rFonts w:ascii="Times New Roman" w:hAnsi="Times New Roman"/>
          <w:sz w:val="24"/>
          <w:szCs w:val="24"/>
        </w:rPr>
        <w:t xml:space="preserve"> διαπολιτισμικής ιστορίας, με στόχο την ανάδειξη των πολιτισμικών μεταφορών και οικειοποιήσεων που </w:t>
      </w:r>
      <w:r>
        <w:rPr>
          <w:rFonts w:ascii="Times New Roman" w:hAnsi="Times New Roman"/>
          <w:sz w:val="24"/>
          <w:szCs w:val="24"/>
        </w:rPr>
        <w:t xml:space="preserve">συνέβαλαν στη διαμόρφωση της καλλιτεχνικής παραγωγής </w:t>
      </w:r>
      <w:r w:rsidRPr="00BE78A1">
        <w:rPr>
          <w:rFonts w:ascii="Times New Roman" w:hAnsi="Times New Roman"/>
          <w:sz w:val="24"/>
          <w:szCs w:val="24"/>
        </w:rPr>
        <w:t>της χώρας</w:t>
      </w:r>
      <w:r>
        <w:rPr>
          <w:rFonts w:ascii="Times New Roman" w:hAnsi="Times New Roman"/>
          <w:sz w:val="24"/>
          <w:szCs w:val="24"/>
        </w:rPr>
        <w:t xml:space="preserve"> και του κόσμου της τέχνης συνολικότερα. </w:t>
      </w:r>
    </w:p>
    <w:p w14:paraId="3DB43C59" w14:textId="77777777" w:rsidR="00637EFC" w:rsidRDefault="00637EFC" w:rsidP="00637EFC">
      <w:pPr>
        <w:pStyle w:val="a3"/>
        <w:spacing w:line="360" w:lineRule="auto"/>
        <w:ind w:left="0"/>
        <w:contextualSpacing/>
        <w:jc w:val="both"/>
        <w:rPr>
          <w:rFonts w:ascii="Times New Roman" w:hAnsi="Times New Roman"/>
          <w:b/>
          <w:color w:val="C00000"/>
          <w:sz w:val="24"/>
          <w:szCs w:val="24"/>
        </w:rPr>
      </w:pPr>
    </w:p>
    <w:p w14:paraId="467C05D6" w14:textId="77777777" w:rsidR="00637EFC" w:rsidRPr="00582EBD"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Δ3 </w:t>
      </w:r>
      <w:r w:rsidRPr="00582EBD">
        <w:rPr>
          <w:rFonts w:ascii="Times New Roman" w:hAnsi="Times New Roman"/>
          <w:b/>
          <w:sz w:val="24"/>
          <w:szCs w:val="24"/>
        </w:rPr>
        <w:t xml:space="preserve">Καλλιτεχνικό Εργαστήριο </w:t>
      </w:r>
    </w:p>
    <w:p w14:paraId="1EF8C4FA" w14:textId="7DAFD486" w:rsidR="00A7185F" w:rsidRDefault="00135F90" w:rsidP="00CC5ED7">
      <w:pPr>
        <w:pStyle w:val="a3"/>
        <w:spacing w:after="0" w:line="360" w:lineRule="auto"/>
        <w:ind w:left="0"/>
        <w:contextualSpacing/>
        <w:jc w:val="both"/>
        <w:rPr>
          <w:rFonts w:ascii="Times New Roman" w:hAnsi="Times New Roman"/>
          <w:sz w:val="24"/>
          <w:szCs w:val="24"/>
        </w:rPr>
      </w:pPr>
      <w:r>
        <w:rPr>
          <w:rFonts w:ascii="Times New Roman" w:hAnsi="Times New Roman"/>
          <w:sz w:val="24"/>
          <w:szCs w:val="24"/>
          <w:u w:val="single"/>
        </w:rPr>
        <w:t>Ερατώ Χατζησάββα</w:t>
      </w:r>
      <w:r w:rsidR="00FB4BF7" w:rsidRPr="00135F90">
        <w:rPr>
          <w:rFonts w:ascii="Times New Roman" w:hAnsi="Times New Roman"/>
          <w:sz w:val="24"/>
          <w:szCs w:val="24"/>
          <w:u w:val="single"/>
        </w:rPr>
        <w:t>,</w:t>
      </w:r>
      <w:r w:rsidR="00FB4BF7" w:rsidRPr="00135F90">
        <w:rPr>
          <w:rFonts w:ascii="Times New Roman" w:hAnsi="Times New Roman"/>
          <w:sz w:val="24"/>
          <w:szCs w:val="24"/>
        </w:rPr>
        <w:t xml:space="preserve"> </w:t>
      </w:r>
      <w:r w:rsidR="004C0D4B" w:rsidRPr="00135F90">
        <w:rPr>
          <w:rFonts w:ascii="Times New Roman" w:hAnsi="Times New Roman"/>
          <w:sz w:val="24"/>
          <w:szCs w:val="24"/>
        </w:rPr>
        <w:t>Πρόεδρος Τμήματος</w:t>
      </w:r>
      <w:r w:rsidR="00FB4BF7" w:rsidRPr="00135F90">
        <w:rPr>
          <w:rFonts w:ascii="Times New Roman" w:hAnsi="Times New Roman"/>
          <w:sz w:val="24"/>
          <w:szCs w:val="24"/>
        </w:rPr>
        <w:t xml:space="preserve"> ΤΕΤ ΑΣΚΤ (ανάθεση)</w:t>
      </w:r>
      <w:r w:rsidR="000F5BB0">
        <w:rPr>
          <w:rFonts w:ascii="Times New Roman" w:hAnsi="Times New Roman"/>
          <w:sz w:val="24"/>
          <w:szCs w:val="24"/>
        </w:rPr>
        <w:t xml:space="preserve"> </w:t>
      </w:r>
      <w:r>
        <w:rPr>
          <w:rFonts w:ascii="Times New Roman" w:hAnsi="Times New Roman"/>
          <w:sz w:val="24"/>
          <w:szCs w:val="24"/>
        </w:rPr>
        <w:t xml:space="preserve"> </w:t>
      </w:r>
    </w:p>
    <w:p w14:paraId="48A96351" w14:textId="77777777" w:rsidR="00FB4BF7" w:rsidRPr="00FB4BF7" w:rsidRDefault="00FB4BF7" w:rsidP="00CC5ED7">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Επικουρία στην οργάνωση του μαθήματος: </w:t>
      </w:r>
      <w:r w:rsidRPr="00FB4BF7">
        <w:rPr>
          <w:rFonts w:ascii="Times New Roman" w:hAnsi="Times New Roman"/>
          <w:sz w:val="24"/>
          <w:szCs w:val="24"/>
          <w:u w:val="single"/>
        </w:rPr>
        <w:t>Μαρία Χατζή,</w:t>
      </w:r>
      <w:r>
        <w:rPr>
          <w:rFonts w:ascii="Times New Roman" w:hAnsi="Times New Roman"/>
          <w:sz w:val="24"/>
          <w:szCs w:val="24"/>
        </w:rPr>
        <w:t xml:space="preserve"> μέλος ΕΔΙΠ</w:t>
      </w:r>
    </w:p>
    <w:p w14:paraId="2553F29E" w14:textId="77777777" w:rsidR="00637EFC" w:rsidRPr="0014068B" w:rsidRDefault="0014068B" w:rsidP="00CC5ED7">
      <w:pPr>
        <w:pStyle w:val="a3"/>
        <w:spacing w:line="360" w:lineRule="auto"/>
        <w:ind w:left="0"/>
        <w:contextualSpacing/>
        <w:jc w:val="both"/>
        <w:rPr>
          <w:rFonts w:ascii="Times New Roman" w:hAnsi="Times New Roman"/>
          <w:sz w:val="24"/>
          <w:szCs w:val="24"/>
          <w:shd w:val="clear" w:color="auto" w:fill="FFFFFF"/>
        </w:rPr>
      </w:pPr>
      <w:r w:rsidRPr="0014068B">
        <w:rPr>
          <w:rFonts w:ascii="Times New Roman" w:hAnsi="Times New Roman"/>
          <w:sz w:val="24"/>
          <w:szCs w:val="24"/>
          <w:shd w:val="clear" w:color="auto" w:fill="FFFFFF"/>
        </w:rPr>
        <w:t xml:space="preserve">To μάθημα αποσκοπεί οι φοιτητές του Tμήματος Θεωρίας και Ιστορίας της Τέχνης να εξοικειωθούν με την εικαστική πράξη. Περιλαμβάνει διδασκαλία στα εργαστήρια του </w:t>
      </w:r>
      <w:r w:rsidRPr="0014068B">
        <w:rPr>
          <w:rFonts w:ascii="Times New Roman" w:hAnsi="Times New Roman"/>
          <w:sz w:val="24"/>
          <w:szCs w:val="24"/>
          <w:shd w:val="clear" w:color="auto" w:fill="FFFFFF"/>
        </w:rPr>
        <w:lastRenderedPageBreak/>
        <w:t>Tμήματος Εικαστικών Τεχνών της ΑΣΚΤ και διαλέξεις με αντικείμενο την εικαστική πράξη.</w:t>
      </w:r>
    </w:p>
    <w:p w14:paraId="208F6939" w14:textId="77777777" w:rsidR="0014068B" w:rsidRPr="0014068B" w:rsidRDefault="0014068B" w:rsidP="00CC5ED7">
      <w:pPr>
        <w:pStyle w:val="a3"/>
        <w:spacing w:line="360" w:lineRule="auto"/>
        <w:ind w:left="0"/>
        <w:contextualSpacing/>
        <w:jc w:val="both"/>
        <w:rPr>
          <w:rFonts w:ascii="Times New Roman" w:hAnsi="Times New Roman"/>
          <w:b/>
          <w:strike/>
          <w:color w:val="C00000"/>
          <w:sz w:val="24"/>
          <w:szCs w:val="24"/>
        </w:rPr>
      </w:pPr>
    </w:p>
    <w:p w14:paraId="38C470AC" w14:textId="77777777" w:rsidR="00F079FD" w:rsidRPr="005231AB" w:rsidRDefault="00637EFC" w:rsidP="00F079FD">
      <w:pPr>
        <w:pStyle w:val="a3"/>
        <w:spacing w:line="360" w:lineRule="auto"/>
        <w:ind w:left="0"/>
        <w:contextualSpacing/>
        <w:jc w:val="both"/>
        <w:rPr>
          <w:rFonts w:ascii="Times New Roman" w:hAnsi="Times New Roman"/>
          <w:b/>
          <w:sz w:val="24"/>
          <w:szCs w:val="24"/>
        </w:rPr>
      </w:pPr>
      <w:r w:rsidRPr="005231AB">
        <w:rPr>
          <w:rFonts w:ascii="Times New Roman" w:hAnsi="Times New Roman"/>
          <w:b/>
          <w:color w:val="C00000"/>
          <w:sz w:val="24"/>
          <w:szCs w:val="24"/>
        </w:rPr>
        <w:t xml:space="preserve">Δ4 </w:t>
      </w:r>
      <w:r w:rsidRPr="005231AB">
        <w:rPr>
          <w:rFonts w:ascii="Times New Roman" w:hAnsi="Times New Roman"/>
          <w:b/>
          <w:sz w:val="24"/>
          <w:szCs w:val="24"/>
        </w:rPr>
        <w:t>Θεωρία και Κριτική της Τέχνης</w:t>
      </w:r>
      <w:r w:rsidR="00CE2911" w:rsidRPr="005231AB">
        <w:rPr>
          <w:rFonts w:ascii="Times New Roman" w:hAnsi="Times New Roman"/>
          <w:b/>
          <w:sz w:val="24"/>
          <w:szCs w:val="24"/>
        </w:rPr>
        <w:t xml:space="preserve"> </w:t>
      </w:r>
    </w:p>
    <w:p w14:paraId="63233C77" w14:textId="0A172431" w:rsidR="00637EFC" w:rsidRPr="008E787A" w:rsidRDefault="008E787A"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w:t>
      </w:r>
      <w:r w:rsidR="00B5092E">
        <w:rPr>
          <w:rFonts w:ascii="Times New Roman" w:hAnsi="Times New Roman"/>
          <w:sz w:val="24"/>
          <w:szCs w:val="24"/>
          <w:u w:val="single"/>
        </w:rPr>
        <w:t>ώστας</w:t>
      </w:r>
      <w:r>
        <w:rPr>
          <w:rFonts w:ascii="Times New Roman" w:hAnsi="Times New Roman"/>
          <w:sz w:val="24"/>
          <w:szCs w:val="24"/>
          <w:u w:val="single"/>
        </w:rPr>
        <w:t xml:space="preserve"> Ιωαννίδης, </w:t>
      </w:r>
      <w:r w:rsidR="0002646C">
        <w:rPr>
          <w:rFonts w:ascii="Times New Roman" w:hAnsi="Times New Roman"/>
          <w:sz w:val="24"/>
          <w:szCs w:val="24"/>
          <w:u w:val="single"/>
        </w:rPr>
        <w:t>αναπληρωτής</w:t>
      </w:r>
      <w:r>
        <w:rPr>
          <w:rFonts w:ascii="Times New Roman" w:hAnsi="Times New Roman"/>
          <w:sz w:val="24"/>
          <w:szCs w:val="24"/>
          <w:u w:val="single"/>
        </w:rPr>
        <w:t xml:space="preserve"> καθηγητής</w:t>
      </w:r>
    </w:p>
    <w:p w14:paraId="59D39418" w14:textId="7E1B290A" w:rsidR="00637EFC" w:rsidRPr="00BE2718" w:rsidRDefault="00AF57A8" w:rsidP="00637EFC">
      <w:pPr>
        <w:pStyle w:val="a3"/>
        <w:spacing w:line="360" w:lineRule="auto"/>
        <w:ind w:left="0"/>
        <w:contextualSpacing/>
        <w:jc w:val="both"/>
        <w:rPr>
          <w:rFonts w:ascii="Times New Roman" w:hAnsi="Times New Roman"/>
          <w:sz w:val="24"/>
          <w:szCs w:val="24"/>
        </w:rPr>
      </w:pPr>
      <w:r w:rsidRPr="00AF57A8">
        <w:rPr>
          <w:rFonts w:ascii="Times New Roman" w:hAnsi="Times New Roman"/>
          <w:iCs/>
          <w:sz w:val="24"/>
          <w:szCs w:val="24"/>
        </w:rPr>
        <w:t xml:space="preserve">Κύκλος διαλέξεων με εισαγωγικό χαρακτήρα στα πεδία της θεωρίας και της κριτικής της τέχνης. Αρχικά επιχειρείται να οριστούν με σαφήνεια οι έννοιες μέσα από τη διάκρισή τους από άλλες παρεμφερείς. Η εξέταση βασικών ιδεών που καθόρισαν και εν πολλοίς καθορίζουν ακόμη και σήμερα τον τρόπο που αντιλαμβανόμαστε και αξιολογούμε τις εικαστικές τέχνες θα γίνει μέσα από ιστορικό πρίσμα, ταυτόχρονα όμως, όπου κρίνεται απαραίτητο, θα επιχειρείται γεφύρωση διαφορετικών ιστορικών περιόδων προκειμένου να εμβαθύνουμε σε κρίσιμες έννοιες. Η έμφαση δίνεται στην περίοδο από τον 18ο αιώνα και μετά αλλά κρίνεται επίσης απαραίτητη μια αναδρομή στην προϊστορία του λόγου περί τεχνών πριν την επίσημη θεσμική κατοχύρωση της ιστορίας της τέχνης και της τεχνοκριτικής.  </w:t>
      </w:r>
    </w:p>
    <w:p w14:paraId="24E54805"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0B089F7E" w14:textId="4585B21A" w:rsidR="00A7185F" w:rsidRPr="00BB4C4F" w:rsidRDefault="00637EFC" w:rsidP="00A7185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r w:rsidR="00A7185F">
        <w:rPr>
          <w:rFonts w:ascii="Times New Roman" w:hAnsi="Times New Roman"/>
          <w:b/>
          <w:sz w:val="24"/>
          <w:szCs w:val="24"/>
        </w:rPr>
        <w:t xml:space="preserve"> </w:t>
      </w:r>
      <w:r w:rsidR="003D7052">
        <w:rPr>
          <w:rFonts w:ascii="Times New Roman" w:hAnsi="Times New Roman"/>
          <w:b/>
          <w:sz w:val="24"/>
          <w:szCs w:val="24"/>
        </w:rPr>
        <w:t>(Προσφερόμενο)</w:t>
      </w:r>
    </w:p>
    <w:p w14:paraId="64DB56AC" w14:textId="633709E3" w:rsidR="00637EFC" w:rsidRPr="00033953" w:rsidRDefault="00442FF4" w:rsidP="00637EFC">
      <w:pPr>
        <w:pStyle w:val="a3"/>
        <w:spacing w:after="0" w:line="360" w:lineRule="auto"/>
        <w:ind w:left="0"/>
        <w:jc w:val="both"/>
        <w:rPr>
          <w:rFonts w:ascii="Times New Roman" w:hAnsi="Times New Roman"/>
          <w:sz w:val="24"/>
          <w:szCs w:val="24"/>
          <w:u w:val="single"/>
        </w:rPr>
      </w:pPr>
      <w:r>
        <w:rPr>
          <w:rFonts w:ascii="Times New Roman" w:hAnsi="Times New Roman"/>
          <w:sz w:val="24"/>
          <w:szCs w:val="24"/>
          <w:u w:val="single"/>
        </w:rPr>
        <w:t>Σοφία Ντενίση</w:t>
      </w:r>
      <w:r w:rsidR="000C677E">
        <w:rPr>
          <w:rFonts w:ascii="Times New Roman" w:hAnsi="Times New Roman"/>
          <w:sz w:val="24"/>
          <w:szCs w:val="24"/>
          <w:u w:val="single"/>
        </w:rPr>
        <w:t>,</w:t>
      </w:r>
      <w:r w:rsidR="00AB2E32">
        <w:rPr>
          <w:rFonts w:ascii="Times New Roman" w:hAnsi="Times New Roman"/>
          <w:sz w:val="24"/>
          <w:szCs w:val="24"/>
          <w:u w:val="single"/>
        </w:rPr>
        <w:t xml:space="preserve"> καθηγήτρια</w:t>
      </w:r>
    </w:p>
    <w:p w14:paraId="4D9903A3" w14:textId="77777777"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µάθηµα µύησης στις βασικές τάσεις, τα ρεύµατα και τους προβληµατισµούς των λογοτεχνικών παραδόσεων της ευρωπαϊκής ηπείρου από τα τέλη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Κατά κύριο λόγο θα εστιάσουµε στο πολυδιάστατο κίνηµα του µοντερνισµού από τις πρώιµες εκφράσεις του τις τελευταίες δεκαετίες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τις όψιµες εκδηλώσεις του στα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Γερµανία, Ιταλία, Ρωσία κ.ά.). Θα προσεγγίσουµε το µεγαλύτερο δυνατό αριθµό αντιπροσωπευτικών κειµένων από τις ελληνικές τους µεταφράσεις ώστε να εξοικειωθούμε με τα έργα αυτά. </w:t>
      </w:r>
    </w:p>
    <w:p w14:paraId="022D676D" w14:textId="77777777"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14:paraId="22E56098" w14:textId="77777777"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54B77033" w14:textId="77777777" w:rsidR="000A2F35" w:rsidRPr="00C51829" w:rsidRDefault="000A2F35" w:rsidP="00C22E1E">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FB4BF7">
        <w:rPr>
          <w:rFonts w:ascii="Times New Roman" w:hAnsi="Times New Roman"/>
          <w:sz w:val="24"/>
          <w:szCs w:val="24"/>
        </w:rPr>
        <w:t xml:space="preserve"> </w:t>
      </w:r>
      <w:r>
        <w:rPr>
          <w:rFonts w:ascii="Times New Roman" w:hAnsi="Times New Roman"/>
          <w:sz w:val="24"/>
          <w:szCs w:val="24"/>
        </w:rPr>
        <w:t xml:space="preserve">ΤΕΤ ΑΣΚΤ </w:t>
      </w:r>
      <w:r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p>
    <w:p w14:paraId="1C58423A" w14:textId="77777777" w:rsidR="00637EFC" w:rsidRPr="00FC004D" w:rsidRDefault="00637EFC" w:rsidP="00C22E1E">
      <w:pPr>
        <w:spacing w:after="0" w:line="360" w:lineRule="auto"/>
        <w:contextualSpacing/>
        <w:jc w:val="both"/>
        <w:rPr>
          <w:rFonts w:ascii="Times New Roman" w:hAnsi="Times New Roman"/>
          <w:sz w:val="24"/>
          <w:szCs w:val="24"/>
        </w:rPr>
      </w:pPr>
      <w:r w:rsidRPr="00FC004D">
        <w:rPr>
          <w:rFonts w:ascii="Times New Roman" w:hAnsi="Times New Roman"/>
          <w:sz w:val="24"/>
          <w:szCs w:val="24"/>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Κοινωνικο-γνωστική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14:paraId="5198992B" w14:textId="0215CE26" w:rsidR="00421A2E" w:rsidRPr="0079339D" w:rsidRDefault="00421A2E" w:rsidP="0079339D">
      <w:pPr>
        <w:spacing w:line="360" w:lineRule="auto"/>
        <w:jc w:val="both"/>
        <w:rPr>
          <w:rFonts w:ascii="Times New Roman" w:hAnsi="Times New Roman"/>
          <w:b/>
          <w:sz w:val="44"/>
          <w:szCs w:val="44"/>
        </w:rPr>
      </w:pPr>
      <w:r w:rsidRPr="00952205">
        <w:rPr>
          <w:rFonts w:ascii="Times New Roman" w:hAnsi="Times New Roman"/>
          <w:b/>
          <w:sz w:val="44"/>
          <w:szCs w:val="44"/>
        </w:rPr>
        <w:lastRenderedPageBreak/>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p>
    <w:p w14:paraId="6638F7B0" w14:textId="79855DE9" w:rsidR="00421A2E" w:rsidRPr="00720EF0" w:rsidRDefault="004D058D" w:rsidP="00421A2E">
      <w:pPr>
        <w:spacing w:line="360" w:lineRule="auto"/>
        <w:contextualSpacing/>
        <w:jc w:val="both"/>
        <w:rPr>
          <w:rFonts w:ascii="Times New Roman" w:hAnsi="Times New Roman"/>
          <w:b/>
          <w:color w:val="FF0000"/>
          <w:sz w:val="36"/>
          <w:szCs w:val="36"/>
          <w:u w:val="single"/>
        </w:rPr>
      </w:pPr>
      <w:r>
        <w:rPr>
          <w:rFonts w:ascii="Times New Roman" w:hAnsi="Times New Roman"/>
          <w:b/>
          <w:color w:val="FF0000"/>
          <w:sz w:val="36"/>
          <w:szCs w:val="36"/>
          <w:u w:val="single"/>
        </w:rPr>
        <w:t>Ε</w:t>
      </w:r>
      <w:r w:rsidR="004F7612">
        <w:rPr>
          <w:rFonts w:ascii="Times New Roman" w:hAnsi="Times New Roman"/>
          <w:b/>
          <w:color w:val="FF0000"/>
          <w:sz w:val="36"/>
          <w:szCs w:val="36"/>
          <w:u w:val="single"/>
        </w:rPr>
        <w:t>’</w:t>
      </w:r>
      <w:r w:rsidR="00421A2E" w:rsidRPr="00720EF0">
        <w:rPr>
          <w:rFonts w:ascii="Times New Roman" w:hAnsi="Times New Roman"/>
          <w:b/>
          <w:color w:val="FF0000"/>
          <w:sz w:val="36"/>
          <w:szCs w:val="36"/>
          <w:u w:val="single"/>
        </w:rPr>
        <w:t xml:space="preserve"> εξάμηνο</w:t>
      </w:r>
    </w:p>
    <w:p w14:paraId="3282F873" w14:textId="77777777"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14:paraId="4C50ECC3" w14:textId="77777777"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14:paraId="55721191" w14:textId="77777777" w:rsidR="00E3728B" w:rsidRDefault="00E3728B" w:rsidP="00817698">
      <w:pPr>
        <w:spacing w:line="360" w:lineRule="auto"/>
        <w:contextualSpacing/>
        <w:jc w:val="both"/>
        <w:rPr>
          <w:rFonts w:ascii="Times New Roman" w:hAnsi="Times New Roman"/>
          <w:b/>
          <w:color w:val="C00000"/>
          <w:sz w:val="24"/>
          <w:szCs w:val="24"/>
        </w:rPr>
      </w:pPr>
    </w:p>
    <w:p w14:paraId="5797D56C" w14:textId="21264D59" w:rsidR="00817698" w:rsidRPr="00E3728B" w:rsidRDefault="00817698" w:rsidP="00817698">
      <w:pPr>
        <w:spacing w:line="360" w:lineRule="auto"/>
        <w:contextualSpacing/>
        <w:jc w:val="both"/>
        <w:rPr>
          <w:rFonts w:ascii="Times New Roman" w:hAnsi="Times New Roman"/>
          <w:b/>
          <w:color w:val="FF0000"/>
          <w:sz w:val="24"/>
          <w:szCs w:val="24"/>
        </w:rPr>
      </w:pPr>
      <w:r w:rsidRPr="00E3728B">
        <w:rPr>
          <w:rFonts w:ascii="Times New Roman" w:hAnsi="Times New Roman"/>
          <w:b/>
          <w:color w:val="FF0000"/>
          <w:sz w:val="24"/>
          <w:szCs w:val="24"/>
        </w:rPr>
        <w:t>Δ-ΑΝ-ΦΙΤΑΕ 615</w:t>
      </w:r>
    </w:p>
    <w:p w14:paraId="76E36F3E" w14:textId="4A9743B4" w:rsidR="00817698" w:rsidRPr="0079339D" w:rsidRDefault="00817698" w:rsidP="00817698">
      <w:pPr>
        <w:spacing w:line="360" w:lineRule="auto"/>
        <w:contextualSpacing/>
        <w:jc w:val="both"/>
        <w:rPr>
          <w:rFonts w:ascii="Times New Roman" w:hAnsi="Times New Roman"/>
          <w:b/>
          <w:sz w:val="24"/>
          <w:szCs w:val="24"/>
        </w:rPr>
      </w:pPr>
      <w:r w:rsidRPr="0079339D">
        <w:rPr>
          <w:rFonts w:ascii="Times New Roman" w:hAnsi="Times New Roman"/>
          <w:b/>
          <w:sz w:val="24"/>
          <w:szCs w:val="24"/>
        </w:rPr>
        <w:t>Μεθοδολογία έρευνας και συγγραφή επιστημονικής εργασίας</w:t>
      </w:r>
      <w:r w:rsidR="004D058D">
        <w:rPr>
          <w:rFonts w:ascii="Times New Roman" w:hAnsi="Times New Roman"/>
          <w:b/>
          <w:sz w:val="24"/>
          <w:szCs w:val="24"/>
        </w:rPr>
        <w:t xml:space="preserve"> </w:t>
      </w:r>
      <w:r w:rsidR="004D058D" w:rsidRPr="004D058D">
        <w:rPr>
          <w:rFonts w:ascii="Times New Roman" w:hAnsi="Times New Roman"/>
          <w:b/>
          <w:sz w:val="24"/>
          <w:szCs w:val="24"/>
        </w:rPr>
        <w:t>(Προσφερόμενο)</w:t>
      </w:r>
    </w:p>
    <w:p w14:paraId="0E2F83A7" w14:textId="77777777" w:rsidR="00817698" w:rsidRPr="00D70087" w:rsidRDefault="00817698" w:rsidP="00817698">
      <w:pPr>
        <w:spacing w:line="360" w:lineRule="auto"/>
        <w:contextualSpacing/>
        <w:jc w:val="both"/>
        <w:rPr>
          <w:rFonts w:ascii="Times New Roman" w:hAnsi="Times New Roman"/>
          <w:sz w:val="24"/>
          <w:szCs w:val="24"/>
        </w:rPr>
      </w:pPr>
      <w:r w:rsidRPr="008F3DB4">
        <w:rPr>
          <w:rFonts w:ascii="Times New Roman" w:hAnsi="Times New Roman"/>
          <w:sz w:val="24"/>
          <w:szCs w:val="24"/>
          <w:u w:val="single"/>
        </w:rPr>
        <w:t>Βαρβάρα Ρούσσου</w:t>
      </w:r>
      <w:r w:rsidR="00D70087">
        <w:rPr>
          <w:rFonts w:ascii="Times New Roman" w:hAnsi="Times New Roman"/>
          <w:sz w:val="24"/>
          <w:szCs w:val="24"/>
          <w:u w:val="single"/>
        </w:rPr>
        <w:t>,</w:t>
      </w:r>
      <w:r w:rsidR="00D70087" w:rsidRPr="005322D9">
        <w:rPr>
          <w:rFonts w:ascii="Times New Roman" w:hAnsi="Times New Roman"/>
          <w:sz w:val="24"/>
          <w:szCs w:val="24"/>
        </w:rPr>
        <w:t xml:space="preserve"> </w:t>
      </w:r>
      <w:r w:rsidR="00D70087">
        <w:rPr>
          <w:rFonts w:ascii="Times New Roman" w:hAnsi="Times New Roman"/>
          <w:sz w:val="24"/>
          <w:szCs w:val="24"/>
        </w:rPr>
        <w:t>μέλος ΕΔΙΠ</w:t>
      </w:r>
    </w:p>
    <w:p w14:paraId="4FDA6752" w14:textId="77777777"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Στο μάθημα διδάσκονται:</w:t>
      </w:r>
    </w:p>
    <w:p w14:paraId="08BAA3D6" w14:textId="77777777"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α) η μεθοδολογία της έρευνας: έρευνα σε βιβλιοθήκες και αρχεία, βιβλιογραφική έρευνα (σε βιβλιοθήκες και στο διαδίκτυο), βασικά στοιχεία, συστήματα βιβλιογραφικών αναφορών, παραθέματα και υποσημειώσεις</w:t>
      </w:r>
      <w:r>
        <w:rPr>
          <w:rFonts w:ascii="Times New Roman" w:hAnsi="Times New Roman"/>
          <w:sz w:val="24"/>
          <w:szCs w:val="24"/>
        </w:rPr>
        <w:t>.</w:t>
      </w:r>
    </w:p>
    <w:p w14:paraId="7B2C038F" w14:textId="27DC196C"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β) τα στάδια συστηματικής εκπόνησης και παρουσίασης της επιστημονικής εργασίας, ακαδημαϊκή γραφή: κριτική ανάγνωση πηγών, σχεδιασμός, δομή εργασίας (πρόλογος, εισαγωγή, κεφάλαια κ</w:t>
      </w:r>
      <w:r>
        <w:rPr>
          <w:rFonts w:ascii="Times New Roman" w:hAnsi="Times New Roman"/>
          <w:sz w:val="24"/>
          <w:szCs w:val="24"/>
        </w:rPr>
        <w:t>.</w:t>
      </w:r>
      <w:r w:rsidRPr="007A1058">
        <w:rPr>
          <w:rFonts w:ascii="Times New Roman" w:hAnsi="Times New Roman"/>
          <w:sz w:val="24"/>
          <w:szCs w:val="24"/>
        </w:rPr>
        <w:t>λπ), συντακτική-ορθογραφική φροντίδα, επιστημονικός λόγος, τεκμηρίωση, κριτική ανάλυση-συμπεράσματα, τυποποιημένη μορφή εργασίας,</w:t>
      </w:r>
      <w:r w:rsidR="005E10D3">
        <w:rPr>
          <w:rFonts w:ascii="Times New Roman" w:hAnsi="Times New Roman"/>
          <w:sz w:val="24"/>
          <w:szCs w:val="24"/>
        </w:rPr>
        <w:t xml:space="preserve"> συστήματα παραπομπών και αναγραφή βιβλιογραφίας,</w:t>
      </w:r>
      <w:r w:rsidRPr="007A1058">
        <w:rPr>
          <w:rFonts w:ascii="Times New Roman" w:hAnsi="Times New Roman"/>
          <w:sz w:val="24"/>
          <w:szCs w:val="24"/>
        </w:rPr>
        <w:t xml:space="preserve"> </w:t>
      </w:r>
      <w:r w:rsidR="005E10D3">
        <w:rPr>
          <w:rFonts w:ascii="Times New Roman" w:hAnsi="Times New Roman"/>
          <w:sz w:val="24"/>
          <w:szCs w:val="24"/>
        </w:rPr>
        <w:t>(αυτό)</w:t>
      </w:r>
      <w:r w:rsidRPr="007A1058">
        <w:rPr>
          <w:rFonts w:ascii="Times New Roman" w:hAnsi="Times New Roman"/>
          <w:sz w:val="24"/>
          <w:szCs w:val="24"/>
        </w:rPr>
        <w:t>διόρθωση και τελική παρουσίαση</w:t>
      </w:r>
      <w:r w:rsidR="005E10D3">
        <w:rPr>
          <w:rFonts w:ascii="Times New Roman" w:hAnsi="Times New Roman"/>
          <w:sz w:val="24"/>
          <w:szCs w:val="24"/>
        </w:rPr>
        <w:t xml:space="preserve"> (προετοιμασία, διαφάνειες, κατανομή στον διαθέσιμο χρόνο κ.ά.)</w:t>
      </w:r>
      <w:r w:rsidRPr="007A1058">
        <w:rPr>
          <w:rFonts w:ascii="Times New Roman" w:hAnsi="Times New Roman"/>
          <w:sz w:val="24"/>
          <w:szCs w:val="24"/>
        </w:rPr>
        <w:t>.</w:t>
      </w:r>
    </w:p>
    <w:p w14:paraId="62917557" w14:textId="77777777" w:rsidR="0005656F"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 xml:space="preserve">γ) η διαχείριση ηλεκτρονικών πηγών και μέσων: e-class, επιστημονικοί </w:t>
      </w:r>
      <w:r>
        <w:rPr>
          <w:rFonts w:ascii="Times New Roman" w:hAnsi="Times New Roman"/>
          <w:sz w:val="24"/>
          <w:szCs w:val="24"/>
        </w:rPr>
        <w:t>ιστότοποι, ψηφιοποιημένο υλικό/</w:t>
      </w:r>
      <w:r w:rsidRPr="007A1058">
        <w:rPr>
          <w:rFonts w:ascii="Times New Roman" w:hAnsi="Times New Roman"/>
          <w:sz w:val="24"/>
          <w:szCs w:val="24"/>
        </w:rPr>
        <w:t>ψηφιακές βιβλιοθήκες, δημιουργία και χρήση powerpoint  κ</w:t>
      </w:r>
      <w:r>
        <w:rPr>
          <w:rFonts w:ascii="Times New Roman" w:hAnsi="Times New Roman"/>
          <w:sz w:val="24"/>
          <w:szCs w:val="24"/>
        </w:rPr>
        <w:t>.</w:t>
      </w:r>
      <w:r w:rsidRPr="007A1058">
        <w:rPr>
          <w:rFonts w:ascii="Times New Roman" w:hAnsi="Times New Roman"/>
          <w:sz w:val="24"/>
          <w:szCs w:val="24"/>
        </w:rPr>
        <w:t xml:space="preserve">λπ.   </w:t>
      </w:r>
    </w:p>
    <w:p w14:paraId="014F7622" w14:textId="77777777" w:rsidR="007A1058" w:rsidRDefault="007A1058" w:rsidP="007A1058">
      <w:pPr>
        <w:spacing w:line="360" w:lineRule="auto"/>
        <w:contextualSpacing/>
        <w:jc w:val="both"/>
        <w:rPr>
          <w:rFonts w:ascii="Times New Roman" w:hAnsi="Times New Roman"/>
          <w:b/>
          <w:bCs/>
          <w:color w:val="C00000"/>
          <w:sz w:val="24"/>
          <w:szCs w:val="24"/>
        </w:rPr>
      </w:pPr>
    </w:p>
    <w:p w14:paraId="60739C90" w14:textId="77777777" w:rsidR="00D8224F" w:rsidRPr="002B7A23" w:rsidRDefault="00D8224F" w:rsidP="00D8224F">
      <w:pPr>
        <w:spacing w:line="360" w:lineRule="auto"/>
        <w:contextualSpacing/>
        <w:jc w:val="both"/>
        <w:rPr>
          <w:rFonts w:ascii="Times New Roman" w:hAnsi="Times New Roman"/>
          <w:color w:val="FF0000"/>
          <w:sz w:val="24"/>
          <w:szCs w:val="24"/>
        </w:rPr>
      </w:pPr>
      <w:r w:rsidRPr="002B7A23">
        <w:rPr>
          <w:rFonts w:ascii="Times New Roman" w:hAnsi="Times New Roman"/>
          <w:b/>
          <w:bCs/>
          <w:color w:val="FF0000"/>
          <w:sz w:val="24"/>
          <w:szCs w:val="24"/>
        </w:rPr>
        <w:t>Δ-ΤΕ-ΙΣΘΕΤΑ 002</w:t>
      </w:r>
    </w:p>
    <w:p w14:paraId="4E4A3294" w14:textId="77777777" w:rsidR="00D8224F" w:rsidRPr="00BE2718" w:rsidRDefault="00D8224F" w:rsidP="00D8224F">
      <w:pPr>
        <w:spacing w:line="360" w:lineRule="auto"/>
        <w:contextualSpacing/>
        <w:jc w:val="both"/>
        <w:rPr>
          <w:rFonts w:ascii="Times New Roman" w:hAnsi="Times New Roman"/>
          <w:b/>
          <w:bCs/>
          <w:sz w:val="24"/>
          <w:szCs w:val="24"/>
        </w:rPr>
      </w:pPr>
      <w:r w:rsidRPr="00BE2718">
        <w:rPr>
          <w:rFonts w:ascii="Times New Roman" w:hAnsi="Times New Roman"/>
          <w:b/>
          <w:bCs/>
          <w:sz w:val="24"/>
          <w:szCs w:val="24"/>
          <w:lang w:val="en-US"/>
        </w:rPr>
        <w:t>H</w:t>
      </w:r>
      <w:r w:rsidRPr="00BE2718">
        <w:rPr>
          <w:rFonts w:ascii="Times New Roman" w:hAnsi="Times New Roman"/>
          <w:b/>
          <w:bCs/>
          <w:sz w:val="24"/>
          <w:szCs w:val="24"/>
        </w:rPr>
        <w:t xml:space="preserve"> ζωγραφική του 17ου αιώνα στις </w:t>
      </w:r>
      <w:r w:rsidRPr="00BE2718">
        <w:rPr>
          <w:rFonts w:ascii="Times New Roman" w:hAnsi="Times New Roman"/>
          <w:b/>
          <w:bCs/>
          <w:sz w:val="24"/>
          <w:szCs w:val="24"/>
          <w:lang w:val="en-US"/>
        </w:rPr>
        <w:t>K</w:t>
      </w:r>
      <w:r w:rsidRPr="00BE2718">
        <w:rPr>
          <w:rFonts w:ascii="Times New Roman" w:hAnsi="Times New Roman"/>
          <w:b/>
          <w:bCs/>
          <w:sz w:val="24"/>
          <w:szCs w:val="24"/>
        </w:rPr>
        <w:t xml:space="preserve">άτω </w:t>
      </w:r>
      <w:r w:rsidRPr="00BE2718">
        <w:rPr>
          <w:rFonts w:ascii="Times New Roman" w:hAnsi="Times New Roman"/>
          <w:b/>
          <w:bCs/>
          <w:sz w:val="24"/>
          <w:szCs w:val="24"/>
          <w:lang w:val="en-US"/>
        </w:rPr>
        <w:t>X</w:t>
      </w:r>
      <w:r w:rsidRPr="00BE2718">
        <w:rPr>
          <w:rFonts w:ascii="Times New Roman" w:hAnsi="Times New Roman"/>
          <w:b/>
          <w:bCs/>
          <w:sz w:val="24"/>
          <w:szCs w:val="24"/>
        </w:rPr>
        <w:t xml:space="preserve">ώρες </w:t>
      </w:r>
    </w:p>
    <w:p w14:paraId="0F833D26" w14:textId="02CD76F4" w:rsidR="00D8224F" w:rsidRPr="00376A6B" w:rsidRDefault="00D8224F" w:rsidP="00D8224F">
      <w:pPr>
        <w:spacing w:line="360" w:lineRule="auto"/>
        <w:contextualSpacing/>
        <w:jc w:val="both"/>
        <w:rPr>
          <w:rFonts w:ascii="Times New Roman" w:hAnsi="Times New Roman"/>
          <w:sz w:val="24"/>
          <w:szCs w:val="24"/>
        </w:rPr>
      </w:pPr>
      <w:r w:rsidRPr="00033953">
        <w:rPr>
          <w:rFonts w:ascii="Times New Roman" w:hAnsi="Times New Roman"/>
          <w:sz w:val="24"/>
          <w:szCs w:val="24"/>
          <w:u w:val="single"/>
        </w:rPr>
        <w:t>Ναυσικά Λιτσαρδοπούλου</w:t>
      </w:r>
      <w:r w:rsidR="00376A6B" w:rsidRPr="00376A6B">
        <w:rPr>
          <w:rFonts w:ascii="Times New Roman" w:hAnsi="Times New Roman"/>
          <w:sz w:val="24"/>
          <w:szCs w:val="24"/>
          <w:u w:val="single"/>
        </w:rPr>
        <w:t>,</w:t>
      </w:r>
      <w:r w:rsidRPr="004D058D">
        <w:rPr>
          <w:rFonts w:ascii="Times New Roman" w:hAnsi="Times New Roman"/>
          <w:sz w:val="24"/>
          <w:szCs w:val="24"/>
        </w:rPr>
        <w:t xml:space="preserve"> </w:t>
      </w:r>
      <w:r w:rsidR="00376A6B" w:rsidRPr="00376A6B">
        <w:rPr>
          <w:rFonts w:ascii="Times New Roman" w:hAnsi="Times New Roman"/>
          <w:sz w:val="24"/>
          <w:szCs w:val="24"/>
        </w:rPr>
        <w:t xml:space="preserve">επίκουρη καθηγήτρια </w:t>
      </w:r>
    </w:p>
    <w:p w14:paraId="1D743D13" w14:textId="730256BF" w:rsidR="00AB2E32" w:rsidRPr="00AB2E32" w:rsidRDefault="00AB2E32" w:rsidP="00AB2E32">
      <w:pPr>
        <w:spacing w:after="0" w:line="360" w:lineRule="auto"/>
        <w:jc w:val="both"/>
        <w:rPr>
          <w:rFonts w:ascii="Times New Roman" w:hAnsi="Times New Roman"/>
          <w:sz w:val="24"/>
          <w:szCs w:val="24"/>
        </w:rPr>
      </w:pPr>
      <w:r w:rsidRPr="00AB2E32">
        <w:rPr>
          <w:rFonts w:ascii="Times New Roman" w:hAnsi="Times New Roman"/>
          <w:sz w:val="24"/>
          <w:szCs w:val="24"/>
        </w:rPr>
        <w:t xml:space="preserve">Στο μάθημα αυτό εξετάζεται η ζωγραφική παραγωγή στις Κάτω Χώρες κατά τον 17ο αιώνα. Βασική έμφαση δίνεται στη σύνδεση της παραγωγής αυτής με τους κατακτητικούς πολέμους της Ισπανίας, με τα κοινωνικά και ιδεολογικά ζητήματα που αναδύθηκαν μέσα από τους πολέμους αυτούς και με τις θρησκευτικές διαμάχες της περιόδου που απηχούνται στη χρήση και στη σημασιοδότηση της τέχνης. Σημαντικοί άξονες γύρω από τους οποίους εξετάζεται η ζωγραφική αυτή παραγωγή αποτελούν επίσης οι αντιλήψεις θεωρητικών και κριτικών της τέχνης της εποχής, συλλεκτικές και εργαστηριακές πρακτικές, λογοτεχνικές πηγές και αφηγηματικές παραδόσεις. Ένα </w:t>
      </w:r>
      <w:r w:rsidRPr="00AB2E32">
        <w:rPr>
          <w:rFonts w:ascii="Times New Roman" w:hAnsi="Times New Roman"/>
          <w:sz w:val="24"/>
          <w:szCs w:val="24"/>
        </w:rPr>
        <w:lastRenderedPageBreak/>
        <w:t xml:space="preserve">καίριο ερώτημα που διατρέχει αυτή την επισκόπηση αφορά στην αντίληψη του όρου «μπαρόκ». </w:t>
      </w:r>
    </w:p>
    <w:p w14:paraId="55690B8E" w14:textId="77777777" w:rsidR="002B7A23" w:rsidRDefault="002B7A23" w:rsidP="0079339D">
      <w:pPr>
        <w:spacing w:line="360" w:lineRule="auto"/>
        <w:contextualSpacing/>
        <w:jc w:val="both"/>
        <w:rPr>
          <w:rFonts w:ascii="Times New Roman" w:hAnsi="Times New Roman"/>
          <w:b/>
          <w:color w:val="C00000"/>
          <w:sz w:val="24"/>
          <w:szCs w:val="24"/>
        </w:rPr>
      </w:pPr>
    </w:p>
    <w:p w14:paraId="500B53BC" w14:textId="24D2A0C6" w:rsidR="0079339D" w:rsidRPr="00596C84" w:rsidRDefault="006522CF" w:rsidP="0079339D">
      <w:pPr>
        <w:spacing w:line="360" w:lineRule="auto"/>
        <w:contextualSpacing/>
        <w:jc w:val="both"/>
        <w:rPr>
          <w:rFonts w:ascii="Times New Roman" w:hAnsi="Times New Roman"/>
          <w:b/>
          <w:color w:val="FF0000"/>
          <w:sz w:val="24"/>
          <w:szCs w:val="24"/>
        </w:rPr>
      </w:pPr>
      <w:bookmarkStart w:id="1" w:name="_Hlk77093780"/>
      <w:r w:rsidRPr="006522CF">
        <w:rPr>
          <w:rFonts w:ascii="Times New Roman" w:hAnsi="Times New Roman"/>
          <w:b/>
          <w:color w:val="FF0000"/>
          <w:sz w:val="24"/>
          <w:szCs w:val="24"/>
        </w:rPr>
        <w:t>Δ-ΤΕ-ΙΣΘΕΤΑ</w:t>
      </w:r>
      <w:r w:rsidR="00DB6703">
        <w:rPr>
          <w:rFonts w:ascii="Times New Roman" w:hAnsi="Times New Roman"/>
          <w:b/>
          <w:color w:val="FF0000"/>
          <w:sz w:val="24"/>
          <w:szCs w:val="24"/>
        </w:rPr>
        <w:t xml:space="preserve"> </w:t>
      </w:r>
      <w:r w:rsidRPr="006522CF">
        <w:rPr>
          <w:rFonts w:ascii="Times New Roman" w:hAnsi="Times New Roman"/>
          <w:b/>
          <w:color w:val="FF0000"/>
          <w:sz w:val="24"/>
          <w:szCs w:val="24"/>
        </w:rPr>
        <w:t>031</w:t>
      </w:r>
      <w:r w:rsidR="00596C84">
        <w:rPr>
          <w:rFonts w:ascii="Times New Roman" w:hAnsi="Times New Roman"/>
          <w:b/>
          <w:color w:val="FF0000"/>
          <w:sz w:val="24"/>
          <w:szCs w:val="24"/>
        </w:rPr>
        <w:t xml:space="preserve"> </w:t>
      </w:r>
    </w:p>
    <w:p w14:paraId="5D983C58" w14:textId="7FC3B313" w:rsidR="0079339D" w:rsidRPr="00DA390A" w:rsidRDefault="00702785" w:rsidP="0079339D">
      <w:pPr>
        <w:spacing w:line="360" w:lineRule="auto"/>
        <w:contextualSpacing/>
        <w:jc w:val="both"/>
        <w:rPr>
          <w:rFonts w:ascii="Times New Roman" w:hAnsi="Times New Roman"/>
          <w:b/>
          <w:sz w:val="24"/>
          <w:szCs w:val="24"/>
        </w:rPr>
      </w:pPr>
      <w:r w:rsidRPr="00702785">
        <w:rPr>
          <w:rFonts w:ascii="Times New Roman" w:hAnsi="Times New Roman"/>
          <w:b/>
          <w:sz w:val="24"/>
          <w:szCs w:val="24"/>
        </w:rPr>
        <w:t>Mε οδηγό το νερό</w:t>
      </w:r>
      <w:r w:rsidR="004D058D">
        <w:rPr>
          <w:rFonts w:ascii="Times New Roman" w:hAnsi="Times New Roman"/>
          <w:b/>
          <w:sz w:val="24"/>
          <w:szCs w:val="24"/>
        </w:rPr>
        <w:t xml:space="preserve"> (Προσφερόμενο)</w:t>
      </w:r>
    </w:p>
    <w:p w14:paraId="3897CCA3" w14:textId="0C709E45" w:rsidR="00702785" w:rsidRPr="00702785" w:rsidRDefault="0079339D" w:rsidP="00702785">
      <w:pPr>
        <w:spacing w:line="360" w:lineRule="auto"/>
        <w:contextualSpacing/>
        <w:jc w:val="both"/>
        <w:rPr>
          <w:rFonts w:ascii="Times New Roman" w:hAnsi="Times New Roman"/>
          <w:bCs/>
          <w:sz w:val="24"/>
          <w:szCs w:val="24"/>
        </w:rPr>
      </w:pPr>
      <w:r w:rsidRPr="00DA390A">
        <w:rPr>
          <w:rFonts w:ascii="Times New Roman" w:hAnsi="Times New Roman"/>
          <w:bCs/>
          <w:sz w:val="24"/>
          <w:szCs w:val="24"/>
          <w:u w:val="single"/>
        </w:rPr>
        <w:t>Ασημίνα Κανιάρη</w:t>
      </w:r>
      <w:r w:rsidR="004D058D">
        <w:rPr>
          <w:rFonts w:ascii="Times New Roman" w:hAnsi="Times New Roman"/>
          <w:bCs/>
          <w:sz w:val="24"/>
          <w:szCs w:val="24"/>
          <w:u w:val="single"/>
        </w:rPr>
        <w:t>,</w:t>
      </w:r>
      <w:r w:rsidR="00376A6B" w:rsidRPr="004D058D">
        <w:rPr>
          <w:rFonts w:ascii="Times New Roman" w:hAnsi="Times New Roman"/>
          <w:bCs/>
          <w:sz w:val="24"/>
          <w:szCs w:val="24"/>
        </w:rPr>
        <w:t xml:space="preserve"> </w:t>
      </w:r>
      <w:r w:rsidR="00376A6B" w:rsidRPr="00376A6B">
        <w:rPr>
          <w:rFonts w:ascii="Times New Roman" w:hAnsi="Times New Roman"/>
          <w:bCs/>
          <w:sz w:val="24"/>
          <w:szCs w:val="24"/>
        </w:rPr>
        <w:t>επίκουρη καθηγήτρια</w:t>
      </w:r>
    </w:p>
    <w:p w14:paraId="7995CC28" w14:textId="7594EB64" w:rsidR="0079339D" w:rsidRPr="00702785" w:rsidRDefault="00702785" w:rsidP="00702785">
      <w:pPr>
        <w:spacing w:line="360" w:lineRule="auto"/>
        <w:contextualSpacing/>
        <w:jc w:val="both"/>
        <w:rPr>
          <w:rFonts w:ascii="Times New Roman" w:hAnsi="Times New Roman"/>
          <w:bCs/>
          <w:sz w:val="24"/>
          <w:szCs w:val="24"/>
        </w:rPr>
      </w:pPr>
      <w:r w:rsidRPr="00702785">
        <w:rPr>
          <w:rFonts w:ascii="Times New Roman" w:hAnsi="Times New Roman"/>
          <w:bCs/>
          <w:sz w:val="24"/>
          <w:szCs w:val="24"/>
        </w:rPr>
        <w:t>Από τις υδατογραφίες του Turner, στις πισίνες του Hockney, έως και τις γοργόνες της Kusama και του Kris O</w:t>
      </w:r>
      <w:r>
        <w:rPr>
          <w:rFonts w:ascii="Times New Roman" w:hAnsi="Times New Roman"/>
          <w:bCs/>
          <w:sz w:val="24"/>
          <w:szCs w:val="24"/>
          <w:lang w:val="en-US"/>
        </w:rPr>
        <w:t>f</w:t>
      </w:r>
      <w:r w:rsidRPr="00702785">
        <w:rPr>
          <w:rFonts w:ascii="Times New Roman" w:hAnsi="Times New Roman"/>
          <w:bCs/>
          <w:sz w:val="24"/>
          <w:szCs w:val="24"/>
        </w:rPr>
        <w:t>ili, τα συντριβάνια της Kara Walker αλλά και τα νούφαρα του Monet ή τις γοργόνες του Matisse, και τα έργα της Agar την cameraless photography της Derges φανταστικά και εικαστικά πλάσματα κατοικούν και παράγονται με οδηγό το νερό, κυριολεκτικά (όπως οι υδατογραφίες του Turner) ή ως ένα πρόβλημα παρατήρησής του και ως προσπάθεια απόδοσης μορφής σε αυτό. Για το νερό ως επιφάνεια παρατήρησης και διακοσμητικό μοτίβο μιλά ο Leonardo στην Πραγματεία του αλλά και το χρησιμοποιεί ως μέσο εξερεύνησης με άξονα την ίδια τη γεωλογία του τοπίου, το «σώμα της γης» όπως το ορίζει ο Martin Kemp μιλώντας για τη σκέψη του, και τον ποταμό Arno. Το νερό είναι προυπόθεση αλλά και μέσο για το εικαστικό έργο ενώ ταυτόχρονα επιτρέπει στην εικόνα ή στο έργο για τον θεατή ένα άνοιγμα στη φαντασία: είναι η αίσθηση του νερού μετά από μια βουτιά στη θάλασσα ως αντικείμενο ορατό στο έργο ή το απίθανο σενάριο συνάντησης με ένα φανταστικό πλάσμα της μυθολογίας στον βυθό μιας ζωγραφισμένης εικόνας. Στη διάλεξη θα εξετάσουμε τους τρόπους με τους οποίους διαπλέκεται η ιστορία της τέχνης από τη νεοτερικότητα έως τη σύγχρονη εποχή με την φυσική πραγματικότητα του νερού ως πεδίου μυθοπλασίας αλλά προέκτασης της ανθρώπινης εμπειρίας και ζωής.</w:t>
      </w:r>
    </w:p>
    <w:p w14:paraId="0674B114" w14:textId="77777777" w:rsidR="00702785" w:rsidRDefault="00702785" w:rsidP="00D860C4">
      <w:pPr>
        <w:spacing w:line="360" w:lineRule="auto"/>
        <w:contextualSpacing/>
        <w:jc w:val="both"/>
        <w:rPr>
          <w:rFonts w:ascii="Times New Roman" w:hAnsi="Times New Roman"/>
          <w:b/>
          <w:bCs/>
          <w:color w:val="FF0000"/>
          <w:sz w:val="24"/>
          <w:szCs w:val="24"/>
          <w:highlight w:val="yellow"/>
        </w:rPr>
      </w:pPr>
      <w:bookmarkStart w:id="2" w:name="_Hlk77092293"/>
    </w:p>
    <w:bookmarkEnd w:id="1"/>
    <w:p w14:paraId="07B6C1EB" w14:textId="37574DD0" w:rsidR="00D860C4" w:rsidRPr="008D0B5E" w:rsidRDefault="006522CF" w:rsidP="00D860C4">
      <w:pPr>
        <w:spacing w:line="360" w:lineRule="auto"/>
        <w:contextualSpacing/>
        <w:jc w:val="both"/>
        <w:rPr>
          <w:rFonts w:ascii="Times New Roman" w:hAnsi="Times New Roman"/>
          <w:b/>
          <w:bCs/>
          <w:color w:val="FF0000"/>
          <w:sz w:val="24"/>
          <w:szCs w:val="24"/>
          <w:highlight w:val="yellow"/>
        </w:rPr>
      </w:pPr>
      <w:r w:rsidRPr="006522CF">
        <w:t xml:space="preserve"> </w:t>
      </w:r>
      <w:r w:rsidRPr="006522CF">
        <w:rPr>
          <w:rFonts w:ascii="Times New Roman" w:hAnsi="Times New Roman"/>
          <w:b/>
          <w:bCs/>
          <w:color w:val="FF0000"/>
          <w:sz w:val="24"/>
          <w:szCs w:val="24"/>
        </w:rPr>
        <w:t>Δ-ΑΡ-ΙΣΘΕΤΑ</w:t>
      </w:r>
      <w:r w:rsidR="00DB6703">
        <w:rPr>
          <w:rFonts w:ascii="Times New Roman" w:hAnsi="Times New Roman"/>
          <w:b/>
          <w:bCs/>
          <w:color w:val="FF0000"/>
          <w:sz w:val="24"/>
          <w:szCs w:val="24"/>
        </w:rPr>
        <w:t xml:space="preserve"> </w:t>
      </w:r>
      <w:r w:rsidRPr="006522CF">
        <w:rPr>
          <w:rFonts w:ascii="Times New Roman" w:hAnsi="Times New Roman"/>
          <w:b/>
          <w:bCs/>
          <w:color w:val="FF0000"/>
          <w:sz w:val="24"/>
          <w:szCs w:val="24"/>
        </w:rPr>
        <w:t>103</w:t>
      </w:r>
    </w:p>
    <w:p w14:paraId="0939FDE3" w14:textId="77777777" w:rsidR="00D860C4" w:rsidRPr="006522CF" w:rsidRDefault="00D860C4" w:rsidP="00D860C4">
      <w:pPr>
        <w:spacing w:line="360" w:lineRule="auto"/>
        <w:contextualSpacing/>
        <w:jc w:val="both"/>
        <w:rPr>
          <w:rFonts w:ascii="Times New Roman" w:hAnsi="Times New Roman"/>
          <w:b/>
          <w:bCs/>
          <w:sz w:val="24"/>
          <w:szCs w:val="24"/>
        </w:rPr>
      </w:pPr>
      <w:r w:rsidRPr="006522CF">
        <w:rPr>
          <w:rFonts w:ascii="Times New Roman" w:hAnsi="Times New Roman"/>
          <w:b/>
          <w:bCs/>
          <w:sz w:val="24"/>
          <w:szCs w:val="24"/>
        </w:rPr>
        <w:t xml:space="preserve">Ιστορία της Οθωμανικής Αρχιτεκτονικής </w:t>
      </w:r>
    </w:p>
    <w:p w14:paraId="10CDA9B3" w14:textId="21BE50CC" w:rsidR="00D860C4" w:rsidRPr="00F05607" w:rsidRDefault="007755C1" w:rsidP="00D860C4">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Παναγιώτης Κοντόλαιμος </w:t>
      </w:r>
      <w:r w:rsidR="00D860C4" w:rsidRPr="006522CF">
        <w:rPr>
          <w:rFonts w:ascii="Times New Roman" w:hAnsi="Times New Roman"/>
          <w:sz w:val="24"/>
          <w:szCs w:val="24"/>
          <w:u w:val="single"/>
        </w:rPr>
        <w:t>(</w:t>
      </w:r>
      <w:r w:rsidR="004D058D">
        <w:rPr>
          <w:rFonts w:ascii="Times New Roman" w:hAnsi="Times New Roman"/>
          <w:sz w:val="24"/>
          <w:szCs w:val="24"/>
          <w:u w:val="single"/>
        </w:rPr>
        <w:t>Π</w:t>
      </w:r>
      <w:r w:rsidR="00D860C4" w:rsidRPr="006522CF">
        <w:rPr>
          <w:rFonts w:ascii="Times New Roman" w:hAnsi="Times New Roman"/>
          <w:sz w:val="24"/>
          <w:szCs w:val="24"/>
          <w:u w:val="single"/>
        </w:rPr>
        <w:t>ανεπ</w:t>
      </w:r>
      <w:r w:rsidR="004D058D">
        <w:rPr>
          <w:rFonts w:ascii="Times New Roman" w:hAnsi="Times New Roman"/>
          <w:sz w:val="24"/>
          <w:szCs w:val="24"/>
          <w:u w:val="single"/>
        </w:rPr>
        <w:t>.</w:t>
      </w:r>
      <w:r w:rsidR="00D860C4" w:rsidRPr="006522CF">
        <w:rPr>
          <w:rFonts w:ascii="Times New Roman" w:hAnsi="Times New Roman"/>
          <w:sz w:val="24"/>
          <w:szCs w:val="24"/>
          <w:u w:val="single"/>
        </w:rPr>
        <w:t xml:space="preserve"> υπότροφος)</w:t>
      </w:r>
    </w:p>
    <w:p w14:paraId="3CF4041C" w14:textId="77777777" w:rsidR="00D860C4" w:rsidRPr="00F05607" w:rsidRDefault="00D860C4" w:rsidP="00D860C4">
      <w:pPr>
        <w:spacing w:line="360" w:lineRule="auto"/>
        <w:contextualSpacing/>
        <w:jc w:val="both"/>
        <w:rPr>
          <w:rFonts w:ascii="Times New Roman" w:hAnsi="Times New Roman"/>
          <w:sz w:val="24"/>
          <w:szCs w:val="24"/>
          <w:u w:val="single"/>
        </w:rPr>
      </w:pPr>
      <w:r w:rsidRPr="00F05607">
        <w:rPr>
          <w:rFonts w:ascii="Times New Roman" w:hAnsi="Times New Roman"/>
          <w:sz w:val="24"/>
          <w:szCs w:val="24"/>
        </w:rPr>
        <w:t xml:space="preserve">Ενώ η ιστορία της Αρχιτεκτονικής εν γένει καλύπτεται ικανοποιητικά στα Ελληνικά ΑΕΙ, η Οθωμανική αρχιτεκτονική παράδοση και η κληρονομιά της δεν έχει ανάλογη μεταχείριση. Ωστόσο, οι αξίες που πρεσβεύει, μέσω και της σχέσης της με την αρχαία ελληνική φιλοσοφία, οι αρχιτεκτονικές της ποιότητες που αποτελούν αντικείμενο μελέτης διεθνώς στα πλαίσια της ιστορικής Μεσογειακής αρχιτεκτονικής κληρονομιάς και το πλήθος των υψηλότατου επιπέδου παραδειγμάτων της στην Ελληνική επικράτεια, θα ήταν ικανοί λόγοι για τη διδασκαλία του αντικειμένου στο </w:t>
      </w:r>
      <w:r w:rsidRPr="00F05607">
        <w:rPr>
          <w:rFonts w:ascii="Times New Roman" w:hAnsi="Times New Roman"/>
          <w:sz w:val="24"/>
          <w:szCs w:val="24"/>
        </w:rPr>
        <w:lastRenderedPageBreak/>
        <w:t>ελληνικό πανεπιστήμιο. Επιπλέον, οι σχέσεις με την Δύση που η κληρονομιά αυτή εμπεριέχει, συμπληρώνει πολλαπλώς την ήδη καθιερωμένη και παγιωμένη διδακτέα ύλη. Η κατανόηση της Οθωμανικής κληρονομιάς στα οικεία σε εμάς ιστορικά και γεωγραφικά συμφραζόμενα, θα μπορούσε να αποτελέσει μια νέα, εναλλακτική πρόταση για την κατανόηση της Ελληνικής ιστορικής νεωτερικής εμπειρίας σχετικής με την αρχιτεκτονική και την πόλη, καθώς και της πολυπλοκότητας των πολιτικών, ιδεολογικών και καλλιτεχνικών συσχετισμών στην περιοχή μας από τον 14ο ως τον 19ο αιώνα.</w:t>
      </w:r>
    </w:p>
    <w:bookmarkEnd w:id="2"/>
    <w:p w14:paraId="0D837582" w14:textId="77777777" w:rsidR="00F71976" w:rsidRPr="00D860C4" w:rsidRDefault="00F71976" w:rsidP="008569D7">
      <w:pPr>
        <w:rPr>
          <w:rFonts w:ascii="Times New Roman" w:hAnsi="Times New Roman"/>
          <w:b/>
          <w:color w:val="FF0000"/>
          <w:sz w:val="24"/>
          <w:szCs w:val="24"/>
        </w:rPr>
      </w:pPr>
    </w:p>
    <w:p w14:paraId="62C31CD3" w14:textId="77777777" w:rsidR="008569D7" w:rsidRPr="000957EF" w:rsidRDefault="008569D7" w:rsidP="008569D7">
      <w:pPr>
        <w:rPr>
          <w:rFonts w:ascii="Times New Roman" w:hAnsi="Times New Roman"/>
          <w:b/>
          <w:color w:val="FF0000"/>
          <w:sz w:val="24"/>
          <w:szCs w:val="24"/>
        </w:rPr>
      </w:pPr>
      <w:r w:rsidRPr="002B7A23">
        <w:rPr>
          <w:rFonts w:ascii="Times New Roman" w:hAnsi="Times New Roman"/>
          <w:b/>
          <w:color w:val="FF0000"/>
          <w:sz w:val="24"/>
          <w:szCs w:val="24"/>
        </w:rPr>
        <w:t>Δ</w:t>
      </w:r>
      <w:r w:rsidRPr="000957EF">
        <w:rPr>
          <w:rFonts w:ascii="Times New Roman" w:hAnsi="Times New Roman"/>
          <w:b/>
          <w:color w:val="FF0000"/>
          <w:sz w:val="24"/>
          <w:szCs w:val="24"/>
        </w:rPr>
        <w:t>-</w:t>
      </w:r>
      <w:r w:rsidRPr="002B7A23">
        <w:rPr>
          <w:rFonts w:ascii="Times New Roman" w:hAnsi="Times New Roman"/>
          <w:b/>
          <w:color w:val="FF0000"/>
          <w:sz w:val="24"/>
          <w:szCs w:val="24"/>
        </w:rPr>
        <w:t>ΑΝ</w:t>
      </w:r>
      <w:r w:rsidRPr="000957EF">
        <w:rPr>
          <w:rFonts w:ascii="Times New Roman" w:hAnsi="Times New Roman"/>
          <w:b/>
          <w:color w:val="FF0000"/>
          <w:sz w:val="24"/>
          <w:szCs w:val="24"/>
        </w:rPr>
        <w:t>-</w:t>
      </w:r>
      <w:r w:rsidR="001F2D51" w:rsidRPr="002B7A23">
        <w:rPr>
          <w:rFonts w:ascii="Times New Roman" w:hAnsi="Times New Roman"/>
          <w:b/>
          <w:color w:val="FF0000"/>
          <w:sz w:val="24"/>
          <w:szCs w:val="24"/>
        </w:rPr>
        <w:t>ΦΙΤΑΕ</w:t>
      </w:r>
      <w:r w:rsidR="001F2D51" w:rsidRPr="000957EF">
        <w:rPr>
          <w:rFonts w:ascii="Times New Roman" w:hAnsi="Times New Roman"/>
          <w:b/>
          <w:color w:val="FF0000"/>
          <w:sz w:val="24"/>
          <w:szCs w:val="24"/>
        </w:rPr>
        <w:t xml:space="preserve"> 6</w:t>
      </w:r>
      <w:r w:rsidR="00231E45" w:rsidRPr="000957EF">
        <w:rPr>
          <w:rFonts w:ascii="Times New Roman" w:hAnsi="Times New Roman"/>
          <w:b/>
          <w:color w:val="FF0000"/>
          <w:sz w:val="24"/>
          <w:szCs w:val="24"/>
        </w:rPr>
        <w:t>1</w:t>
      </w:r>
      <w:r w:rsidR="001F2D51" w:rsidRPr="000957EF">
        <w:rPr>
          <w:rFonts w:ascii="Times New Roman" w:hAnsi="Times New Roman"/>
          <w:b/>
          <w:color w:val="FF0000"/>
          <w:sz w:val="24"/>
          <w:szCs w:val="24"/>
        </w:rPr>
        <w:t>3</w:t>
      </w:r>
    </w:p>
    <w:p w14:paraId="7235A816" w14:textId="71319831" w:rsidR="008569D7" w:rsidRDefault="008569D7" w:rsidP="00DA4EB7">
      <w:pPr>
        <w:spacing w:line="360" w:lineRule="auto"/>
        <w:ind w:right="-244"/>
        <w:contextualSpacing/>
        <w:jc w:val="both"/>
        <w:rPr>
          <w:rFonts w:ascii="Times New Roman" w:hAnsi="Times New Roman"/>
          <w:b/>
          <w:sz w:val="24"/>
          <w:szCs w:val="24"/>
        </w:rPr>
      </w:pPr>
      <w:r w:rsidRPr="008569D7">
        <w:rPr>
          <w:rFonts w:ascii="Times New Roman" w:hAnsi="Times New Roman"/>
          <w:b/>
          <w:sz w:val="24"/>
          <w:szCs w:val="24"/>
        </w:rPr>
        <w:t>Από το αναλογικό στο ψηφιακό: μια εισαγωγή στις Ψηφιακές Ανθρωπιστικές Επιστήμες</w:t>
      </w:r>
      <w:r w:rsidR="004D058D">
        <w:rPr>
          <w:rFonts w:ascii="Times New Roman" w:hAnsi="Times New Roman"/>
          <w:b/>
          <w:sz w:val="24"/>
          <w:szCs w:val="24"/>
        </w:rPr>
        <w:t xml:space="preserve"> </w:t>
      </w:r>
      <w:r w:rsidR="004D058D" w:rsidRPr="004D058D">
        <w:rPr>
          <w:rFonts w:ascii="Times New Roman" w:hAnsi="Times New Roman"/>
          <w:b/>
          <w:sz w:val="24"/>
          <w:szCs w:val="24"/>
        </w:rPr>
        <w:t>(Προσφερόμενο)</w:t>
      </w:r>
    </w:p>
    <w:p w14:paraId="0F7E413E" w14:textId="1ADF6D78" w:rsidR="00B27821" w:rsidRPr="001A6E66" w:rsidRDefault="007755C1" w:rsidP="00B27821">
      <w:pPr>
        <w:spacing w:line="240" w:lineRule="auto"/>
        <w:jc w:val="both"/>
        <w:rPr>
          <w:rFonts w:ascii="Times New Roman" w:hAnsi="Times New Roman"/>
          <w:color w:val="FF0000"/>
          <w:sz w:val="24"/>
          <w:szCs w:val="24"/>
          <w:u w:val="single"/>
        </w:rPr>
      </w:pPr>
      <w:r>
        <w:rPr>
          <w:rFonts w:ascii="Times New Roman" w:hAnsi="Times New Roman"/>
          <w:sz w:val="24"/>
          <w:szCs w:val="24"/>
          <w:u w:val="single"/>
        </w:rPr>
        <w:t>Δέσποινα Βαλατσού</w:t>
      </w:r>
      <w:r w:rsidR="008E787A">
        <w:rPr>
          <w:rFonts w:ascii="Times New Roman" w:hAnsi="Times New Roman"/>
          <w:sz w:val="24"/>
          <w:szCs w:val="24"/>
          <w:u w:val="single"/>
        </w:rPr>
        <w:t xml:space="preserve"> </w:t>
      </w:r>
      <w:r w:rsidR="00B27821" w:rsidRPr="007C1CB7">
        <w:rPr>
          <w:rFonts w:ascii="Times New Roman" w:hAnsi="Times New Roman"/>
          <w:sz w:val="24"/>
          <w:szCs w:val="24"/>
          <w:u w:val="single"/>
        </w:rPr>
        <w:t>(Πανεπ. υπότροφος</w:t>
      </w:r>
      <w:r w:rsidR="00B27821" w:rsidRPr="001A6E66">
        <w:rPr>
          <w:rFonts w:ascii="Times New Roman" w:hAnsi="Times New Roman"/>
          <w:sz w:val="24"/>
          <w:szCs w:val="24"/>
          <w:u w:val="single"/>
        </w:rPr>
        <w:t>)</w:t>
      </w:r>
    </w:p>
    <w:p w14:paraId="13EAAB8A" w14:textId="4D87B3EC" w:rsidR="008569D7" w:rsidRPr="002D06F3" w:rsidRDefault="008569D7" w:rsidP="002D06F3">
      <w:pPr>
        <w:spacing w:line="360" w:lineRule="auto"/>
        <w:jc w:val="both"/>
        <w:rPr>
          <w:rFonts w:ascii="Times New Roman" w:hAnsi="Times New Roman"/>
          <w:sz w:val="24"/>
          <w:szCs w:val="24"/>
        </w:rPr>
      </w:pPr>
      <w:r w:rsidRPr="008569D7">
        <w:rPr>
          <w:rFonts w:ascii="Times New Roman" w:hAnsi="Times New Roman"/>
          <w:sz w:val="24"/>
          <w:szCs w:val="24"/>
        </w:rPr>
        <w:t>Στόχος του μαθήματος είναι να εισαγάγει τους φοιτητές στο νεοαναδυόμενο γνωστικό πεδίο των Ψηφιακών Ανθρωπιστικών Επιστημών, μελετώντας τις βασικές θεωρητικές έννοιες, τις μεθόδους και τις πρακτικές που το χαρακτηρίζουν. Θα συζητηθούν ερωτήματα όπως ενδεικτικά «Τι είναι οι ψηφιακές ανθρωπιστικές επιστήμες;», «Ποια είναι η ιστορία τους;», «Ποια είναι τα βασικά χαρακτηριστικά τους;», «Υπάρχουν κριτικές προσεγγίσεις στο νέο αυτό γνωστικό πεδίο και ποιες είναι αυτές;». Στο πλαίσιο του μαθήματος θα παρουσιαστούν και θα αναλυθούν πολλά DH projects.</w:t>
      </w:r>
    </w:p>
    <w:p w14:paraId="5FB4D28D" w14:textId="7B37E148" w:rsidR="00F71976" w:rsidRDefault="00C25B8D" w:rsidP="00231E45">
      <w:pPr>
        <w:rPr>
          <w:rFonts w:ascii="Times New Roman" w:hAnsi="Times New Roman"/>
          <w:b/>
          <w:color w:val="FF0000"/>
          <w:sz w:val="24"/>
          <w:szCs w:val="24"/>
        </w:rPr>
      </w:pPr>
      <w:r>
        <w:rPr>
          <w:rFonts w:ascii="Times New Roman" w:hAnsi="Times New Roman"/>
          <w:b/>
          <w:color w:val="FF0000"/>
          <w:sz w:val="24"/>
          <w:szCs w:val="24"/>
        </w:rPr>
        <w:t xml:space="preserve"> </w:t>
      </w:r>
    </w:p>
    <w:p w14:paraId="2CC38136" w14:textId="77777777" w:rsidR="00231E45" w:rsidRPr="002B7A23" w:rsidRDefault="00231E45" w:rsidP="00231E45">
      <w:pPr>
        <w:rPr>
          <w:rFonts w:ascii="Times New Roman" w:hAnsi="Times New Roman"/>
          <w:b/>
          <w:color w:val="FF0000"/>
          <w:sz w:val="24"/>
          <w:szCs w:val="24"/>
        </w:rPr>
      </w:pPr>
      <w:r w:rsidRPr="002B7A23">
        <w:rPr>
          <w:rFonts w:ascii="Times New Roman" w:hAnsi="Times New Roman"/>
          <w:b/>
          <w:color w:val="FF0000"/>
          <w:sz w:val="24"/>
          <w:szCs w:val="24"/>
        </w:rPr>
        <w:t>Δ-ΑΝ-ΦΙΤΑΕ 614</w:t>
      </w:r>
    </w:p>
    <w:p w14:paraId="6340B14F" w14:textId="77777777" w:rsidR="00231E45" w:rsidRDefault="00231E45" w:rsidP="00231E45">
      <w:pPr>
        <w:spacing w:line="240" w:lineRule="auto"/>
        <w:jc w:val="both"/>
        <w:rPr>
          <w:rFonts w:ascii="Times New Roman" w:hAnsi="Times New Roman"/>
          <w:b/>
          <w:sz w:val="24"/>
          <w:szCs w:val="24"/>
        </w:rPr>
      </w:pPr>
      <w:r>
        <w:rPr>
          <w:rFonts w:ascii="Times New Roman" w:hAnsi="Times New Roman"/>
          <w:b/>
          <w:sz w:val="24"/>
          <w:szCs w:val="24"/>
        </w:rPr>
        <w:t>Η διαχρονικότητα της Παιδαγωγικής Επιστήμης στην εκπαιδευτική διαδικασία</w:t>
      </w:r>
    </w:p>
    <w:p w14:paraId="43DF027C" w14:textId="77777777" w:rsidR="00231E45" w:rsidRPr="00C51829" w:rsidRDefault="00231E45" w:rsidP="00231E45">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14:paraId="5D6F2045" w14:textId="77777777" w:rsidR="00A16EDB" w:rsidRPr="002F2B22" w:rsidRDefault="008D261D" w:rsidP="00421A2E">
      <w:pPr>
        <w:spacing w:line="360" w:lineRule="auto"/>
        <w:contextualSpacing/>
        <w:jc w:val="both"/>
        <w:rPr>
          <w:rFonts w:ascii="Times New Roman" w:hAnsi="Times New Roman"/>
          <w:sz w:val="24"/>
          <w:szCs w:val="24"/>
          <w:u w:val="single"/>
        </w:rPr>
      </w:pPr>
      <w:r>
        <w:rPr>
          <w:rFonts w:ascii="Times New Roman" w:hAnsi="Times New Roman"/>
          <w:sz w:val="24"/>
          <w:szCs w:val="24"/>
        </w:rPr>
        <w:t>Στο πλαίσιο του μαθήματος</w:t>
      </w:r>
      <w:r w:rsidR="00A566A4" w:rsidRPr="00A566A4">
        <w:rPr>
          <w:rFonts w:ascii="Times New Roman" w:hAnsi="Times New Roman"/>
          <w:sz w:val="24"/>
          <w:szCs w:val="24"/>
        </w:rPr>
        <w:t xml:space="preserve"> θα μελετηθούν: </w:t>
      </w:r>
      <w:r w:rsidRPr="008D261D">
        <w:rPr>
          <w:rFonts w:ascii="Times New Roman" w:hAnsi="Times New Roman"/>
          <w:sz w:val="24"/>
          <w:szCs w:val="24"/>
        </w:rPr>
        <w:t>η εποχή του πραγματισμού</w:t>
      </w:r>
      <w:r>
        <w:rPr>
          <w:rFonts w:ascii="Times New Roman" w:hAnsi="Times New Roman"/>
          <w:sz w:val="24"/>
          <w:szCs w:val="24"/>
        </w:rPr>
        <w:t xml:space="preserve"> (</w:t>
      </w:r>
      <w:r w:rsidRPr="008D261D">
        <w:rPr>
          <w:rFonts w:ascii="Times New Roman" w:hAnsi="Times New Roman"/>
          <w:sz w:val="24"/>
          <w:szCs w:val="24"/>
        </w:rPr>
        <w:t xml:space="preserve">οι απόψεις του </w:t>
      </w:r>
      <w:r>
        <w:rPr>
          <w:rFonts w:ascii="Times New Roman" w:hAnsi="Times New Roman"/>
          <w:sz w:val="24"/>
          <w:szCs w:val="24"/>
        </w:rPr>
        <w:t>Ρ</w:t>
      </w:r>
      <w:r w:rsidRPr="008D261D">
        <w:rPr>
          <w:rFonts w:ascii="Times New Roman" w:hAnsi="Times New Roman"/>
          <w:sz w:val="24"/>
          <w:szCs w:val="24"/>
        </w:rPr>
        <w:t>ατιχίου,</w:t>
      </w:r>
      <w:r>
        <w:rPr>
          <w:rFonts w:ascii="Times New Roman" w:hAnsi="Times New Roman"/>
          <w:sz w:val="24"/>
          <w:szCs w:val="24"/>
        </w:rPr>
        <w:t xml:space="preserve"> </w:t>
      </w:r>
      <w:r w:rsidRPr="008D261D">
        <w:rPr>
          <w:rFonts w:ascii="Times New Roman" w:hAnsi="Times New Roman"/>
          <w:sz w:val="24"/>
          <w:szCs w:val="24"/>
        </w:rPr>
        <w:t xml:space="preserve">η συμβολή του </w:t>
      </w:r>
      <w:r>
        <w:rPr>
          <w:rFonts w:ascii="Times New Roman" w:hAnsi="Times New Roman"/>
          <w:sz w:val="24"/>
          <w:szCs w:val="24"/>
        </w:rPr>
        <w:t>Κ</w:t>
      </w:r>
      <w:r w:rsidRPr="008D261D">
        <w:rPr>
          <w:rFonts w:ascii="Times New Roman" w:hAnsi="Times New Roman"/>
          <w:sz w:val="24"/>
          <w:szCs w:val="24"/>
        </w:rPr>
        <w:t>ομενίου</w:t>
      </w:r>
      <w:r>
        <w:rPr>
          <w:rFonts w:ascii="Times New Roman" w:hAnsi="Times New Roman"/>
          <w:sz w:val="24"/>
          <w:szCs w:val="24"/>
        </w:rPr>
        <w:t>)</w:t>
      </w:r>
      <w:r w:rsidRPr="008D261D">
        <w:rPr>
          <w:rFonts w:ascii="Times New Roman" w:hAnsi="Times New Roman"/>
          <w:sz w:val="24"/>
          <w:szCs w:val="24"/>
        </w:rPr>
        <w:t>,</w:t>
      </w:r>
      <w:r>
        <w:rPr>
          <w:rFonts w:ascii="Times New Roman" w:hAnsi="Times New Roman"/>
          <w:sz w:val="24"/>
          <w:szCs w:val="24"/>
        </w:rPr>
        <w:t xml:space="preserve"> </w:t>
      </w:r>
      <w:r w:rsidRPr="008D261D">
        <w:rPr>
          <w:rFonts w:ascii="Times New Roman" w:hAnsi="Times New Roman"/>
          <w:sz w:val="24"/>
          <w:szCs w:val="24"/>
        </w:rPr>
        <w:t>η</w:t>
      </w:r>
      <w:r>
        <w:rPr>
          <w:rFonts w:ascii="Times New Roman" w:hAnsi="Times New Roman"/>
          <w:sz w:val="24"/>
          <w:szCs w:val="24"/>
        </w:rPr>
        <w:t xml:space="preserve"> </w:t>
      </w:r>
      <w:r w:rsidRPr="008D261D">
        <w:rPr>
          <w:rFonts w:ascii="Times New Roman" w:hAnsi="Times New Roman"/>
          <w:sz w:val="24"/>
          <w:szCs w:val="24"/>
        </w:rPr>
        <w:t>εποχή του διαφωτισμού</w:t>
      </w:r>
      <w:r>
        <w:rPr>
          <w:rFonts w:ascii="Times New Roman" w:hAnsi="Times New Roman"/>
          <w:sz w:val="24"/>
          <w:szCs w:val="24"/>
        </w:rPr>
        <w:t xml:space="preserve"> (ο</w:t>
      </w:r>
      <w:r w:rsidRPr="008D261D">
        <w:rPr>
          <w:rFonts w:ascii="Times New Roman" w:hAnsi="Times New Roman"/>
          <w:sz w:val="24"/>
          <w:szCs w:val="24"/>
        </w:rPr>
        <w:t xml:space="preserve"> εμπειρισμός του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L</w:t>
      </w:r>
      <w:r w:rsidRPr="008D261D">
        <w:rPr>
          <w:rFonts w:ascii="Times New Roman" w:hAnsi="Times New Roman"/>
          <w:sz w:val="24"/>
          <w:szCs w:val="24"/>
        </w:rPr>
        <w:t xml:space="preserve">ocke, ο φυσιολογισμός του </w:t>
      </w:r>
      <w:r>
        <w:rPr>
          <w:rFonts w:ascii="Times New Roman" w:hAnsi="Times New Roman"/>
          <w:sz w:val="24"/>
          <w:szCs w:val="24"/>
          <w:lang w:val="en-US"/>
        </w:rPr>
        <w:t>J</w:t>
      </w:r>
      <w:r w:rsidRPr="008D261D">
        <w:rPr>
          <w:rFonts w:ascii="Times New Roman" w:hAnsi="Times New Roman"/>
          <w:sz w:val="24"/>
          <w:szCs w:val="24"/>
        </w:rPr>
        <w:t>.</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R</w:t>
      </w:r>
      <w:r w:rsidRPr="008D261D">
        <w:rPr>
          <w:rFonts w:ascii="Times New Roman" w:hAnsi="Times New Roman"/>
          <w:sz w:val="24"/>
          <w:szCs w:val="24"/>
        </w:rPr>
        <w:t xml:space="preserve">ousseau), ο νεότερος ανθρωπισμός (ο φιλανθρωπισμός του </w:t>
      </w:r>
      <w:r>
        <w:rPr>
          <w:rFonts w:ascii="Times New Roman" w:hAnsi="Times New Roman"/>
          <w:sz w:val="24"/>
          <w:szCs w:val="24"/>
        </w:rPr>
        <w:t>Β</w:t>
      </w:r>
      <w:r w:rsidRPr="008D261D">
        <w:rPr>
          <w:rFonts w:ascii="Times New Roman" w:hAnsi="Times New Roman"/>
          <w:sz w:val="24"/>
          <w:szCs w:val="24"/>
        </w:rPr>
        <w:t xml:space="preserve">asedow, ο κατεξοχήν ανθρωπισμός, η συμβολή του </w:t>
      </w:r>
      <w:r>
        <w:rPr>
          <w:rFonts w:ascii="Times New Roman" w:hAnsi="Times New Roman"/>
          <w:sz w:val="24"/>
          <w:szCs w:val="24"/>
          <w:lang w:val="en-US"/>
        </w:rPr>
        <w:t>P</w:t>
      </w:r>
      <w:r w:rsidRPr="008D261D">
        <w:rPr>
          <w:rFonts w:ascii="Times New Roman" w:hAnsi="Times New Roman"/>
          <w:sz w:val="24"/>
          <w:szCs w:val="24"/>
        </w:rPr>
        <w:t xml:space="preserve">estalozzi, η συμβολή του </w:t>
      </w:r>
      <w:r>
        <w:rPr>
          <w:rFonts w:ascii="Times New Roman" w:hAnsi="Times New Roman"/>
          <w:sz w:val="24"/>
          <w:szCs w:val="24"/>
          <w:lang w:val="en-US"/>
        </w:rPr>
        <w:t>F</w:t>
      </w:r>
      <w:r w:rsidRPr="008D261D">
        <w:rPr>
          <w:rFonts w:ascii="Times New Roman" w:hAnsi="Times New Roman"/>
          <w:sz w:val="24"/>
          <w:szCs w:val="24"/>
        </w:rPr>
        <w:t xml:space="preserve">robel, ενοποίηση της ζωής στην εργασία, το παιχνίδι), η θεμελίωση της παιδαγωγικής επιστήμης (η συμβολή του </w:t>
      </w:r>
      <w:r>
        <w:rPr>
          <w:rFonts w:ascii="Times New Roman" w:hAnsi="Times New Roman"/>
          <w:sz w:val="24"/>
          <w:szCs w:val="24"/>
          <w:lang w:val="en-US"/>
        </w:rPr>
        <w:t>S</w:t>
      </w:r>
      <w:r w:rsidRPr="008D261D">
        <w:rPr>
          <w:rFonts w:ascii="Times New Roman" w:hAnsi="Times New Roman"/>
          <w:sz w:val="24"/>
          <w:szCs w:val="24"/>
        </w:rPr>
        <w:t xml:space="preserve">chleiermacher, το σύστημα του </w:t>
      </w:r>
      <w:r>
        <w:rPr>
          <w:rFonts w:ascii="Times New Roman" w:hAnsi="Times New Roman"/>
          <w:sz w:val="24"/>
          <w:szCs w:val="24"/>
          <w:lang w:val="en-US"/>
        </w:rPr>
        <w:t>H</w:t>
      </w:r>
      <w:r w:rsidRPr="008D261D">
        <w:rPr>
          <w:rFonts w:ascii="Times New Roman" w:hAnsi="Times New Roman"/>
          <w:sz w:val="24"/>
          <w:szCs w:val="24"/>
        </w:rPr>
        <w:t xml:space="preserve">erbart, ο ψυχικός κόσμος, το διδακτικό σύστημα, κριτική του ερβαρτιανού συστήματος), η σύγχρονη παιδαγωγική και διδακτική σκέψη,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D</w:t>
      </w:r>
      <w:r w:rsidRPr="008D261D">
        <w:rPr>
          <w:rFonts w:ascii="Times New Roman" w:hAnsi="Times New Roman"/>
          <w:sz w:val="24"/>
          <w:szCs w:val="24"/>
        </w:rPr>
        <w:t xml:space="preserve">ewey (ο </w:t>
      </w:r>
      <w:r w:rsidRPr="008D261D">
        <w:rPr>
          <w:rFonts w:ascii="Times New Roman" w:hAnsi="Times New Roman"/>
          <w:sz w:val="24"/>
          <w:szCs w:val="24"/>
        </w:rPr>
        <w:lastRenderedPageBreak/>
        <w:t xml:space="preserve">πραγματισμός, πορεία της διδασκαλίας, η κοινωνικοποίηση του σχολείου, καθοδηγούμενη αυτενέργεια, η συμβολή του </w:t>
      </w:r>
      <w:r>
        <w:rPr>
          <w:rFonts w:ascii="Times New Roman" w:hAnsi="Times New Roman"/>
          <w:sz w:val="24"/>
          <w:szCs w:val="24"/>
          <w:lang w:val="en-US"/>
        </w:rPr>
        <w:t>G</w:t>
      </w:r>
      <w:r w:rsidRPr="008D261D">
        <w:rPr>
          <w:rFonts w:ascii="Times New Roman" w:hAnsi="Times New Roman"/>
          <w:sz w:val="24"/>
          <w:szCs w:val="24"/>
        </w:rPr>
        <w:t xml:space="preserve">. </w:t>
      </w:r>
      <w:r>
        <w:rPr>
          <w:rFonts w:ascii="Times New Roman" w:hAnsi="Times New Roman"/>
          <w:sz w:val="24"/>
          <w:szCs w:val="24"/>
          <w:lang w:val="en-US"/>
        </w:rPr>
        <w:t>K</w:t>
      </w:r>
      <w:r w:rsidRPr="008D261D">
        <w:rPr>
          <w:rFonts w:ascii="Times New Roman" w:hAnsi="Times New Roman"/>
          <w:sz w:val="24"/>
          <w:szCs w:val="24"/>
        </w:rPr>
        <w:t>erschensteiner, ελεύθερη διανοητική εργασία, γνωρίσματα της σχολικής εργασίας), το σχολε</w:t>
      </w:r>
      <w:r>
        <w:rPr>
          <w:rFonts w:ascii="Times New Roman" w:hAnsi="Times New Roman"/>
          <w:sz w:val="24"/>
          <w:szCs w:val="24"/>
        </w:rPr>
        <w:t>ίο</w:t>
      </w:r>
      <w:r w:rsidRPr="008D261D">
        <w:rPr>
          <w:rFonts w:ascii="Times New Roman" w:hAnsi="Times New Roman"/>
          <w:sz w:val="24"/>
          <w:szCs w:val="24"/>
        </w:rPr>
        <w:t xml:space="preserve"> ενέργειας</w:t>
      </w:r>
      <w:r>
        <w:rPr>
          <w:rFonts w:ascii="Times New Roman" w:hAnsi="Times New Roman"/>
          <w:sz w:val="24"/>
          <w:szCs w:val="24"/>
        </w:rPr>
        <w:t xml:space="preserve"> (</w:t>
      </w:r>
      <w:r w:rsidRPr="008D261D">
        <w:rPr>
          <w:rFonts w:ascii="Times New Roman" w:hAnsi="Times New Roman"/>
          <w:sz w:val="24"/>
          <w:szCs w:val="24"/>
        </w:rPr>
        <w:t xml:space="preserve">το σύστημα του </w:t>
      </w:r>
      <w:r>
        <w:rPr>
          <w:rFonts w:ascii="Times New Roman" w:hAnsi="Times New Roman"/>
          <w:sz w:val="24"/>
          <w:szCs w:val="24"/>
          <w:lang w:val="en-US"/>
        </w:rPr>
        <w:t>C</w:t>
      </w:r>
      <w:r w:rsidRPr="008D261D">
        <w:rPr>
          <w:rFonts w:ascii="Times New Roman" w:hAnsi="Times New Roman"/>
          <w:sz w:val="24"/>
          <w:szCs w:val="24"/>
        </w:rPr>
        <w:t xml:space="preserve">laparede, ατομικές διαφορές, αρχές της λειτουργικής αγωγής, έννοια και έρευνα της ευφυΐας, η συμβολή του </w:t>
      </w:r>
      <w:r>
        <w:rPr>
          <w:rFonts w:ascii="Times New Roman" w:hAnsi="Times New Roman"/>
          <w:sz w:val="24"/>
          <w:szCs w:val="24"/>
          <w:lang w:val="en-US"/>
        </w:rPr>
        <w:t>D</w:t>
      </w:r>
      <w:r w:rsidRPr="008D261D">
        <w:rPr>
          <w:rFonts w:ascii="Times New Roman" w:hAnsi="Times New Roman"/>
          <w:sz w:val="24"/>
          <w:szCs w:val="24"/>
        </w:rPr>
        <w:t>ottrens, προσωπική και κοινωνική αγωγή,</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μέθοδος </w:t>
      </w:r>
      <w:r>
        <w:rPr>
          <w:rFonts w:ascii="Times New Roman" w:hAnsi="Times New Roman"/>
          <w:sz w:val="24"/>
          <w:szCs w:val="24"/>
          <w:lang w:val="en-US"/>
        </w:rPr>
        <w:t>D</w:t>
      </w:r>
      <w:r w:rsidRPr="008D261D">
        <w:rPr>
          <w:rFonts w:ascii="Times New Roman" w:hAnsi="Times New Roman"/>
          <w:sz w:val="24"/>
          <w:szCs w:val="24"/>
        </w:rPr>
        <w:t xml:space="preserve">ecroly, η ελεύθερη ομαδική εργασία, η θεωρία του </w:t>
      </w:r>
      <w:r>
        <w:rPr>
          <w:rFonts w:ascii="Times New Roman" w:hAnsi="Times New Roman"/>
          <w:sz w:val="24"/>
          <w:szCs w:val="24"/>
          <w:lang w:val="en-US"/>
        </w:rPr>
        <w:t>B</w:t>
      </w:r>
      <w:r w:rsidRPr="008D261D">
        <w:rPr>
          <w:rFonts w:ascii="Times New Roman" w:hAnsi="Times New Roman"/>
          <w:sz w:val="24"/>
          <w:szCs w:val="24"/>
        </w:rPr>
        <w:t xml:space="preserve">lonskij, παράμετροι του </w:t>
      </w:r>
      <w:r w:rsidR="002F2B22">
        <w:rPr>
          <w:rFonts w:ascii="Times New Roman" w:hAnsi="Times New Roman"/>
          <w:sz w:val="24"/>
          <w:szCs w:val="24"/>
          <w:lang w:val="en-US"/>
        </w:rPr>
        <w:t>B</w:t>
      </w:r>
      <w:r w:rsidRPr="008D261D">
        <w:rPr>
          <w:rFonts w:ascii="Times New Roman" w:hAnsi="Times New Roman"/>
          <w:sz w:val="24"/>
          <w:szCs w:val="24"/>
        </w:rPr>
        <w:t xml:space="preserve">ιομηχανικού σχολείου, η οργάνωση του σχολείου), η αντιαυταρχική αγωγή  (βασικές αρχές της αντιαυταρχικής αγωγής, κριτική του </w:t>
      </w:r>
      <w:r>
        <w:rPr>
          <w:rFonts w:ascii="Times New Roman" w:hAnsi="Times New Roman"/>
          <w:sz w:val="24"/>
          <w:szCs w:val="24"/>
          <w:lang w:val="en-US"/>
        </w:rPr>
        <w:t>S</w:t>
      </w:r>
      <w:r w:rsidRPr="008D261D">
        <w:rPr>
          <w:rFonts w:ascii="Times New Roman" w:hAnsi="Times New Roman"/>
          <w:sz w:val="24"/>
          <w:szCs w:val="24"/>
        </w:rPr>
        <w:t xml:space="preserve">ummerhill, η κριτική του </w:t>
      </w:r>
      <w:r>
        <w:rPr>
          <w:rFonts w:ascii="Times New Roman" w:hAnsi="Times New Roman"/>
          <w:sz w:val="24"/>
          <w:szCs w:val="24"/>
          <w:lang w:val="en-US"/>
        </w:rPr>
        <w:t>E</w:t>
      </w:r>
      <w:r w:rsidRPr="008D261D">
        <w:rPr>
          <w:rFonts w:ascii="Times New Roman" w:hAnsi="Times New Roman"/>
          <w:sz w:val="24"/>
          <w:szCs w:val="24"/>
        </w:rPr>
        <w:t xml:space="preserve">. </w:t>
      </w:r>
      <w:r>
        <w:rPr>
          <w:rFonts w:ascii="Times New Roman" w:hAnsi="Times New Roman"/>
          <w:sz w:val="24"/>
          <w:szCs w:val="24"/>
          <w:lang w:val="en-US"/>
        </w:rPr>
        <w:t>F</w:t>
      </w:r>
      <w:r w:rsidRPr="008D261D">
        <w:rPr>
          <w:rFonts w:ascii="Times New Roman" w:hAnsi="Times New Roman"/>
          <w:sz w:val="24"/>
          <w:szCs w:val="24"/>
        </w:rPr>
        <w:t>romm</w:t>
      </w:r>
      <w:r w:rsidR="002F2B22" w:rsidRPr="002F2B22">
        <w:rPr>
          <w:rFonts w:ascii="Times New Roman" w:hAnsi="Times New Roman"/>
          <w:sz w:val="24"/>
          <w:szCs w:val="24"/>
        </w:rPr>
        <w:t>)</w:t>
      </w:r>
      <w:r w:rsidRPr="008D261D">
        <w:rPr>
          <w:rFonts w:ascii="Times New Roman" w:hAnsi="Times New Roman"/>
          <w:sz w:val="24"/>
          <w:szCs w:val="24"/>
        </w:rPr>
        <w:t>,</w:t>
      </w:r>
      <w:r w:rsidR="002F2B22" w:rsidRPr="002F2B22">
        <w:rPr>
          <w:rFonts w:ascii="Times New Roman" w:hAnsi="Times New Roman"/>
          <w:sz w:val="24"/>
          <w:szCs w:val="24"/>
        </w:rPr>
        <w:t xml:space="preserve"> </w:t>
      </w:r>
      <w:r w:rsidRPr="008D261D">
        <w:rPr>
          <w:rFonts w:ascii="Times New Roman" w:hAnsi="Times New Roman"/>
          <w:sz w:val="24"/>
          <w:szCs w:val="24"/>
        </w:rPr>
        <w:t>η αμφισβήτηση του σχολείου</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φαινομενολογία του σχολείου, </w:t>
      </w:r>
      <w:r>
        <w:rPr>
          <w:rFonts w:ascii="Times New Roman" w:hAnsi="Times New Roman"/>
          <w:sz w:val="24"/>
          <w:szCs w:val="24"/>
          <w:lang w:val="en-US"/>
        </w:rPr>
        <w:t>I</w:t>
      </w:r>
      <w:r w:rsidRPr="008D261D">
        <w:rPr>
          <w:rFonts w:ascii="Times New Roman" w:hAnsi="Times New Roman"/>
          <w:sz w:val="24"/>
          <w:szCs w:val="24"/>
        </w:rPr>
        <w:t xml:space="preserve">van </w:t>
      </w:r>
      <w:r>
        <w:rPr>
          <w:rFonts w:ascii="Times New Roman" w:hAnsi="Times New Roman"/>
          <w:sz w:val="24"/>
          <w:szCs w:val="24"/>
          <w:lang w:val="en-US"/>
        </w:rPr>
        <w:t>I</w:t>
      </w:r>
      <w:r w:rsidRPr="008D261D">
        <w:rPr>
          <w:rFonts w:ascii="Times New Roman" w:hAnsi="Times New Roman"/>
          <w:sz w:val="24"/>
          <w:szCs w:val="24"/>
        </w:rPr>
        <w:t>llich).</w:t>
      </w:r>
    </w:p>
    <w:p w14:paraId="0B35CD03" w14:textId="3077CF6D" w:rsidR="002F2B22" w:rsidRDefault="002F2B22" w:rsidP="00421A2E">
      <w:pPr>
        <w:spacing w:line="360" w:lineRule="auto"/>
        <w:contextualSpacing/>
        <w:jc w:val="both"/>
        <w:rPr>
          <w:rFonts w:ascii="Times New Roman" w:hAnsi="Times New Roman"/>
          <w:sz w:val="24"/>
          <w:szCs w:val="24"/>
          <w:u w:val="single"/>
        </w:rPr>
      </w:pPr>
    </w:p>
    <w:p w14:paraId="09F99C31" w14:textId="77777777" w:rsidR="004E7B96" w:rsidRPr="00376A6B" w:rsidRDefault="004E7B96" w:rsidP="004E7B96">
      <w:pPr>
        <w:spacing w:line="360" w:lineRule="auto"/>
        <w:contextualSpacing/>
        <w:jc w:val="both"/>
        <w:rPr>
          <w:rFonts w:ascii="Times New Roman" w:hAnsi="Times New Roman"/>
          <w:sz w:val="24"/>
          <w:szCs w:val="24"/>
        </w:rPr>
      </w:pPr>
      <w:r w:rsidRPr="00376A6B">
        <w:rPr>
          <w:rFonts w:ascii="Times New Roman" w:hAnsi="Times New Roman"/>
          <w:b/>
          <w:bCs/>
          <w:color w:val="FF0000"/>
          <w:sz w:val="24"/>
          <w:szCs w:val="24"/>
        </w:rPr>
        <w:t>Δ-ΦΙ-ΦΙΤΑΕ 500</w:t>
      </w:r>
      <w:r w:rsidRPr="00376A6B">
        <w:rPr>
          <w:rFonts w:ascii="Times New Roman" w:hAnsi="Times New Roman"/>
          <w:sz w:val="24"/>
          <w:szCs w:val="24"/>
        </w:rPr>
        <w:t xml:space="preserve"> </w:t>
      </w:r>
    </w:p>
    <w:p w14:paraId="25A58A8D" w14:textId="39655E9A" w:rsidR="004E7B96" w:rsidRPr="00376A6B" w:rsidRDefault="004E7B96" w:rsidP="004E7B96">
      <w:pPr>
        <w:spacing w:line="360" w:lineRule="auto"/>
        <w:contextualSpacing/>
        <w:jc w:val="both"/>
        <w:rPr>
          <w:rFonts w:ascii="Times New Roman" w:hAnsi="Times New Roman"/>
          <w:b/>
          <w:bCs/>
          <w:sz w:val="24"/>
          <w:szCs w:val="24"/>
        </w:rPr>
      </w:pPr>
      <w:r w:rsidRPr="00376A6B">
        <w:rPr>
          <w:rFonts w:ascii="Times New Roman" w:hAnsi="Times New Roman"/>
          <w:b/>
          <w:bCs/>
          <w:sz w:val="24"/>
          <w:szCs w:val="24"/>
        </w:rPr>
        <w:t>Ζητήματα Αισθητικής</w:t>
      </w:r>
      <w:r w:rsidR="000F5BB0" w:rsidRPr="00376A6B">
        <w:rPr>
          <w:rFonts w:ascii="Times New Roman" w:hAnsi="Times New Roman"/>
          <w:b/>
          <w:bCs/>
          <w:sz w:val="24"/>
          <w:szCs w:val="24"/>
        </w:rPr>
        <w:t xml:space="preserve"> </w:t>
      </w:r>
      <w:r w:rsidR="004D058D" w:rsidRPr="004D058D">
        <w:rPr>
          <w:rFonts w:ascii="Times New Roman" w:hAnsi="Times New Roman"/>
          <w:b/>
          <w:bCs/>
          <w:sz w:val="24"/>
          <w:szCs w:val="24"/>
        </w:rPr>
        <w:t>(Προσφερόμενο)</w:t>
      </w:r>
    </w:p>
    <w:p w14:paraId="114A5B23" w14:textId="5A702A41" w:rsidR="004E7B96" w:rsidRPr="004E7B96" w:rsidRDefault="007755C1" w:rsidP="004E7B9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Θωμάς Συμεωνίδης</w:t>
      </w:r>
      <w:r w:rsidR="00C25B8D" w:rsidRPr="00376A6B">
        <w:rPr>
          <w:rFonts w:ascii="Times New Roman" w:hAnsi="Times New Roman"/>
          <w:sz w:val="24"/>
          <w:szCs w:val="24"/>
          <w:u w:val="single"/>
        </w:rPr>
        <w:t xml:space="preserve"> </w:t>
      </w:r>
      <w:r w:rsidR="004E7B96" w:rsidRPr="00376A6B">
        <w:rPr>
          <w:rFonts w:ascii="Times New Roman" w:hAnsi="Times New Roman"/>
          <w:sz w:val="24"/>
          <w:szCs w:val="24"/>
          <w:u w:val="single"/>
        </w:rPr>
        <w:t xml:space="preserve">(Πανεπ. </w:t>
      </w:r>
      <w:r w:rsidR="00F71976" w:rsidRPr="00376A6B">
        <w:rPr>
          <w:rFonts w:ascii="Times New Roman" w:hAnsi="Times New Roman"/>
          <w:sz w:val="24"/>
          <w:szCs w:val="24"/>
          <w:u w:val="single"/>
        </w:rPr>
        <w:t>υ</w:t>
      </w:r>
      <w:r w:rsidR="004E7B96" w:rsidRPr="00376A6B">
        <w:rPr>
          <w:rFonts w:ascii="Times New Roman" w:hAnsi="Times New Roman"/>
          <w:sz w:val="24"/>
          <w:szCs w:val="24"/>
          <w:u w:val="single"/>
        </w:rPr>
        <w:t>πότροφος)</w:t>
      </w:r>
    </w:p>
    <w:p w14:paraId="5D1B58B7" w14:textId="2DD23725" w:rsidR="006C4B06" w:rsidRDefault="002A32F7" w:rsidP="002A32F7">
      <w:pPr>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Pr="002A32F7">
        <w:rPr>
          <w:rFonts w:ascii="Times New Roman" w:hAnsi="Times New Roman"/>
          <w:sz w:val="24"/>
          <w:szCs w:val="24"/>
        </w:rPr>
        <w:t>Ο σκοπός του μαθήματος είναι να υπάρξει μια εμβάθυνση σε επιμέρους ζητήματα και έννοιες της φιλοσοφικής αισθητικής, συνδέοντας τις σύγχρονες εξελίξεις στον χώρο της τέχνης με διεπιστημονικές θεωρήσεις που διατρέχουν την ιστορία των αισθητικών θεωριών και των καλλιτεχνικών πρακτικών. Η προσέγγιση θα είναι εστιασμένη στην ανάλυση εννοιών όπως έκφραση, αναπαράσταση, λογική, κατασκευή, μορφή, χώρος,</w:t>
      </w:r>
      <w:r>
        <w:rPr>
          <w:rFonts w:ascii="Times New Roman" w:hAnsi="Times New Roman"/>
          <w:sz w:val="24"/>
          <w:szCs w:val="24"/>
        </w:rPr>
        <w:t xml:space="preserve"> </w:t>
      </w:r>
      <w:r w:rsidRPr="002A32F7">
        <w:rPr>
          <w:rFonts w:ascii="Times New Roman" w:hAnsi="Times New Roman"/>
          <w:sz w:val="24"/>
          <w:szCs w:val="24"/>
        </w:rPr>
        <w:t>μυθοπλασία, εικόνα, σχεδιασμός, πολιτική, νέα μέσα, οντολογία και τοπολογία με σκοπό την παροχή εννοιολογικών διασαφηνίσεων και τη διεπιστημονική προσέγγιση της αισθητικής και της τέχνης με έμφαση στα πεδία των εικαστικών τεχνών, της λογοτεχνίας, του κινηματογράφου, του σχεδιασμού (design) και της αρχιτεκτονικής.</w:t>
      </w:r>
    </w:p>
    <w:p w14:paraId="1D433F6C" w14:textId="77777777" w:rsidR="00135F90" w:rsidRDefault="00135F90" w:rsidP="00421A2E">
      <w:pPr>
        <w:spacing w:line="360" w:lineRule="auto"/>
        <w:contextualSpacing/>
        <w:jc w:val="both"/>
        <w:rPr>
          <w:rFonts w:ascii="Times New Roman" w:hAnsi="Times New Roman"/>
          <w:b/>
          <w:bCs/>
          <w:color w:val="FF0000"/>
          <w:sz w:val="24"/>
          <w:szCs w:val="24"/>
        </w:rPr>
      </w:pPr>
    </w:p>
    <w:p w14:paraId="37B4DA09" w14:textId="5C3CB299" w:rsidR="009D7E89" w:rsidRPr="009D7E89" w:rsidRDefault="006522CF" w:rsidP="00421A2E">
      <w:pPr>
        <w:spacing w:line="360" w:lineRule="auto"/>
        <w:contextualSpacing/>
        <w:jc w:val="both"/>
        <w:rPr>
          <w:rFonts w:ascii="Times New Roman" w:hAnsi="Times New Roman"/>
          <w:b/>
          <w:bCs/>
          <w:color w:val="FF0000"/>
          <w:sz w:val="24"/>
          <w:szCs w:val="24"/>
        </w:rPr>
      </w:pPr>
      <w:bookmarkStart w:id="3" w:name="_Hlk77093339"/>
      <w:r w:rsidRPr="006522CF">
        <w:t xml:space="preserve"> </w:t>
      </w:r>
      <w:r w:rsidRPr="006522CF">
        <w:rPr>
          <w:rFonts w:ascii="Times New Roman" w:hAnsi="Times New Roman"/>
          <w:b/>
          <w:bCs/>
          <w:color w:val="FF0000"/>
          <w:sz w:val="24"/>
          <w:szCs w:val="24"/>
        </w:rPr>
        <w:t>Δ-ΤΕ-ΙΣΘΕΤΑ</w:t>
      </w:r>
      <w:r w:rsidR="00DB6703">
        <w:rPr>
          <w:rFonts w:ascii="Times New Roman" w:hAnsi="Times New Roman"/>
          <w:b/>
          <w:bCs/>
          <w:color w:val="FF0000"/>
          <w:sz w:val="24"/>
          <w:szCs w:val="24"/>
        </w:rPr>
        <w:t xml:space="preserve"> </w:t>
      </w:r>
      <w:r w:rsidRPr="006522CF">
        <w:rPr>
          <w:rFonts w:ascii="Times New Roman" w:hAnsi="Times New Roman"/>
          <w:b/>
          <w:bCs/>
          <w:color w:val="FF0000"/>
          <w:sz w:val="24"/>
          <w:szCs w:val="24"/>
        </w:rPr>
        <w:t>032</w:t>
      </w:r>
    </w:p>
    <w:p w14:paraId="12230F4B" w14:textId="15FD766C" w:rsidR="00CF08B2" w:rsidRPr="009D7E89" w:rsidRDefault="009D7E89" w:rsidP="00421A2E">
      <w:pPr>
        <w:spacing w:line="360" w:lineRule="auto"/>
        <w:contextualSpacing/>
        <w:jc w:val="both"/>
        <w:rPr>
          <w:rFonts w:ascii="Times New Roman" w:hAnsi="Times New Roman"/>
          <w:b/>
          <w:bCs/>
          <w:sz w:val="24"/>
          <w:szCs w:val="24"/>
        </w:rPr>
      </w:pPr>
      <w:r w:rsidRPr="009D7E89">
        <w:rPr>
          <w:rFonts w:ascii="Times New Roman" w:hAnsi="Times New Roman"/>
          <w:b/>
          <w:bCs/>
          <w:sz w:val="24"/>
          <w:szCs w:val="24"/>
        </w:rPr>
        <w:t>Ιστορία της τεχνοκριτικής από τον 18ο μέχρι τα τέλη του 19ου αιώνα</w:t>
      </w:r>
    </w:p>
    <w:p w14:paraId="44110802" w14:textId="164C42FF" w:rsidR="009D7E89" w:rsidRDefault="007755C1" w:rsidP="00E3728B">
      <w:pPr>
        <w:spacing w:line="360" w:lineRule="auto"/>
        <w:contextualSpacing/>
        <w:jc w:val="both"/>
        <w:rPr>
          <w:rFonts w:ascii="Times New Roman" w:hAnsi="Times New Roman"/>
          <w:sz w:val="24"/>
          <w:szCs w:val="24"/>
          <w:u w:val="single"/>
        </w:rPr>
      </w:pPr>
      <w:bookmarkStart w:id="4" w:name="_Hlk76457514"/>
      <w:r>
        <w:rPr>
          <w:rFonts w:ascii="Times New Roman" w:hAnsi="Times New Roman"/>
          <w:sz w:val="24"/>
          <w:szCs w:val="24"/>
          <w:u w:val="single"/>
        </w:rPr>
        <w:t xml:space="preserve">Χαρά Κολοκυθά </w:t>
      </w:r>
      <w:r w:rsidR="009D7E89">
        <w:rPr>
          <w:rFonts w:ascii="Times New Roman" w:hAnsi="Times New Roman"/>
          <w:sz w:val="24"/>
          <w:szCs w:val="24"/>
          <w:u w:val="single"/>
        </w:rPr>
        <w:t>(</w:t>
      </w:r>
      <w:r w:rsidR="004D058D" w:rsidRPr="004D058D">
        <w:rPr>
          <w:rFonts w:ascii="Times New Roman" w:hAnsi="Times New Roman"/>
          <w:sz w:val="24"/>
          <w:szCs w:val="24"/>
          <w:u w:val="single"/>
        </w:rPr>
        <w:t>Πανεπ. υπότροφος</w:t>
      </w:r>
      <w:r w:rsidR="009D7E89">
        <w:rPr>
          <w:rFonts w:ascii="Times New Roman" w:hAnsi="Times New Roman"/>
          <w:sz w:val="24"/>
          <w:szCs w:val="24"/>
          <w:u w:val="single"/>
        </w:rPr>
        <w:t>)</w:t>
      </w:r>
    </w:p>
    <w:bookmarkEnd w:id="3"/>
    <w:bookmarkEnd w:id="4"/>
    <w:p w14:paraId="6294006F" w14:textId="2E08CCD6" w:rsidR="00B843EE" w:rsidRPr="006F42AB" w:rsidRDefault="006F42AB" w:rsidP="00E3728B">
      <w:pPr>
        <w:spacing w:line="360" w:lineRule="auto"/>
        <w:contextualSpacing/>
        <w:jc w:val="both"/>
        <w:rPr>
          <w:rFonts w:ascii="Times New Roman" w:hAnsi="Times New Roman"/>
          <w:sz w:val="24"/>
          <w:szCs w:val="24"/>
        </w:rPr>
      </w:pPr>
      <w:r w:rsidRPr="006F42AB">
        <w:rPr>
          <w:rFonts w:ascii="Times New Roman" w:hAnsi="Times New Roman"/>
          <w:sz w:val="24"/>
          <w:szCs w:val="24"/>
        </w:rPr>
        <w:t xml:space="preserve">Το περιβάλλον των γαλλικών σαλόν και η θεσμική καθιέρωση της τεχνοκριτικής. Η τεχνοκριτική στη Γαλλία κατά τον 18ο αιώνα.  Κριτικές έριδες γύρω από τον Ρομαντισμό στη Γαλλία, την Αγγλία και τη Γερμανία κατά το α’ μισό του 19ου αιώνα. Η κριτική της μοντέρνας τέχνης στη Γαλλία, την Αγγλία και τη Γερμανία κατά το β’ μισό του 19ου αιώνα.   </w:t>
      </w:r>
    </w:p>
    <w:p w14:paraId="1F07F885" w14:textId="77777777" w:rsidR="006F42AB" w:rsidRDefault="006F42AB" w:rsidP="00B17316">
      <w:pPr>
        <w:spacing w:line="360" w:lineRule="auto"/>
        <w:contextualSpacing/>
        <w:jc w:val="both"/>
        <w:rPr>
          <w:rFonts w:ascii="Times New Roman" w:hAnsi="Times New Roman"/>
          <w:sz w:val="24"/>
          <w:szCs w:val="24"/>
          <w:u w:val="single"/>
        </w:rPr>
      </w:pPr>
    </w:p>
    <w:p w14:paraId="68EB9B0E" w14:textId="77777777" w:rsidR="000350E2" w:rsidRDefault="000350E2" w:rsidP="00B17316">
      <w:pPr>
        <w:spacing w:line="360" w:lineRule="auto"/>
        <w:contextualSpacing/>
        <w:jc w:val="both"/>
        <w:rPr>
          <w:rFonts w:ascii="Times New Roman" w:hAnsi="Times New Roman"/>
          <w:sz w:val="24"/>
          <w:szCs w:val="24"/>
          <w:u w:val="single"/>
        </w:rPr>
      </w:pPr>
    </w:p>
    <w:p w14:paraId="2FE1A0C0" w14:textId="31A85A47" w:rsidR="00B17316" w:rsidRPr="000350E2" w:rsidRDefault="00421A2E" w:rsidP="000350E2">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lastRenderedPageBreak/>
        <w:t>ΣΕΜΙΝΑΡΙ</w:t>
      </w:r>
      <w:r w:rsidRPr="00BE2718">
        <w:rPr>
          <w:rFonts w:ascii="Times New Roman" w:hAnsi="Times New Roman"/>
          <w:sz w:val="24"/>
          <w:szCs w:val="24"/>
          <w:u w:val="single"/>
          <w:lang w:val="en-US"/>
        </w:rPr>
        <w:t>A</w:t>
      </w:r>
      <w:r w:rsidR="008E787A">
        <w:rPr>
          <w:rFonts w:ascii="Times New Roman" w:hAnsi="Times New Roman"/>
          <w:b/>
          <w:color w:val="FF0000"/>
          <w:sz w:val="24"/>
          <w:szCs w:val="24"/>
        </w:rPr>
        <w:t xml:space="preserve"> </w:t>
      </w:r>
    </w:p>
    <w:p w14:paraId="525D4BE9" w14:textId="589D9172" w:rsidR="00B17316" w:rsidRPr="00B17316" w:rsidRDefault="00F740FB" w:rsidP="00B17316">
      <w:pPr>
        <w:suppressAutoHyphens w:val="0"/>
        <w:autoSpaceDN/>
        <w:spacing w:after="0" w:line="360" w:lineRule="auto"/>
        <w:contextualSpacing/>
        <w:jc w:val="both"/>
        <w:rPr>
          <w:rFonts w:ascii="Times New Roman" w:hAnsi="Times New Roman"/>
          <w:b/>
          <w:color w:val="FF0000"/>
          <w:sz w:val="24"/>
          <w:szCs w:val="24"/>
        </w:rPr>
      </w:pPr>
      <w:r w:rsidRPr="00B17316">
        <w:rPr>
          <w:b/>
          <w:bCs/>
          <w:color w:val="FF0000"/>
          <w:vertAlign w:val="superscript"/>
        </w:rPr>
        <w:t xml:space="preserve"> </w:t>
      </w:r>
      <w:r w:rsidR="00B17316" w:rsidRPr="00B17316">
        <w:rPr>
          <w:rFonts w:ascii="Times New Roman" w:hAnsi="Times New Roman"/>
          <w:b/>
          <w:color w:val="FF0000"/>
          <w:sz w:val="24"/>
          <w:szCs w:val="24"/>
        </w:rPr>
        <w:t>Σ-ΤΕ-ΙΣΘΕΤΑ 220</w:t>
      </w:r>
    </w:p>
    <w:p w14:paraId="412C8629" w14:textId="6035F94B" w:rsidR="00DD1BC8" w:rsidRPr="00F740FB" w:rsidRDefault="00F740FB" w:rsidP="00DD1BC8">
      <w:pPr>
        <w:pStyle w:val="Body"/>
        <w:spacing w:line="360" w:lineRule="auto"/>
        <w:rPr>
          <w:rFonts w:eastAsia="Arial" w:cs="Times New Roman"/>
          <w:b/>
          <w:bCs/>
          <w:lang w:val="el-GR"/>
        </w:rPr>
      </w:pPr>
      <w:r w:rsidRPr="00F740FB">
        <w:rPr>
          <w:rFonts w:cs="Times New Roman"/>
          <w:b/>
          <w:bCs/>
          <w:lang w:val="el-GR"/>
        </w:rPr>
        <w:t>Θεωρία και κριτική της τέχνης στην πράξη</w:t>
      </w:r>
    </w:p>
    <w:p w14:paraId="4C45AC78" w14:textId="013C949F" w:rsidR="00DD1BC8" w:rsidRPr="00DD1BC8" w:rsidRDefault="00DD1BC8" w:rsidP="00992C67">
      <w:pPr>
        <w:suppressAutoHyphens w:val="0"/>
        <w:autoSpaceDN/>
        <w:spacing w:after="0" w:line="360" w:lineRule="auto"/>
        <w:contextualSpacing/>
        <w:jc w:val="both"/>
        <w:rPr>
          <w:rFonts w:ascii="Times New Roman" w:hAnsi="Times New Roman"/>
          <w:sz w:val="24"/>
          <w:szCs w:val="24"/>
          <w:u w:val="single"/>
        </w:rPr>
      </w:pPr>
      <w:r w:rsidRPr="00DD1BC8">
        <w:rPr>
          <w:rFonts w:ascii="Times New Roman" w:hAnsi="Times New Roman"/>
          <w:sz w:val="24"/>
          <w:szCs w:val="24"/>
          <w:u w:val="single"/>
        </w:rPr>
        <w:t>Κ</w:t>
      </w:r>
      <w:r w:rsidR="00B5092E">
        <w:rPr>
          <w:rFonts w:ascii="Times New Roman" w:hAnsi="Times New Roman"/>
          <w:sz w:val="24"/>
          <w:szCs w:val="24"/>
          <w:u w:val="single"/>
        </w:rPr>
        <w:t>ώστας</w:t>
      </w:r>
      <w:r w:rsidRPr="00DD1BC8">
        <w:rPr>
          <w:rFonts w:ascii="Times New Roman" w:hAnsi="Times New Roman"/>
          <w:sz w:val="24"/>
          <w:szCs w:val="24"/>
          <w:u w:val="single"/>
        </w:rPr>
        <w:t xml:space="preserve"> Ιωαννίδης, </w:t>
      </w:r>
      <w:r w:rsidR="0002646C">
        <w:rPr>
          <w:rFonts w:ascii="Times New Roman" w:hAnsi="Times New Roman"/>
          <w:sz w:val="24"/>
          <w:szCs w:val="24"/>
          <w:u w:val="single"/>
        </w:rPr>
        <w:t>αναπληρωτή</w:t>
      </w:r>
      <w:r w:rsidRPr="00DD1BC8">
        <w:rPr>
          <w:rFonts w:ascii="Times New Roman" w:hAnsi="Times New Roman"/>
          <w:sz w:val="24"/>
          <w:szCs w:val="24"/>
          <w:u w:val="single"/>
        </w:rPr>
        <w:t>ς καθηγητής</w:t>
      </w:r>
    </w:p>
    <w:p w14:paraId="7E1D9FBE" w14:textId="77777777" w:rsidR="00B17316" w:rsidRDefault="00B17316" w:rsidP="00B17316">
      <w:pPr>
        <w:spacing w:line="360" w:lineRule="auto"/>
        <w:contextualSpacing/>
        <w:jc w:val="both"/>
        <w:rPr>
          <w:rFonts w:ascii="Times New Roman" w:hAnsi="Times New Roman"/>
          <w:b/>
          <w:color w:val="C00000"/>
          <w:sz w:val="24"/>
          <w:szCs w:val="24"/>
        </w:rPr>
      </w:pPr>
      <w:r w:rsidRPr="00F7206D">
        <w:rPr>
          <w:rFonts w:ascii="Times New Roman" w:hAnsi="Times New Roman"/>
          <w:sz w:val="24"/>
          <w:szCs w:val="24"/>
        </w:rPr>
        <w:t>Σεμιναριακός κύκλος που εστιάζεται στη συζήτηση σημαντικών κειμένων της κριτικής/θεωρίας της τέχνης από τα μέσα του 20ο</w:t>
      </w:r>
      <w:r>
        <w:rPr>
          <w:rFonts w:ascii="Times New Roman" w:hAnsi="Times New Roman"/>
          <w:sz w:val="24"/>
          <w:szCs w:val="24"/>
        </w:rPr>
        <w:t>ύ</w:t>
      </w:r>
      <w:r w:rsidRPr="00F7206D">
        <w:rPr>
          <w:rFonts w:ascii="Times New Roman" w:hAnsi="Times New Roman"/>
          <w:sz w:val="24"/>
          <w:szCs w:val="24"/>
        </w:rPr>
        <w:t xml:space="preserve"> αιώνα μέχρι και σχετικά πρόσφατα και κατόπιν στην παραγωγή από την πλευρά των φοιτητών κειμένων για τρέχουσες εκθέσεις. Στο πρώτο μέρος του μαθήματος θα τεθούν υπό συζήτηση κείμενα της δεκαετίας του 1950 για τη ζωγραφική του Αφηρημένου Εξπρεσιονισμού  (Cl. Greenberg, H. Rosenberg, M. Fried), το “Other Criteria” του L. Steinberg όπου απαντά πρώιμα (1972) ο όρος «μεταμοντερνιστική πρακτική», κείμενα του B. o’ Doherty από τη δεκαετία του 1970 και του 1980 και άρθρα από τον κύκλο του περιοδικού October από τη δεκαετία του 1980 και μετά. Στόχος του πρώτου αυτού μέρους είναι να ανιχνευθεί ιστορικά το υπέδαφος της τρέχουσας θεωρητικής παραγωγής. Στο δεύτερο μέρος οι φοιτητές θα κληθούν να επιλέξουν μια έκθεση και να γράψουν γι’ αυτήν.   </w:t>
      </w:r>
    </w:p>
    <w:p w14:paraId="31E666BE" w14:textId="77777777" w:rsidR="00DD1BC8" w:rsidRPr="00B17316" w:rsidRDefault="00DD1BC8" w:rsidP="00992C67">
      <w:pPr>
        <w:suppressAutoHyphens w:val="0"/>
        <w:autoSpaceDN/>
        <w:spacing w:after="0" w:line="360" w:lineRule="auto"/>
        <w:contextualSpacing/>
        <w:jc w:val="both"/>
        <w:rPr>
          <w:rFonts w:ascii="Times New Roman" w:hAnsi="Times New Roman"/>
          <w:bCs/>
          <w:color w:val="FF0000"/>
          <w:sz w:val="24"/>
          <w:szCs w:val="24"/>
        </w:rPr>
      </w:pPr>
    </w:p>
    <w:p w14:paraId="1EBB5E82" w14:textId="2AF4918F" w:rsidR="00992C67" w:rsidRPr="00BE78A1" w:rsidRDefault="00992C67" w:rsidP="00992C67">
      <w:pPr>
        <w:suppressAutoHyphens w:val="0"/>
        <w:autoSpaceDN/>
        <w:spacing w:after="0" w:line="360" w:lineRule="auto"/>
        <w:contextualSpacing/>
        <w:jc w:val="both"/>
        <w:rPr>
          <w:rFonts w:ascii="Times New Roman" w:hAnsi="Times New Roman"/>
          <w:b/>
          <w:color w:val="FF0000"/>
          <w:sz w:val="24"/>
          <w:szCs w:val="24"/>
        </w:rPr>
      </w:pPr>
      <w:r w:rsidRPr="00BE78A1">
        <w:rPr>
          <w:rFonts w:ascii="Times New Roman" w:hAnsi="Times New Roman"/>
          <w:b/>
          <w:color w:val="FF0000"/>
          <w:sz w:val="24"/>
          <w:szCs w:val="24"/>
        </w:rPr>
        <w:t>Σ-ΤΕ-ΙΣΘΕΤΑ 2</w:t>
      </w:r>
      <w:r w:rsidR="004E5C9B" w:rsidRPr="003D7052">
        <w:rPr>
          <w:rFonts w:ascii="Times New Roman" w:hAnsi="Times New Roman"/>
          <w:b/>
          <w:color w:val="FF0000"/>
          <w:sz w:val="24"/>
          <w:szCs w:val="24"/>
        </w:rPr>
        <w:t>30</w:t>
      </w:r>
      <w:r w:rsidRPr="00BE78A1">
        <w:rPr>
          <w:rFonts w:ascii="Times New Roman" w:hAnsi="Times New Roman"/>
          <w:b/>
          <w:color w:val="FF0000"/>
          <w:sz w:val="24"/>
          <w:szCs w:val="24"/>
        </w:rPr>
        <w:t xml:space="preserve"> </w:t>
      </w:r>
      <w:r w:rsidR="00284B19">
        <w:rPr>
          <w:rFonts w:ascii="Times New Roman" w:hAnsi="Times New Roman"/>
          <w:b/>
          <w:color w:val="FF0000"/>
          <w:sz w:val="24"/>
          <w:szCs w:val="24"/>
        </w:rPr>
        <w:t xml:space="preserve"> </w:t>
      </w:r>
    </w:p>
    <w:p w14:paraId="15255501" w14:textId="2A8E4A13" w:rsidR="00992C67" w:rsidRPr="00447305" w:rsidRDefault="00992C67" w:rsidP="00992C67">
      <w:pPr>
        <w:tabs>
          <w:tab w:val="left" w:pos="7161"/>
        </w:tabs>
        <w:suppressAutoHyphens w:val="0"/>
        <w:autoSpaceDN/>
        <w:spacing w:after="0" w:line="360" w:lineRule="auto"/>
        <w:contextualSpacing/>
        <w:jc w:val="both"/>
        <w:rPr>
          <w:rFonts w:ascii="Times New Roman" w:hAnsi="Times New Roman"/>
          <w:b/>
          <w:sz w:val="24"/>
          <w:szCs w:val="24"/>
        </w:rPr>
      </w:pPr>
      <w:r w:rsidRPr="00BE78A1">
        <w:rPr>
          <w:rFonts w:ascii="Times New Roman" w:hAnsi="Times New Roman"/>
          <w:b/>
          <w:sz w:val="24"/>
          <w:szCs w:val="24"/>
        </w:rPr>
        <w:t>Δυτικοευρωπαίοι καλλιτέχνες στην Ελλάδα, από τις αρχές του 19</w:t>
      </w:r>
      <w:r w:rsidRPr="00BE78A1">
        <w:rPr>
          <w:rFonts w:ascii="Times New Roman" w:hAnsi="Times New Roman"/>
          <w:b/>
          <w:sz w:val="24"/>
          <w:szCs w:val="24"/>
          <w:vertAlign w:val="superscript"/>
        </w:rPr>
        <w:t xml:space="preserve">ου </w:t>
      </w:r>
      <w:r w:rsidRPr="00BE78A1">
        <w:rPr>
          <w:rFonts w:ascii="Times New Roman" w:hAnsi="Times New Roman"/>
          <w:b/>
          <w:sz w:val="24"/>
          <w:szCs w:val="24"/>
        </w:rPr>
        <w:t>αιώνα έως το</w:t>
      </w:r>
      <w:r>
        <w:rPr>
          <w:rFonts w:ascii="Times New Roman" w:hAnsi="Times New Roman"/>
          <w:b/>
          <w:sz w:val="24"/>
          <w:szCs w:val="24"/>
        </w:rPr>
        <w:t>ν</w:t>
      </w:r>
      <w:r w:rsidRPr="00BE78A1">
        <w:rPr>
          <w:rFonts w:ascii="Times New Roman" w:hAnsi="Times New Roman"/>
          <w:b/>
          <w:sz w:val="24"/>
          <w:szCs w:val="24"/>
        </w:rPr>
        <w:t xml:space="preserve"> Μεσοπόλεμο </w:t>
      </w:r>
    </w:p>
    <w:p w14:paraId="5836A6BF" w14:textId="2FB39FDA" w:rsidR="00B843EE" w:rsidRPr="004D058D" w:rsidRDefault="00B843EE" w:rsidP="00992C67">
      <w:pPr>
        <w:suppressAutoHyphens w:val="0"/>
        <w:autoSpaceDN/>
        <w:spacing w:after="0" w:line="360" w:lineRule="auto"/>
        <w:contextualSpacing/>
        <w:jc w:val="both"/>
        <w:rPr>
          <w:rFonts w:ascii="Times New Roman" w:hAnsi="Times New Roman"/>
          <w:bCs/>
          <w:sz w:val="24"/>
          <w:szCs w:val="24"/>
          <w:u w:val="single"/>
        </w:rPr>
      </w:pPr>
      <w:r w:rsidRPr="00B843EE">
        <w:rPr>
          <w:rFonts w:ascii="Times New Roman" w:hAnsi="Times New Roman"/>
          <w:bCs/>
          <w:sz w:val="24"/>
          <w:szCs w:val="24"/>
          <w:u w:val="single"/>
        </w:rPr>
        <w:t>Ελεονώρα Βρατσκίδου</w:t>
      </w:r>
      <w:r w:rsidRPr="004D058D">
        <w:rPr>
          <w:rFonts w:ascii="Times New Roman" w:hAnsi="Times New Roman"/>
          <w:bCs/>
          <w:sz w:val="24"/>
          <w:szCs w:val="24"/>
          <w:u w:val="single"/>
        </w:rPr>
        <w:t>, επίκουρη καθηγήτρια</w:t>
      </w:r>
    </w:p>
    <w:p w14:paraId="7A0B9582" w14:textId="1908372E" w:rsidR="00B63E4A" w:rsidRPr="00B843EE" w:rsidRDefault="00992C67" w:rsidP="00B843EE">
      <w:pPr>
        <w:suppressAutoHyphens w:val="0"/>
        <w:autoSpaceDN/>
        <w:spacing w:after="0" w:line="360" w:lineRule="auto"/>
        <w:contextualSpacing/>
        <w:jc w:val="both"/>
        <w:rPr>
          <w:rFonts w:ascii="Times New Roman" w:hAnsi="Times New Roman"/>
          <w:b/>
          <w:bCs/>
          <w:color w:val="FF0000"/>
          <w:sz w:val="24"/>
          <w:szCs w:val="24"/>
        </w:rPr>
      </w:pPr>
      <w:r w:rsidRPr="00BE78A1">
        <w:rPr>
          <w:rFonts w:ascii="Times New Roman" w:hAnsi="Times New Roman"/>
          <w:bCs/>
          <w:sz w:val="24"/>
          <w:szCs w:val="24"/>
        </w:rPr>
        <w:t xml:space="preserve">Η εκ του σύνεγγυς μελέτη </w:t>
      </w:r>
      <w:r>
        <w:rPr>
          <w:rFonts w:ascii="Times New Roman" w:hAnsi="Times New Roman"/>
          <w:bCs/>
          <w:sz w:val="24"/>
          <w:szCs w:val="24"/>
        </w:rPr>
        <w:t>του Παρθενώνα</w:t>
      </w:r>
      <w:r w:rsidRPr="00BE78A1">
        <w:rPr>
          <w:rFonts w:ascii="Times New Roman" w:hAnsi="Times New Roman"/>
          <w:bCs/>
          <w:sz w:val="24"/>
          <w:szCs w:val="24"/>
        </w:rPr>
        <w:t xml:space="preserve">, ένας εθνικοαπελευθερωτικός πόλεμος, </w:t>
      </w:r>
      <w:r>
        <w:rPr>
          <w:rFonts w:ascii="Times New Roman" w:hAnsi="Times New Roman"/>
          <w:bCs/>
          <w:sz w:val="24"/>
          <w:szCs w:val="24"/>
        </w:rPr>
        <w:t xml:space="preserve">τα ουτοπικά οράματα των σαινσιμονιστών, </w:t>
      </w:r>
      <w:r w:rsidRPr="00BE78A1">
        <w:rPr>
          <w:rFonts w:ascii="Times New Roman" w:hAnsi="Times New Roman"/>
          <w:bCs/>
          <w:sz w:val="24"/>
          <w:szCs w:val="24"/>
        </w:rPr>
        <w:t xml:space="preserve">η σαγήνη της Ανατολής, </w:t>
      </w:r>
      <w:r>
        <w:rPr>
          <w:rFonts w:ascii="Times New Roman" w:hAnsi="Times New Roman"/>
          <w:bCs/>
          <w:sz w:val="24"/>
          <w:szCs w:val="24"/>
        </w:rPr>
        <w:t>η</w:t>
      </w:r>
      <w:r w:rsidRPr="00BE78A1">
        <w:rPr>
          <w:rFonts w:ascii="Times New Roman" w:hAnsi="Times New Roman"/>
          <w:bCs/>
          <w:sz w:val="24"/>
          <w:szCs w:val="24"/>
        </w:rPr>
        <w:t xml:space="preserve"> ζωγραφική των μοναστηριών του Άθω, η οικείωση της αναπάντεχα «μοντέρνας» κυκλαδίτικης αρχιτεκτονικής: τέτοια είναι ορισμένα μόνο από τα </w:t>
      </w:r>
      <w:r>
        <w:rPr>
          <w:rFonts w:ascii="Times New Roman" w:hAnsi="Times New Roman"/>
          <w:bCs/>
          <w:sz w:val="24"/>
          <w:szCs w:val="24"/>
        </w:rPr>
        <w:t>εναύσματα</w:t>
      </w:r>
      <w:r w:rsidRPr="00BE78A1">
        <w:rPr>
          <w:rFonts w:ascii="Times New Roman" w:hAnsi="Times New Roman"/>
          <w:bCs/>
          <w:sz w:val="24"/>
          <w:szCs w:val="24"/>
        </w:rPr>
        <w:t xml:space="preserve"> </w:t>
      </w:r>
      <w:r>
        <w:rPr>
          <w:rFonts w:ascii="Times New Roman" w:hAnsi="Times New Roman"/>
          <w:bCs/>
          <w:sz w:val="24"/>
          <w:szCs w:val="24"/>
        </w:rPr>
        <w:t>της έντονης</w:t>
      </w:r>
      <w:r w:rsidRPr="00BE78A1">
        <w:rPr>
          <w:rFonts w:ascii="Times New Roman" w:hAnsi="Times New Roman"/>
          <w:bCs/>
          <w:sz w:val="24"/>
          <w:szCs w:val="24"/>
        </w:rPr>
        <w:t xml:space="preserve"> </w:t>
      </w:r>
      <w:r>
        <w:rPr>
          <w:rFonts w:ascii="Times New Roman" w:hAnsi="Times New Roman"/>
          <w:bCs/>
          <w:sz w:val="24"/>
          <w:szCs w:val="24"/>
        </w:rPr>
        <w:t>καλλιτεχνικής κινητικότητας</w:t>
      </w:r>
      <w:r w:rsidRPr="00F4490B">
        <w:rPr>
          <w:rFonts w:ascii="Times New Roman" w:hAnsi="Times New Roman"/>
          <w:bCs/>
          <w:sz w:val="24"/>
          <w:szCs w:val="24"/>
        </w:rPr>
        <w:t xml:space="preserve"> </w:t>
      </w:r>
      <w:r>
        <w:rPr>
          <w:rFonts w:ascii="Times New Roman" w:hAnsi="Times New Roman"/>
          <w:bCs/>
          <w:sz w:val="24"/>
          <w:szCs w:val="24"/>
        </w:rPr>
        <w:t xml:space="preserve">που αναπτύχθηκε στον ελλαδικό χώρο </w:t>
      </w:r>
      <w:r w:rsidRPr="00BE78A1">
        <w:rPr>
          <w:rFonts w:ascii="Times New Roman" w:hAnsi="Times New Roman"/>
          <w:bCs/>
          <w:sz w:val="24"/>
          <w:szCs w:val="24"/>
        </w:rPr>
        <w:t>από τις αρχές του 19</w:t>
      </w:r>
      <w:r w:rsidRPr="00BE78A1">
        <w:rPr>
          <w:rFonts w:ascii="Times New Roman" w:hAnsi="Times New Roman"/>
          <w:bCs/>
          <w:sz w:val="24"/>
          <w:szCs w:val="24"/>
          <w:vertAlign w:val="superscript"/>
        </w:rPr>
        <w:t>ου</w:t>
      </w:r>
      <w:r w:rsidRPr="00BE78A1">
        <w:rPr>
          <w:rFonts w:ascii="Times New Roman" w:hAnsi="Times New Roman"/>
          <w:bCs/>
          <w:sz w:val="24"/>
          <w:szCs w:val="24"/>
        </w:rPr>
        <w:t xml:space="preserve"> αιώνα έως την περίοδο του Μεσοπολέμου</w:t>
      </w:r>
      <w:r>
        <w:rPr>
          <w:rFonts w:ascii="Times New Roman" w:hAnsi="Times New Roman"/>
          <w:bCs/>
          <w:sz w:val="24"/>
          <w:szCs w:val="24"/>
        </w:rPr>
        <w:t xml:space="preserve">. </w:t>
      </w:r>
      <w:r w:rsidRPr="00BE78A1">
        <w:rPr>
          <w:rFonts w:ascii="Times New Roman" w:hAnsi="Times New Roman"/>
          <w:bCs/>
          <w:sz w:val="24"/>
          <w:szCs w:val="24"/>
        </w:rPr>
        <w:t>Οι φοιτητές/τριες καλούνται να ασχοληθούν διεξοδικά με</w:t>
      </w:r>
      <w:r>
        <w:rPr>
          <w:rFonts w:ascii="Times New Roman" w:hAnsi="Times New Roman"/>
          <w:bCs/>
          <w:sz w:val="24"/>
          <w:szCs w:val="24"/>
        </w:rPr>
        <w:t xml:space="preserve"> </w:t>
      </w:r>
      <w:r w:rsidRPr="00BE78A1">
        <w:rPr>
          <w:rFonts w:ascii="Times New Roman" w:hAnsi="Times New Roman"/>
          <w:bCs/>
          <w:sz w:val="24"/>
          <w:szCs w:val="24"/>
        </w:rPr>
        <w:t>επιλεγμένα δείγματα καλλιτεχνικής παραγωγής αλλά και λόγου (επιστολές, ημερολόγια, δημοσιευμένα κείμενα</w:t>
      </w:r>
      <w:r>
        <w:rPr>
          <w:rFonts w:ascii="Times New Roman" w:hAnsi="Times New Roman"/>
          <w:bCs/>
          <w:sz w:val="24"/>
          <w:szCs w:val="24"/>
        </w:rPr>
        <w:t xml:space="preserve"> και μελέτες</w:t>
      </w:r>
      <w:r w:rsidRPr="00BE78A1">
        <w:rPr>
          <w:rFonts w:ascii="Times New Roman" w:hAnsi="Times New Roman"/>
          <w:bCs/>
          <w:sz w:val="24"/>
          <w:szCs w:val="24"/>
        </w:rPr>
        <w:t xml:space="preserve">), που προέκυψαν στο πλαίσιο ταξιδιών, επιστημονικών αποστολών ή και μακροχρόνιων παραμονών </w:t>
      </w:r>
      <w:r>
        <w:rPr>
          <w:rFonts w:ascii="Times New Roman" w:hAnsi="Times New Roman"/>
          <w:bCs/>
          <w:sz w:val="24"/>
          <w:szCs w:val="24"/>
        </w:rPr>
        <w:t xml:space="preserve">δυτικοευρωπαίων </w:t>
      </w:r>
      <w:r w:rsidRPr="00BE78A1">
        <w:rPr>
          <w:rFonts w:ascii="Times New Roman" w:hAnsi="Times New Roman"/>
          <w:bCs/>
          <w:sz w:val="24"/>
          <w:szCs w:val="24"/>
        </w:rPr>
        <w:t>αρχιτεκτόνων, ζωγράφων</w:t>
      </w:r>
      <w:r>
        <w:rPr>
          <w:rFonts w:ascii="Times New Roman" w:hAnsi="Times New Roman"/>
          <w:bCs/>
          <w:sz w:val="24"/>
          <w:szCs w:val="24"/>
        </w:rPr>
        <w:t xml:space="preserve">, </w:t>
      </w:r>
      <w:r w:rsidRPr="00BE78A1">
        <w:rPr>
          <w:rFonts w:ascii="Times New Roman" w:hAnsi="Times New Roman"/>
          <w:bCs/>
          <w:sz w:val="24"/>
          <w:szCs w:val="24"/>
        </w:rPr>
        <w:t>γλυπτών και φωτογράφων</w:t>
      </w:r>
      <w:r>
        <w:rPr>
          <w:rFonts w:ascii="Times New Roman" w:hAnsi="Times New Roman"/>
          <w:bCs/>
          <w:sz w:val="24"/>
          <w:szCs w:val="24"/>
        </w:rPr>
        <w:t xml:space="preserve"> στον ελλαδικό χώρο</w:t>
      </w:r>
      <w:r w:rsidRPr="00BE78A1">
        <w:rPr>
          <w:rFonts w:ascii="Times New Roman" w:hAnsi="Times New Roman"/>
          <w:bCs/>
          <w:sz w:val="24"/>
          <w:szCs w:val="24"/>
        </w:rPr>
        <w:t>. Η προσέγγιση των τεκμηρίων αυτών επιτρέπει να διερευνήσουμε τις</w:t>
      </w:r>
      <w:r>
        <w:rPr>
          <w:rFonts w:ascii="Times New Roman" w:hAnsi="Times New Roman"/>
          <w:bCs/>
          <w:sz w:val="24"/>
          <w:szCs w:val="24"/>
        </w:rPr>
        <w:t xml:space="preserve"> </w:t>
      </w:r>
      <w:r w:rsidRPr="00BE78A1">
        <w:rPr>
          <w:rFonts w:ascii="Times New Roman" w:hAnsi="Times New Roman"/>
          <w:bCs/>
          <w:sz w:val="24"/>
          <w:szCs w:val="24"/>
        </w:rPr>
        <w:t xml:space="preserve">μεταμορφώσεις των αναπαραστάσεων </w:t>
      </w:r>
      <w:r>
        <w:rPr>
          <w:rFonts w:ascii="Times New Roman" w:hAnsi="Times New Roman"/>
          <w:bCs/>
          <w:sz w:val="24"/>
          <w:szCs w:val="24"/>
        </w:rPr>
        <w:t>και των προσλήψεων του ελληνικού μοντέλου</w:t>
      </w:r>
      <w:r w:rsidRPr="00BE78A1">
        <w:rPr>
          <w:rFonts w:ascii="Times New Roman" w:hAnsi="Times New Roman"/>
          <w:bCs/>
          <w:sz w:val="24"/>
          <w:szCs w:val="24"/>
        </w:rPr>
        <w:t xml:space="preserve"> </w:t>
      </w:r>
      <w:r w:rsidRPr="00BE78A1">
        <w:rPr>
          <w:rFonts w:ascii="Times New Roman" w:hAnsi="Times New Roman"/>
          <w:bCs/>
          <w:sz w:val="24"/>
          <w:szCs w:val="24"/>
        </w:rPr>
        <w:lastRenderedPageBreak/>
        <w:t xml:space="preserve">στο ευρωπαϊκό φαντασιακό, αλλά και τα φαινόμενα </w:t>
      </w:r>
      <w:r>
        <w:rPr>
          <w:rFonts w:ascii="Times New Roman" w:hAnsi="Times New Roman"/>
          <w:bCs/>
          <w:sz w:val="24"/>
          <w:szCs w:val="24"/>
        </w:rPr>
        <w:t xml:space="preserve">των </w:t>
      </w:r>
      <w:r w:rsidRPr="00BE78A1">
        <w:rPr>
          <w:rFonts w:ascii="Times New Roman" w:hAnsi="Times New Roman"/>
          <w:bCs/>
          <w:sz w:val="24"/>
          <w:szCs w:val="24"/>
        </w:rPr>
        <w:t xml:space="preserve">πολιτισμικών </w:t>
      </w:r>
      <w:r>
        <w:rPr>
          <w:rFonts w:ascii="Times New Roman" w:hAnsi="Times New Roman"/>
          <w:bCs/>
          <w:sz w:val="24"/>
          <w:szCs w:val="24"/>
        </w:rPr>
        <w:t>διασταυρώσεων</w:t>
      </w:r>
      <w:r w:rsidRPr="00BE78A1">
        <w:rPr>
          <w:rFonts w:ascii="Times New Roman" w:hAnsi="Times New Roman"/>
          <w:bCs/>
          <w:sz w:val="24"/>
          <w:szCs w:val="24"/>
        </w:rPr>
        <w:t xml:space="preserve"> που συνδέονται με την καλλιτεχνική κινητικότητα. </w:t>
      </w:r>
    </w:p>
    <w:p w14:paraId="4E03E037" w14:textId="77777777" w:rsidR="0026264C" w:rsidRPr="00D306B0" w:rsidRDefault="0026264C" w:rsidP="00F22EB3">
      <w:pPr>
        <w:suppressAutoHyphens w:val="0"/>
        <w:autoSpaceDN/>
        <w:spacing w:line="360" w:lineRule="auto"/>
        <w:contextualSpacing/>
        <w:jc w:val="both"/>
        <w:rPr>
          <w:rFonts w:ascii="Times New Roman" w:hAnsi="Times New Roman"/>
          <w:b/>
          <w:color w:val="FF0000"/>
          <w:sz w:val="24"/>
          <w:szCs w:val="24"/>
        </w:rPr>
      </w:pPr>
    </w:p>
    <w:p w14:paraId="4471F929" w14:textId="4E645487" w:rsidR="0014068B" w:rsidRPr="0045177E" w:rsidRDefault="0014068B" w:rsidP="00F22EB3">
      <w:pPr>
        <w:suppressAutoHyphens w:val="0"/>
        <w:autoSpaceDN/>
        <w:spacing w:line="360" w:lineRule="auto"/>
        <w:contextualSpacing/>
        <w:jc w:val="both"/>
        <w:rPr>
          <w:rFonts w:ascii="Times New Roman" w:hAnsi="Times New Roman"/>
          <w:b/>
          <w:color w:val="FF0000"/>
          <w:sz w:val="24"/>
          <w:szCs w:val="24"/>
        </w:rPr>
      </w:pPr>
      <w:r w:rsidRPr="0045177E">
        <w:rPr>
          <w:rFonts w:ascii="Times New Roman" w:hAnsi="Times New Roman"/>
          <w:b/>
          <w:color w:val="FF0000"/>
          <w:sz w:val="24"/>
          <w:szCs w:val="24"/>
        </w:rPr>
        <w:t>Σ-ΤΕ-ΙΣΘΕΤΑ 217</w:t>
      </w:r>
    </w:p>
    <w:p w14:paraId="637069B1" w14:textId="77777777" w:rsidR="0014068B" w:rsidRPr="0014068B" w:rsidRDefault="0014068B" w:rsidP="00F22EB3">
      <w:pPr>
        <w:suppressAutoHyphens w:val="0"/>
        <w:autoSpaceDN/>
        <w:spacing w:after="0" w:line="360" w:lineRule="auto"/>
        <w:rPr>
          <w:rFonts w:ascii="Times New Roman" w:hAnsi="Times New Roman"/>
          <w:b/>
          <w:sz w:val="24"/>
          <w:szCs w:val="24"/>
        </w:rPr>
      </w:pPr>
      <w:r w:rsidRPr="0014068B">
        <w:rPr>
          <w:rFonts w:ascii="Times New Roman" w:hAnsi="Times New Roman"/>
          <w:b/>
          <w:sz w:val="24"/>
          <w:szCs w:val="24"/>
        </w:rPr>
        <w:t>Τόσο μακρυά και τόσο κοντά: Βυζάντιο &amp; Βενετία (11</w:t>
      </w:r>
      <w:r w:rsidRPr="0014068B">
        <w:rPr>
          <w:rFonts w:ascii="Times New Roman" w:hAnsi="Times New Roman"/>
          <w:b/>
          <w:sz w:val="24"/>
          <w:szCs w:val="24"/>
          <w:vertAlign w:val="superscript"/>
        </w:rPr>
        <w:t>ος</w:t>
      </w:r>
      <w:r w:rsidRPr="0014068B">
        <w:rPr>
          <w:rFonts w:ascii="Times New Roman" w:hAnsi="Times New Roman"/>
          <w:b/>
          <w:sz w:val="24"/>
          <w:szCs w:val="24"/>
        </w:rPr>
        <w:t xml:space="preserve"> – 15</w:t>
      </w:r>
      <w:r w:rsidRPr="0014068B">
        <w:rPr>
          <w:rFonts w:ascii="Times New Roman" w:hAnsi="Times New Roman"/>
          <w:b/>
          <w:sz w:val="24"/>
          <w:szCs w:val="24"/>
          <w:vertAlign w:val="superscript"/>
        </w:rPr>
        <w:t xml:space="preserve">ος </w:t>
      </w:r>
      <w:r w:rsidRPr="0014068B">
        <w:rPr>
          <w:rFonts w:ascii="Times New Roman" w:hAnsi="Times New Roman"/>
          <w:b/>
          <w:sz w:val="24"/>
          <w:szCs w:val="24"/>
        </w:rPr>
        <w:t>αιώνας)</w:t>
      </w:r>
    </w:p>
    <w:p w14:paraId="6A93964C" w14:textId="46A14D91" w:rsidR="0014068B" w:rsidRPr="0014068B" w:rsidRDefault="0014068B" w:rsidP="00F22EB3">
      <w:pPr>
        <w:suppressAutoHyphens w:val="0"/>
        <w:autoSpaceDN/>
        <w:spacing w:after="0" w:line="360" w:lineRule="auto"/>
        <w:contextualSpacing/>
        <w:jc w:val="both"/>
        <w:rPr>
          <w:rFonts w:ascii="Palatino Linotype" w:hAnsi="Palatino Linotype"/>
          <w:sz w:val="24"/>
          <w:u w:val="single"/>
        </w:rPr>
      </w:pPr>
      <w:r w:rsidRPr="0014068B">
        <w:rPr>
          <w:rFonts w:ascii="Times New Roman" w:hAnsi="Times New Roman"/>
          <w:sz w:val="24"/>
          <w:szCs w:val="24"/>
          <w:u w:val="single"/>
        </w:rPr>
        <w:t>Καλλιρρόη Λινάρδου</w:t>
      </w:r>
      <w:r w:rsidR="004D058D">
        <w:rPr>
          <w:rFonts w:ascii="Times New Roman" w:hAnsi="Times New Roman"/>
          <w:sz w:val="24"/>
          <w:szCs w:val="24"/>
          <w:u w:val="single"/>
        </w:rPr>
        <w:t>,</w:t>
      </w:r>
      <w:r w:rsidR="00CF08B2">
        <w:rPr>
          <w:rFonts w:ascii="Times New Roman" w:hAnsi="Times New Roman"/>
          <w:sz w:val="24"/>
          <w:szCs w:val="24"/>
          <w:u w:val="single"/>
        </w:rPr>
        <w:t xml:space="preserve"> επίκουρη καθηγήτρια</w:t>
      </w:r>
    </w:p>
    <w:p w14:paraId="15D53C99" w14:textId="0FCB2555" w:rsidR="00F12C64" w:rsidRPr="00CF08B2" w:rsidRDefault="0014068B" w:rsidP="005B5911">
      <w:pPr>
        <w:suppressAutoHyphens w:val="0"/>
        <w:autoSpaceDN/>
        <w:spacing w:line="360" w:lineRule="auto"/>
        <w:jc w:val="both"/>
        <w:rPr>
          <w:rFonts w:ascii="Times New Roman" w:hAnsi="Times New Roman"/>
          <w:sz w:val="24"/>
          <w:szCs w:val="24"/>
        </w:rPr>
      </w:pPr>
      <w:r w:rsidRPr="0014068B">
        <w:rPr>
          <w:rFonts w:ascii="Times New Roman" w:hAnsi="Times New Roman"/>
          <w:sz w:val="24"/>
          <w:szCs w:val="24"/>
        </w:rPr>
        <w:t xml:space="preserve">Η Κωνσταντινούπολη και η Βενετία, οι πιο πλούσιες και εμβληματικές χριστιανικές πόλεις του μέσου και ύστερου Μεσαίωνα, απείχαν πολλά ναυτικά μίλια η μία από την άλλη και τουλάχιστον έξι εβδομάδες ταξιδιού δια θαλάσσης. Παρόλα αυτά οι τύχες τους δέθηκαν από μια μακρόχρονη παράδοση, αμοιβαίες αμυντικές ανάγκες, το εμπόριο και τον πολιτισμό. Σκοπός του σεμιναριακού μαθήματος είναι να εξετάσει την αμφίθυμη και πολυτάραχη σχέση ανάμεσα στις δύο εμβληματικές πόλεις αλλά και το συμβολικό τους αποτύπωμα, όπως αυτά μαρτυρούνται μέσα από την τέχνη. </w:t>
      </w:r>
    </w:p>
    <w:p w14:paraId="3F0EDB8E" w14:textId="77777777" w:rsidR="006522CF" w:rsidRDefault="006522CF" w:rsidP="008E620A">
      <w:pPr>
        <w:pStyle w:val="a3"/>
        <w:spacing w:after="0" w:line="360" w:lineRule="auto"/>
        <w:ind w:left="0"/>
        <w:contextualSpacing/>
        <w:jc w:val="both"/>
        <w:rPr>
          <w:rFonts w:ascii="Times New Roman" w:hAnsi="Times New Roman"/>
          <w:b/>
          <w:bCs/>
          <w:color w:val="FF0000"/>
          <w:sz w:val="24"/>
          <w:szCs w:val="24"/>
        </w:rPr>
      </w:pPr>
    </w:p>
    <w:p w14:paraId="3CA91ACF" w14:textId="52DFC991" w:rsidR="008E620A" w:rsidRDefault="008E620A" w:rsidP="008E620A">
      <w:pPr>
        <w:pStyle w:val="a3"/>
        <w:spacing w:after="0" w:line="360" w:lineRule="auto"/>
        <w:ind w:left="0"/>
        <w:contextualSpacing/>
        <w:jc w:val="both"/>
        <w:rPr>
          <w:rFonts w:ascii="Times New Roman" w:hAnsi="Times New Roman"/>
          <w:b/>
          <w:bCs/>
          <w:color w:val="FF0000"/>
          <w:sz w:val="24"/>
          <w:szCs w:val="24"/>
        </w:rPr>
      </w:pPr>
      <w:r>
        <w:rPr>
          <w:rFonts w:ascii="Times New Roman" w:hAnsi="Times New Roman"/>
          <w:b/>
          <w:bCs/>
          <w:color w:val="FF0000"/>
          <w:sz w:val="24"/>
          <w:szCs w:val="24"/>
        </w:rPr>
        <w:t>Σ-ΑΡ-ΙΣΘΕΤΑ</w:t>
      </w:r>
      <w:r w:rsidR="00DB6703">
        <w:rPr>
          <w:rFonts w:ascii="Times New Roman" w:hAnsi="Times New Roman"/>
          <w:b/>
          <w:bCs/>
          <w:color w:val="FF0000"/>
          <w:sz w:val="24"/>
          <w:szCs w:val="24"/>
        </w:rPr>
        <w:t xml:space="preserve"> </w:t>
      </w:r>
      <w:r>
        <w:rPr>
          <w:rFonts w:ascii="Times New Roman" w:hAnsi="Times New Roman"/>
          <w:b/>
          <w:bCs/>
          <w:color w:val="FF0000"/>
          <w:sz w:val="24"/>
          <w:szCs w:val="24"/>
        </w:rPr>
        <w:t>403</w:t>
      </w:r>
    </w:p>
    <w:p w14:paraId="7E176E8B" w14:textId="2D95D96B" w:rsidR="008E620A" w:rsidRPr="008E620A" w:rsidRDefault="008E620A" w:rsidP="008E620A">
      <w:pPr>
        <w:pStyle w:val="a3"/>
        <w:spacing w:after="0" w:line="360" w:lineRule="auto"/>
        <w:ind w:left="0"/>
        <w:contextualSpacing/>
        <w:jc w:val="both"/>
        <w:rPr>
          <w:rFonts w:ascii="Times New Roman" w:hAnsi="Times New Roman"/>
          <w:b/>
          <w:bCs/>
          <w:sz w:val="24"/>
          <w:szCs w:val="24"/>
        </w:rPr>
      </w:pPr>
      <w:r w:rsidRPr="008E620A">
        <w:rPr>
          <w:rFonts w:ascii="Times New Roman" w:hAnsi="Times New Roman"/>
          <w:b/>
          <w:bCs/>
          <w:sz w:val="24"/>
          <w:szCs w:val="24"/>
        </w:rPr>
        <w:t>Ιστορικές πρωτοπορίες και αρχιτεκτονική του 20ο</w:t>
      </w:r>
      <w:r w:rsidR="00F71976">
        <w:rPr>
          <w:rFonts w:ascii="Times New Roman" w:hAnsi="Times New Roman"/>
          <w:b/>
          <w:bCs/>
          <w:sz w:val="24"/>
          <w:szCs w:val="24"/>
        </w:rPr>
        <w:t>ύ</w:t>
      </w:r>
      <w:r w:rsidRPr="008E620A">
        <w:rPr>
          <w:rFonts w:ascii="Times New Roman" w:hAnsi="Times New Roman"/>
          <w:b/>
          <w:bCs/>
          <w:sz w:val="24"/>
          <w:szCs w:val="24"/>
        </w:rPr>
        <w:t xml:space="preserve"> και 21ου αιώνα </w:t>
      </w:r>
    </w:p>
    <w:p w14:paraId="3E765DA0" w14:textId="1B43FCBC" w:rsidR="008E620A" w:rsidRPr="008E620A" w:rsidRDefault="007755C1" w:rsidP="008E620A">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Κων/να Κάλφα</w:t>
      </w:r>
      <w:r w:rsidR="00C25B8D">
        <w:rPr>
          <w:rFonts w:ascii="Times New Roman" w:hAnsi="Times New Roman"/>
          <w:sz w:val="24"/>
          <w:szCs w:val="24"/>
          <w:u w:val="single"/>
        </w:rPr>
        <w:t xml:space="preserve"> </w:t>
      </w:r>
      <w:r w:rsidR="008E620A" w:rsidRPr="008E620A">
        <w:rPr>
          <w:rFonts w:ascii="Times New Roman" w:hAnsi="Times New Roman"/>
          <w:sz w:val="24"/>
          <w:szCs w:val="24"/>
          <w:u w:val="single"/>
        </w:rPr>
        <w:t xml:space="preserve">(Πανεπ. </w:t>
      </w:r>
      <w:r w:rsidR="005322D9">
        <w:rPr>
          <w:rFonts w:ascii="Times New Roman" w:hAnsi="Times New Roman"/>
          <w:sz w:val="24"/>
          <w:szCs w:val="24"/>
          <w:u w:val="single"/>
        </w:rPr>
        <w:t>υ</w:t>
      </w:r>
      <w:r w:rsidR="008E620A" w:rsidRPr="008E620A">
        <w:rPr>
          <w:rFonts w:ascii="Times New Roman" w:hAnsi="Times New Roman"/>
          <w:sz w:val="24"/>
          <w:szCs w:val="24"/>
          <w:u w:val="single"/>
        </w:rPr>
        <w:t>πότροφος)</w:t>
      </w:r>
    </w:p>
    <w:p w14:paraId="5DF2A894" w14:textId="77777777" w:rsidR="008E620A" w:rsidRDefault="008E620A" w:rsidP="008E620A">
      <w:pPr>
        <w:pStyle w:val="a3"/>
        <w:spacing w:after="0" w:line="360" w:lineRule="auto"/>
        <w:ind w:left="0"/>
        <w:contextualSpacing/>
        <w:jc w:val="both"/>
        <w:rPr>
          <w:rFonts w:ascii="Times New Roman" w:hAnsi="Times New Roman"/>
          <w:sz w:val="24"/>
          <w:szCs w:val="24"/>
        </w:rPr>
      </w:pPr>
      <w:r>
        <w:rPr>
          <w:rFonts w:ascii="Times New Roman" w:hAnsi="Times New Roman"/>
          <w:sz w:val="24"/>
          <w:szCs w:val="24"/>
        </w:rPr>
        <w:t>Το μάθημα εξετάζει ζητήματα όπως: ανάλυση του περιεχομένου των κινημάτων των ιστορικών πρωτοποριών (τέλη 19ου αιώνα-δεύτερη δεκαετία 20ού αιώνα)· εμβάθυνση στο πειραματικό έργο των αρχιτεκτόνων των ιστορικών πρωτοποριών· συμβολή στη νέα ιδέα της μητρόπολης· σχέσεις αρχιτεκτονικής και τέχνης στο εσωτερικό των πρωτοποριών· μεταφορά και επίδραση των πρωτοποριών στην εκφραστική γλώσσα των εκδοχών του μοντέρνου κινήματος· αντανακλάσεις των πρωτοποριών στη σύγχρονη αρχιτεκτονική, από το κίνημα της αποδόμησης έως τις εκφράσεις του 21ου αιώνα.</w:t>
      </w:r>
    </w:p>
    <w:p w14:paraId="6F60620B" w14:textId="77777777" w:rsidR="004E7341" w:rsidRDefault="004E7341" w:rsidP="004E7341">
      <w:pPr>
        <w:spacing w:after="0" w:line="360" w:lineRule="auto"/>
        <w:ind w:right="-96"/>
        <w:jc w:val="both"/>
        <w:rPr>
          <w:rFonts w:ascii="Times New Roman" w:hAnsi="Times New Roman"/>
          <w:b/>
          <w:bCs/>
          <w:color w:val="FF0000"/>
          <w:sz w:val="24"/>
          <w:szCs w:val="24"/>
        </w:rPr>
      </w:pPr>
    </w:p>
    <w:p w14:paraId="25370B0F" w14:textId="579FDBB0" w:rsidR="004E7341" w:rsidRPr="0020446F" w:rsidRDefault="006522CF" w:rsidP="004E7341">
      <w:pPr>
        <w:spacing w:after="0" w:line="360" w:lineRule="auto"/>
        <w:ind w:right="-96"/>
        <w:jc w:val="both"/>
        <w:rPr>
          <w:rFonts w:ascii="Times New Roman" w:hAnsi="Times New Roman"/>
          <w:b/>
          <w:bCs/>
          <w:color w:val="FF0000"/>
          <w:sz w:val="24"/>
          <w:szCs w:val="24"/>
        </w:rPr>
      </w:pPr>
      <w:bookmarkStart w:id="5" w:name="_Hlk77093232"/>
      <w:bookmarkStart w:id="6" w:name="_Hlk77092918"/>
      <w:r w:rsidRPr="006522CF">
        <w:t xml:space="preserve"> </w:t>
      </w:r>
      <w:r w:rsidRPr="006522CF">
        <w:rPr>
          <w:rFonts w:ascii="Times New Roman" w:hAnsi="Times New Roman"/>
          <w:b/>
          <w:bCs/>
          <w:color w:val="FF0000"/>
          <w:sz w:val="24"/>
          <w:szCs w:val="24"/>
        </w:rPr>
        <w:t>Σ-ΑΝ-ΦΙΤΑΕ</w:t>
      </w:r>
      <w:r w:rsidR="00DB6703">
        <w:rPr>
          <w:rFonts w:ascii="Times New Roman" w:hAnsi="Times New Roman"/>
          <w:b/>
          <w:bCs/>
          <w:color w:val="FF0000"/>
          <w:sz w:val="24"/>
          <w:szCs w:val="24"/>
        </w:rPr>
        <w:t xml:space="preserve"> </w:t>
      </w:r>
      <w:r w:rsidRPr="006522CF">
        <w:rPr>
          <w:rFonts w:ascii="Times New Roman" w:hAnsi="Times New Roman"/>
          <w:b/>
          <w:bCs/>
          <w:color w:val="FF0000"/>
          <w:sz w:val="24"/>
          <w:szCs w:val="24"/>
        </w:rPr>
        <w:t>917</w:t>
      </w:r>
    </w:p>
    <w:p w14:paraId="4BAFF49F" w14:textId="1B30CA52" w:rsidR="004E7341" w:rsidRDefault="004E7341" w:rsidP="004E7341">
      <w:pPr>
        <w:spacing w:after="0" w:line="360" w:lineRule="auto"/>
        <w:ind w:right="-96"/>
        <w:jc w:val="both"/>
        <w:rPr>
          <w:rFonts w:ascii="Times New Roman" w:hAnsi="Times New Roman"/>
          <w:b/>
          <w:bCs/>
          <w:sz w:val="24"/>
          <w:szCs w:val="24"/>
        </w:rPr>
      </w:pPr>
      <w:r>
        <w:rPr>
          <w:rFonts w:ascii="Times New Roman" w:hAnsi="Times New Roman"/>
          <w:b/>
          <w:bCs/>
          <w:sz w:val="24"/>
          <w:szCs w:val="24"/>
        </w:rPr>
        <w:t>Θεωρίες των φύλων: διαμόρφωση, εξέλιξη και αντίκτυπος</w:t>
      </w:r>
      <w:r w:rsidR="00BD5A92">
        <w:rPr>
          <w:rFonts w:ascii="Times New Roman" w:hAnsi="Times New Roman"/>
          <w:b/>
          <w:bCs/>
          <w:sz w:val="24"/>
          <w:szCs w:val="24"/>
        </w:rPr>
        <w:t xml:space="preserve"> </w:t>
      </w:r>
    </w:p>
    <w:p w14:paraId="38485E1D" w14:textId="35298F8A" w:rsidR="004E7341" w:rsidRDefault="004E7341" w:rsidP="004E7341">
      <w:pPr>
        <w:spacing w:after="0" w:line="360" w:lineRule="auto"/>
        <w:ind w:right="-96"/>
        <w:jc w:val="both"/>
        <w:rPr>
          <w:rFonts w:ascii="Times New Roman" w:hAnsi="Times New Roman"/>
          <w:sz w:val="24"/>
          <w:szCs w:val="24"/>
        </w:rPr>
      </w:pPr>
      <w:r w:rsidRPr="0020446F">
        <w:rPr>
          <w:rFonts w:ascii="Times New Roman" w:hAnsi="Times New Roman"/>
          <w:sz w:val="24"/>
          <w:szCs w:val="24"/>
          <w:u w:val="single"/>
        </w:rPr>
        <w:t>Βαρβάρα Ρούσσου</w:t>
      </w:r>
      <w:r w:rsidR="004D058D">
        <w:rPr>
          <w:rFonts w:ascii="Times New Roman" w:hAnsi="Times New Roman"/>
          <w:sz w:val="24"/>
          <w:szCs w:val="24"/>
          <w:u w:val="single"/>
        </w:rPr>
        <w:t>,</w:t>
      </w:r>
      <w:r w:rsidRPr="0020446F">
        <w:rPr>
          <w:rFonts w:ascii="Times New Roman" w:hAnsi="Times New Roman"/>
          <w:sz w:val="24"/>
          <w:szCs w:val="24"/>
        </w:rPr>
        <w:t xml:space="preserve"> μέλος ΕΔΙΠ   </w:t>
      </w:r>
    </w:p>
    <w:p w14:paraId="3CEC4FF5" w14:textId="77777777" w:rsidR="00702785" w:rsidRDefault="00702785" w:rsidP="00702785">
      <w:pPr>
        <w:spacing w:after="0" w:line="360" w:lineRule="auto"/>
        <w:ind w:right="-96"/>
        <w:jc w:val="both"/>
        <w:rPr>
          <w:rFonts w:ascii="Times New Roman" w:hAnsi="Times New Roman"/>
          <w:sz w:val="24"/>
          <w:szCs w:val="24"/>
        </w:rPr>
      </w:pPr>
      <w:r>
        <w:rPr>
          <w:rFonts w:ascii="Times New Roman" w:hAnsi="Times New Roman"/>
          <w:sz w:val="24"/>
          <w:szCs w:val="24"/>
        </w:rPr>
        <w:t xml:space="preserve">Στο σεμινάριο εξετάζεται αναλυτικά η γένεση και χρήση μιας σειράς όρων: φεμινιστική θεωρία, δίπολο/α, αρρενωπότητες, θηλυκότητες, ταυτότητα φύλου, επιτέλεση φύλου, κουήρ θεωρία, γκάμα σεξουαλικότητας, ορατότητα/αορατότητα κλπ. Γίνεται επίσης επισκόπηση θεμάτων που αφορούν τις θεωρίες των φύλων, όπως: </w:t>
      </w:r>
      <w:r>
        <w:rPr>
          <w:rFonts w:ascii="Times New Roman" w:hAnsi="Times New Roman"/>
          <w:sz w:val="24"/>
          <w:szCs w:val="24"/>
        </w:rPr>
        <w:lastRenderedPageBreak/>
        <w:t xml:space="preserve">γένεση και εξέλιξη των θεωριών περί φύλων- κατασκευάζοντας το φύλο, η πατριαρχία, ο διαχωρισμός του φύλου σε  βιολογικό – κοινωνικό, η γένεση και τα «κύματα» της φεμινιστικής θεωρίας, οι φεμινιστικές σπουδές, οι σπουδές φύλου (gender studies) και η επιρροή τους, η κριτική στο έμφυλο δίπολο και στον βιολογικό ντετερμινισμό του φύλου, η διεύρυνση των φεμινιστικών σπουδών με την ένταξη ζητημάτων σεξουαλικότητας και οι απαρχές της κουήρ θεωρίας (queer theory) την δεκαετία του ’90.  Όλα τα παραπάνω συσχετίζονται με τον αντίκτυπο που είχαν στο ευρύτερο κοινωνικό χώρο αλλά και στο πολιτισμικό πεδίο με έμφαση στη λογοτεχνία και την τέχνη. </w:t>
      </w:r>
    </w:p>
    <w:bookmarkEnd w:id="5"/>
    <w:p w14:paraId="556A14AA" w14:textId="229C28BE" w:rsidR="007961D1" w:rsidRDefault="00A55B07" w:rsidP="000350E2">
      <w:pPr>
        <w:spacing w:after="0" w:line="360" w:lineRule="auto"/>
        <w:ind w:right="-96"/>
        <w:jc w:val="both"/>
        <w:rPr>
          <w:rFonts w:ascii="Times New Roman" w:hAnsi="Times New Roman"/>
          <w:sz w:val="24"/>
          <w:szCs w:val="24"/>
        </w:rPr>
      </w:pPr>
      <w:r>
        <w:rPr>
          <w:rFonts w:ascii="Times New Roman" w:hAnsi="Times New Roman"/>
          <w:sz w:val="24"/>
          <w:szCs w:val="24"/>
        </w:rPr>
        <w:t xml:space="preserve"> </w:t>
      </w:r>
      <w:bookmarkEnd w:id="6"/>
    </w:p>
    <w:p w14:paraId="073C5F67" w14:textId="4C08F1E4" w:rsidR="00B843EE" w:rsidRPr="00DA390A" w:rsidRDefault="006522CF" w:rsidP="005B5911">
      <w:pPr>
        <w:suppressAutoHyphens w:val="0"/>
        <w:autoSpaceDN/>
        <w:spacing w:after="0" w:line="360" w:lineRule="auto"/>
        <w:contextualSpacing/>
        <w:jc w:val="both"/>
        <w:rPr>
          <w:rFonts w:ascii="Times New Roman" w:hAnsi="Times New Roman"/>
          <w:b/>
          <w:bCs/>
          <w:color w:val="FF0000"/>
          <w:sz w:val="24"/>
          <w:szCs w:val="24"/>
          <w:highlight w:val="yellow"/>
        </w:rPr>
      </w:pPr>
      <w:bookmarkStart w:id="7" w:name="_Hlk77092875"/>
      <w:r w:rsidRPr="006522CF">
        <w:rPr>
          <w:rFonts w:ascii="Times New Roman" w:hAnsi="Times New Roman"/>
          <w:b/>
          <w:bCs/>
          <w:color w:val="FF0000"/>
          <w:sz w:val="24"/>
          <w:szCs w:val="24"/>
        </w:rPr>
        <w:t>Σ-ΑΡ-ΙΣΘΕΤΑ</w:t>
      </w:r>
      <w:r w:rsidR="00DB6703">
        <w:rPr>
          <w:rFonts w:ascii="Times New Roman" w:hAnsi="Times New Roman"/>
          <w:b/>
          <w:bCs/>
          <w:color w:val="FF0000"/>
          <w:sz w:val="24"/>
          <w:szCs w:val="24"/>
        </w:rPr>
        <w:t xml:space="preserve"> </w:t>
      </w:r>
      <w:r w:rsidRPr="006522CF">
        <w:rPr>
          <w:rFonts w:ascii="Times New Roman" w:hAnsi="Times New Roman"/>
          <w:b/>
          <w:bCs/>
          <w:color w:val="FF0000"/>
          <w:sz w:val="24"/>
          <w:szCs w:val="24"/>
        </w:rPr>
        <w:t>404</w:t>
      </w:r>
    </w:p>
    <w:p w14:paraId="4A2BF214" w14:textId="0893AA25" w:rsidR="0026264C" w:rsidRPr="000350E2" w:rsidRDefault="00B843EE" w:rsidP="005B5911">
      <w:pPr>
        <w:suppressAutoHyphens w:val="0"/>
        <w:autoSpaceDN/>
        <w:spacing w:after="0" w:line="360" w:lineRule="auto"/>
        <w:contextualSpacing/>
        <w:jc w:val="both"/>
        <w:rPr>
          <w:rFonts w:ascii="Times New Roman" w:hAnsi="Times New Roman"/>
          <w:b/>
          <w:bCs/>
          <w:sz w:val="24"/>
          <w:szCs w:val="24"/>
        </w:rPr>
      </w:pPr>
      <w:r w:rsidRPr="000350E2">
        <w:rPr>
          <w:rFonts w:ascii="Times New Roman" w:hAnsi="Times New Roman"/>
          <w:b/>
          <w:bCs/>
          <w:sz w:val="24"/>
          <w:szCs w:val="24"/>
        </w:rPr>
        <w:t xml:space="preserve">Ιστορία της Οθωμανικής πόλης </w:t>
      </w:r>
    </w:p>
    <w:p w14:paraId="23F315AD" w14:textId="67C14A1D" w:rsidR="00B843EE" w:rsidRPr="00B843EE" w:rsidRDefault="007755C1" w:rsidP="005B5911">
      <w:pPr>
        <w:suppressAutoHyphens w:val="0"/>
        <w:autoSpaceDN/>
        <w:spacing w:after="0"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Παναγιώτης Κοντόλαιμος </w:t>
      </w:r>
      <w:r w:rsidR="00B843EE" w:rsidRPr="000350E2">
        <w:rPr>
          <w:rFonts w:ascii="Times New Roman" w:hAnsi="Times New Roman"/>
          <w:sz w:val="24"/>
          <w:szCs w:val="24"/>
          <w:u w:val="single"/>
        </w:rPr>
        <w:t>(</w:t>
      </w:r>
      <w:r w:rsidR="004D058D" w:rsidRPr="004D058D">
        <w:rPr>
          <w:rFonts w:ascii="Times New Roman" w:hAnsi="Times New Roman"/>
          <w:sz w:val="24"/>
          <w:szCs w:val="24"/>
          <w:u w:val="single"/>
        </w:rPr>
        <w:t>Πανεπ. υπότροφος</w:t>
      </w:r>
      <w:r w:rsidR="00B843EE" w:rsidRPr="000350E2">
        <w:rPr>
          <w:rFonts w:ascii="Times New Roman" w:hAnsi="Times New Roman"/>
          <w:sz w:val="24"/>
          <w:szCs w:val="24"/>
          <w:u w:val="single"/>
        </w:rPr>
        <w:t>)</w:t>
      </w:r>
    </w:p>
    <w:p w14:paraId="12F2C535" w14:textId="0E6A7E45" w:rsidR="0026264C" w:rsidRPr="00D306B0" w:rsidRDefault="00CE64E1" w:rsidP="00CE64E1">
      <w:pPr>
        <w:suppressAutoHyphens w:val="0"/>
        <w:autoSpaceDN/>
        <w:spacing w:after="0" w:line="360" w:lineRule="auto"/>
        <w:contextualSpacing/>
        <w:jc w:val="both"/>
        <w:rPr>
          <w:rFonts w:ascii="Times New Roman" w:hAnsi="Times New Roman"/>
          <w:sz w:val="24"/>
          <w:szCs w:val="24"/>
        </w:rPr>
      </w:pPr>
      <w:r w:rsidRPr="00CE64E1">
        <w:rPr>
          <w:rFonts w:ascii="Times New Roman" w:hAnsi="Times New Roman"/>
          <w:sz w:val="24"/>
          <w:szCs w:val="24"/>
        </w:rPr>
        <w:t>Στο μάθημα αυτό αναδεικνύεται η Οθωμανική πολεοδομική παράδοση ως ο βασικός πυλώνας ενός κατ’ εξοχήν</w:t>
      </w:r>
      <w:r>
        <w:rPr>
          <w:rFonts w:ascii="Times New Roman" w:hAnsi="Times New Roman"/>
          <w:sz w:val="24"/>
          <w:szCs w:val="24"/>
        </w:rPr>
        <w:t xml:space="preserve"> </w:t>
      </w:r>
      <w:r w:rsidRPr="00CE64E1">
        <w:rPr>
          <w:rFonts w:ascii="Times New Roman" w:hAnsi="Times New Roman"/>
          <w:sz w:val="24"/>
          <w:szCs w:val="24"/>
        </w:rPr>
        <w:t>αστικού πολιτισμού. Αναλύονται εδώ όχι μόνο η πολεοδομική ιστορία των Οθωμανών, που φυσικά συμβαδίζει με</w:t>
      </w:r>
      <w:r>
        <w:rPr>
          <w:rFonts w:ascii="Times New Roman" w:hAnsi="Times New Roman"/>
          <w:sz w:val="24"/>
          <w:szCs w:val="24"/>
        </w:rPr>
        <w:t xml:space="preserve"> </w:t>
      </w:r>
      <w:r w:rsidRPr="00CE64E1">
        <w:rPr>
          <w:rFonts w:ascii="Times New Roman" w:hAnsi="Times New Roman"/>
          <w:sz w:val="24"/>
          <w:szCs w:val="24"/>
        </w:rPr>
        <w:t>την πολιτική και οικονομική ιστορία τους, αλλά και οι πολλαπλές αναπαραστάσεις που παρήγαγαν οι Οθωμανοί για</w:t>
      </w:r>
      <w:r>
        <w:rPr>
          <w:rFonts w:ascii="Times New Roman" w:hAnsi="Times New Roman"/>
          <w:sz w:val="24"/>
          <w:szCs w:val="24"/>
        </w:rPr>
        <w:t xml:space="preserve"> </w:t>
      </w:r>
      <w:r w:rsidRPr="00CE64E1">
        <w:rPr>
          <w:rFonts w:ascii="Times New Roman" w:hAnsi="Times New Roman"/>
          <w:sz w:val="24"/>
          <w:szCs w:val="24"/>
        </w:rPr>
        <w:t>τις πόλεις τους. Σώζονται, πράγματι, πολλαπλές πηγές της περιόδου που σχετίζονται τόσο την έννοια της πόλης για</w:t>
      </w:r>
      <w:r>
        <w:rPr>
          <w:rFonts w:ascii="Times New Roman" w:hAnsi="Times New Roman"/>
          <w:sz w:val="24"/>
          <w:szCs w:val="24"/>
        </w:rPr>
        <w:t xml:space="preserve"> </w:t>
      </w:r>
      <w:r w:rsidRPr="00CE64E1">
        <w:rPr>
          <w:rFonts w:ascii="Times New Roman" w:hAnsi="Times New Roman"/>
          <w:sz w:val="24"/>
          <w:szCs w:val="24"/>
        </w:rPr>
        <w:t>τους Οθωμανούς όσο και με κάποιες συγκεκριμένες υπαρκτές πόλεις, τις οποίες και αναπαριστούν σε κείμενα ή σε</w:t>
      </w:r>
      <w:r>
        <w:rPr>
          <w:rFonts w:ascii="Times New Roman" w:hAnsi="Times New Roman"/>
          <w:sz w:val="24"/>
          <w:szCs w:val="24"/>
        </w:rPr>
        <w:t xml:space="preserve"> </w:t>
      </w:r>
      <w:r w:rsidRPr="00CE64E1">
        <w:rPr>
          <w:rFonts w:ascii="Times New Roman" w:hAnsi="Times New Roman"/>
          <w:sz w:val="24"/>
          <w:szCs w:val="24"/>
        </w:rPr>
        <w:t>εικόνες. Η μελέτη του υλικού αυτού, ειδικά στο πλαίσιο του Τμήματος ΘΙΣΤΕ ιδιαίτερα προσανατολισμένου στην</w:t>
      </w:r>
      <w:r>
        <w:rPr>
          <w:rFonts w:ascii="Times New Roman" w:hAnsi="Times New Roman"/>
          <w:sz w:val="24"/>
          <w:szCs w:val="24"/>
        </w:rPr>
        <w:t xml:space="preserve"> </w:t>
      </w:r>
      <w:r w:rsidRPr="00CE64E1">
        <w:rPr>
          <w:rFonts w:ascii="Times New Roman" w:hAnsi="Times New Roman"/>
          <w:sz w:val="24"/>
          <w:szCs w:val="24"/>
        </w:rPr>
        <w:t>ανάλυση του κειμένου και της εικόνας, μπορεί να είναι καινοτόμα και να αποτελέσει απαραίτητο συμπλήρωμα για</w:t>
      </w:r>
      <w:r>
        <w:rPr>
          <w:rFonts w:ascii="Times New Roman" w:hAnsi="Times New Roman"/>
          <w:sz w:val="24"/>
          <w:szCs w:val="24"/>
        </w:rPr>
        <w:t xml:space="preserve"> </w:t>
      </w:r>
      <w:r w:rsidRPr="00CE64E1">
        <w:rPr>
          <w:rFonts w:ascii="Times New Roman" w:hAnsi="Times New Roman"/>
          <w:sz w:val="24"/>
          <w:szCs w:val="24"/>
        </w:rPr>
        <w:t>την καλύτερη κατανόηση της Ελληνικής πολιτιστικής εμπειρίας της εποχής σε όλη την ποικιλία των εκφάνσεων της.</w:t>
      </w:r>
    </w:p>
    <w:p w14:paraId="068430DD"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bookmarkEnd w:id="7"/>
    <w:p w14:paraId="03A2066B" w14:textId="74FEBAAA" w:rsidR="00DA390A" w:rsidRPr="00DA390A" w:rsidRDefault="00A55B07" w:rsidP="005B5911">
      <w:pPr>
        <w:suppressAutoHyphens w:val="0"/>
        <w:autoSpaceDN/>
        <w:spacing w:after="0" w:line="360" w:lineRule="auto"/>
        <w:contextualSpacing/>
        <w:jc w:val="both"/>
        <w:rPr>
          <w:rFonts w:ascii="Times New Roman" w:hAnsi="Times New Roman"/>
          <w:sz w:val="24"/>
          <w:szCs w:val="24"/>
          <w:u w:val="single"/>
        </w:rPr>
      </w:pPr>
      <w:r>
        <w:rPr>
          <w:rFonts w:ascii="Times New Roman" w:hAnsi="Times New Roman"/>
          <w:b/>
          <w:bCs/>
          <w:color w:val="FF0000"/>
          <w:sz w:val="24"/>
          <w:szCs w:val="24"/>
        </w:rPr>
        <w:t xml:space="preserve"> </w:t>
      </w:r>
    </w:p>
    <w:p w14:paraId="4CF1E8CE"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777D0312"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11EBBA62" w14:textId="77777777" w:rsidR="0026264C" w:rsidRPr="00D306B0" w:rsidRDefault="0026264C" w:rsidP="005B5911">
      <w:pPr>
        <w:suppressAutoHyphens w:val="0"/>
        <w:autoSpaceDN/>
        <w:spacing w:after="0" w:line="360" w:lineRule="auto"/>
        <w:contextualSpacing/>
        <w:jc w:val="both"/>
        <w:rPr>
          <w:rFonts w:ascii="Times New Roman" w:hAnsi="Times New Roman"/>
          <w:sz w:val="24"/>
          <w:szCs w:val="24"/>
        </w:rPr>
      </w:pPr>
    </w:p>
    <w:p w14:paraId="1B5A0A5C" w14:textId="54D3C90F" w:rsidR="0026264C" w:rsidRDefault="0026264C" w:rsidP="005B5911">
      <w:pPr>
        <w:suppressAutoHyphens w:val="0"/>
        <w:autoSpaceDN/>
        <w:spacing w:after="0" w:line="360" w:lineRule="auto"/>
        <w:contextualSpacing/>
        <w:jc w:val="both"/>
        <w:rPr>
          <w:rFonts w:ascii="Times New Roman" w:hAnsi="Times New Roman"/>
          <w:sz w:val="24"/>
          <w:szCs w:val="24"/>
        </w:rPr>
      </w:pPr>
    </w:p>
    <w:p w14:paraId="5BD52EEC" w14:textId="1C75F1D9" w:rsidR="008D0B5E" w:rsidRDefault="008D0B5E" w:rsidP="005B5911">
      <w:pPr>
        <w:suppressAutoHyphens w:val="0"/>
        <w:autoSpaceDN/>
        <w:spacing w:after="0" w:line="360" w:lineRule="auto"/>
        <w:contextualSpacing/>
        <w:jc w:val="both"/>
        <w:rPr>
          <w:rFonts w:ascii="Times New Roman" w:hAnsi="Times New Roman"/>
          <w:sz w:val="24"/>
          <w:szCs w:val="24"/>
        </w:rPr>
      </w:pPr>
    </w:p>
    <w:p w14:paraId="73CBCAB3" w14:textId="6C2C300F" w:rsidR="008D0B5E" w:rsidRDefault="008D0B5E" w:rsidP="005B5911">
      <w:pPr>
        <w:suppressAutoHyphens w:val="0"/>
        <w:autoSpaceDN/>
        <w:spacing w:after="0" w:line="360" w:lineRule="auto"/>
        <w:contextualSpacing/>
        <w:jc w:val="both"/>
        <w:rPr>
          <w:rFonts w:ascii="Times New Roman" w:hAnsi="Times New Roman"/>
          <w:sz w:val="24"/>
          <w:szCs w:val="24"/>
        </w:rPr>
      </w:pPr>
    </w:p>
    <w:p w14:paraId="6D25ED04" w14:textId="168FBFE6" w:rsidR="002B4BA1" w:rsidRPr="00DA390A" w:rsidRDefault="002B4BA1" w:rsidP="005B5911">
      <w:pPr>
        <w:suppressAutoHyphens w:val="0"/>
        <w:autoSpaceDN/>
        <w:spacing w:after="0" w:line="360" w:lineRule="auto"/>
        <w:contextualSpacing/>
        <w:jc w:val="both"/>
        <w:rPr>
          <w:rFonts w:ascii="Times New Roman" w:hAnsi="Times New Roman"/>
          <w:sz w:val="24"/>
          <w:szCs w:val="24"/>
        </w:rPr>
      </w:pPr>
    </w:p>
    <w:p w14:paraId="432FF6FD" w14:textId="77777777"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22231982"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14:paraId="46C05CE3" w14:textId="45224B0A" w:rsidR="00E3728B" w:rsidRDefault="00421A2E" w:rsidP="000350E2">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14:paraId="4FA59DB7" w14:textId="77777777" w:rsidR="000350E2" w:rsidRPr="000350E2" w:rsidRDefault="000350E2" w:rsidP="000350E2">
      <w:pPr>
        <w:spacing w:line="360" w:lineRule="auto"/>
        <w:contextualSpacing/>
        <w:jc w:val="both"/>
        <w:rPr>
          <w:rFonts w:ascii="Times New Roman" w:hAnsi="Times New Roman"/>
          <w:b/>
          <w:sz w:val="24"/>
          <w:szCs w:val="24"/>
          <w:u w:val="single"/>
        </w:rPr>
      </w:pPr>
    </w:p>
    <w:p w14:paraId="0E72406B" w14:textId="605C0F35" w:rsidR="00C27DEF" w:rsidRPr="0045177E" w:rsidRDefault="00C27DEF" w:rsidP="00C27DEF">
      <w:pPr>
        <w:spacing w:line="360" w:lineRule="auto"/>
        <w:ind w:right="-244"/>
        <w:contextualSpacing/>
        <w:jc w:val="both"/>
        <w:rPr>
          <w:rFonts w:ascii="Times New Roman" w:hAnsi="Times New Roman"/>
          <w:b/>
          <w:color w:val="FF0000"/>
          <w:sz w:val="24"/>
          <w:szCs w:val="24"/>
        </w:rPr>
      </w:pPr>
      <w:r w:rsidRPr="0045177E">
        <w:rPr>
          <w:rFonts w:ascii="Times New Roman" w:hAnsi="Times New Roman"/>
          <w:b/>
          <w:color w:val="FF0000"/>
          <w:sz w:val="24"/>
          <w:szCs w:val="24"/>
        </w:rPr>
        <w:t>Δ-ΑΝ-ΦΙΤΑΕ 612</w:t>
      </w:r>
    </w:p>
    <w:p w14:paraId="501DF321" w14:textId="77777777" w:rsidR="00C27DEF" w:rsidRPr="001F1231" w:rsidRDefault="00604864" w:rsidP="00604864">
      <w:pPr>
        <w:spacing w:line="360" w:lineRule="auto"/>
        <w:ind w:right="-244"/>
        <w:contextualSpacing/>
        <w:jc w:val="both"/>
        <w:rPr>
          <w:rFonts w:ascii="Times New Roman" w:hAnsi="Times New Roman"/>
          <w:sz w:val="24"/>
          <w:szCs w:val="24"/>
          <w:shd w:val="clear" w:color="auto" w:fill="FFFFFF"/>
        </w:rPr>
      </w:pPr>
      <w:r w:rsidRPr="001F1231">
        <w:rPr>
          <w:rFonts w:ascii="Times New Roman" w:hAnsi="Times New Roman"/>
          <w:b/>
          <w:sz w:val="24"/>
          <w:szCs w:val="24"/>
          <w:shd w:val="clear" w:color="auto" w:fill="FFFFFF"/>
        </w:rPr>
        <w:t>Άνθρωποι εν κινήσει: διεθνικές προσεγγίσεις στη</w:t>
      </w:r>
      <w:r w:rsidR="001C10C0" w:rsidRPr="001F1231">
        <w:rPr>
          <w:rFonts w:ascii="Times New Roman" w:hAnsi="Times New Roman"/>
          <w:b/>
          <w:sz w:val="24"/>
          <w:szCs w:val="24"/>
          <w:shd w:val="clear" w:color="auto" w:fill="FFFFFF"/>
        </w:rPr>
        <w:t xml:space="preserve"> </w:t>
      </w:r>
      <w:r w:rsidRPr="001F1231">
        <w:rPr>
          <w:rFonts w:ascii="Times New Roman" w:hAnsi="Times New Roman"/>
          <w:b/>
          <w:sz w:val="24"/>
          <w:szCs w:val="24"/>
          <w:shd w:val="clear" w:color="auto" w:fill="FFFFFF"/>
        </w:rPr>
        <w:t>νεώτερη και σύγχρονη ιστορία</w:t>
      </w:r>
      <w:r w:rsidR="001C10C0" w:rsidRPr="001F1231">
        <w:rPr>
          <w:rFonts w:ascii="Times New Roman" w:hAnsi="Times New Roman"/>
          <w:b/>
          <w:sz w:val="24"/>
          <w:szCs w:val="24"/>
          <w:shd w:val="clear" w:color="auto" w:fill="FFFFFF"/>
        </w:rPr>
        <w:t xml:space="preserve"> </w:t>
      </w:r>
    </w:p>
    <w:p w14:paraId="280523EA" w14:textId="4671BA3D" w:rsidR="00CF7E4B" w:rsidRPr="00F05607" w:rsidRDefault="00CF7E4B" w:rsidP="00CF7E4B">
      <w:pPr>
        <w:spacing w:after="200" w:line="360" w:lineRule="auto"/>
        <w:ind w:right="-244"/>
        <w:contextualSpacing/>
        <w:jc w:val="both"/>
        <w:rPr>
          <w:rFonts w:ascii="Times New Roman" w:hAnsi="Times New Roman"/>
          <w:sz w:val="24"/>
          <w:szCs w:val="24"/>
        </w:rPr>
      </w:pPr>
      <w:r w:rsidRPr="001F1231">
        <w:rPr>
          <w:rFonts w:ascii="Times New Roman" w:hAnsi="Times New Roman"/>
          <w:sz w:val="24"/>
          <w:szCs w:val="24"/>
          <w:u w:val="single"/>
        </w:rPr>
        <w:t>Άντα Διάλλα</w:t>
      </w:r>
      <w:r w:rsidR="00F05607">
        <w:rPr>
          <w:rFonts w:ascii="Times New Roman" w:hAnsi="Times New Roman"/>
          <w:sz w:val="24"/>
          <w:szCs w:val="24"/>
          <w:u w:val="single"/>
        </w:rPr>
        <w:t>,</w:t>
      </w:r>
      <w:r w:rsidR="00F05607" w:rsidRPr="005C0C2F">
        <w:rPr>
          <w:rFonts w:ascii="Times New Roman" w:hAnsi="Times New Roman"/>
          <w:sz w:val="24"/>
          <w:szCs w:val="24"/>
        </w:rPr>
        <w:t xml:space="preserve"> </w:t>
      </w:r>
      <w:r w:rsidR="00F05607" w:rsidRPr="00F05607">
        <w:rPr>
          <w:rFonts w:ascii="Times New Roman" w:hAnsi="Times New Roman"/>
          <w:sz w:val="24"/>
          <w:szCs w:val="24"/>
        </w:rPr>
        <w:t>καθηγήτρια</w:t>
      </w:r>
    </w:p>
    <w:p w14:paraId="683F8333" w14:textId="77777777" w:rsidR="00530975" w:rsidRDefault="00604864" w:rsidP="00CF7E4B">
      <w:pPr>
        <w:spacing w:line="360" w:lineRule="auto"/>
        <w:ind w:right="-244"/>
        <w:contextualSpacing/>
        <w:jc w:val="both"/>
        <w:rPr>
          <w:rFonts w:ascii="Times New Roman" w:hAnsi="Times New Roman"/>
          <w:sz w:val="24"/>
          <w:szCs w:val="24"/>
          <w:shd w:val="clear" w:color="auto" w:fill="FFFFFF"/>
        </w:rPr>
      </w:pPr>
      <w:r w:rsidRPr="00604864">
        <w:rPr>
          <w:rFonts w:ascii="Times New Roman" w:hAnsi="Times New Roman"/>
          <w:sz w:val="24"/>
          <w:szCs w:val="24"/>
          <w:shd w:val="clear" w:color="auto" w:fill="FFFFFF"/>
        </w:rPr>
        <w:t xml:space="preserve">Συνήθως οι </w:t>
      </w:r>
      <w:r>
        <w:rPr>
          <w:rFonts w:ascii="Times New Roman" w:hAnsi="Times New Roman"/>
          <w:sz w:val="24"/>
          <w:szCs w:val="24"/>
          <w:shd w:val="clear" w:color="auto" w:fill="FFFFFF"/>
        </w:rPr>
        <w:t>ιστορίες που αφηγούμαστε για τη</w:t>
      </w:r>
      <w:r w:rsidR="001C10C0">
        <w:rPr>
          <w:rFonts w:ascii="Times New Roman" w:hAnsi="Times New Roman"/>
          <w:sz w:val="24"/>
          <w:szCs w:val="24"/>
          <w:shd w:val="clear" w:color="auto" w:fill="FFFFFF"/>
        </w:rPr>
        <w:t xml:space="preserve"> </w:t>
      </w:r>
      <w:r w:rsidRPr="00604864">
        <w:rPr>
          <w:rFonts w:ascii="Times New Roman" w:hAnsi="Times New Roman"/>
          <w:sz w:val="24"/>
          <w:szCs w:val="24"/>
          <w:shd w:val="clear" w:color="auto" w:fill="FFFFFF"/>
        </w:rPr>
        <w:t>νεώτερη και σύγχρονη εποχή έχουν ως πλαίσιο αναφοράς το έθνος και τη σημασία του για τη νεωτερικότητα. Τι συμβαίνει όμως εάν αλλάξει το πλαίσιο έρευνας και αντί για τα κλειστά σύνορα εξετάσουμε την διαδικασία της νεωτερικότητας ή  των νεωτερικοτήτων εμφαίνοντας στη διαπερατότητ</w:t>
      </w:r>
      <w:r>
        <w:rPr>
          <w:rFonts w:ascii="Times New Roman" w:hAnsi="Times New Roman"/>
          <w:sz w:val="24"/>
          <w:szCs w:val="24"/>
          <w:shd w:val="clear" w:color="auto" w:fill="FFFFFF"/>
        </w:rPr>
        <w:t>α</w:t>
      </w:r>
      <w:r w:rsidRPr="00604864">
        <w:rPr>
          <w:rFonts w:ascii="Times New Roman" w:hAnsi="Times New Roman"/>
          <w:sz w:val="24"/>
          <w:szCs w:val="24"/>
          <w:shd w:val="clear" w:color="auto" w:fill="FFFFFF"/>
        </w:rPr>
        <w:t xml:space="preserve"> των συνόρων; Στο μάθημα, με  μεθοδολογικό εργαλείο τη βιογραφία, θα συζητηθεί η κινητικότητα των ανθρώπων που στη εποχή της επιτάχυνσης όλων τ</w:t>
      </w:r>
      <w:r>
        <w:rPr>
          <w:rFonts w:ascii="Times New Roman" w:hAnsi="Times New Roman"/>
          <w:sz w:val="24"/>
          <w:szCs w:val="24"/>
          <w:shd w:val="clear" w:color="auto" w:fill="FFFFFF"/>
        </w:rPr>
        <w:t>ων μέσων επικοινωνίας διέσχιζαν</w:t>
      </w:r>
      <w:r w:rsidRPr="00604864">
        <w:rPr>
          <w:rFonts w:ascii="Times New Roman" w:hAnsi="Times New Roman"/>
          <w:sz w:val="24"/>
          <w:szCs w:val="24"/>
          <w:shd w:val="clear" w:color="auto" w:fill="FFFFFF"/>
        </w:rPr>
        <w:t xml:space="preserve"> κρατικά, εθ</w:t>
      </w:r>
      <w:r>
        <w:rPr>
          <w:rFonts w:ascii="Times New Roman" w:hAnsi="Times New Roman"/>
          <w:sz w:val="24"/>
          <w:szCs w:val="24"/>
          <w:shd w:val="clear" w:color="auto" w:fill="FFFFFF"/>
        </w:rPr>
        <w:t>νικά και πολιτισμικά σύνορα</w:t>
      </w:r>
      <w:r w:rsidRPr="00604864">
        <w:rPr>
          <w:rFonts w:ascii="Times New Roman" w:hAnsi="Times New Roman"/>
          <w:sz w:val="24"/>
          <w:szCs w:val="24"/>
          <w:shd w:val="clear" w:color="auto" w:fill="FFFFFF"/>
        </w:rPr>
        <w:t>. Το ευρύτερο πλαίσιο για την πραγμάτευση του θέματος θα διαγραφεί με την εξέταση εννοιών όπως αυτοκρατορία, αποικιοκρατία, παγκοσμιοποίηση.</w:t>
      </w:r>
    </w:p>
    <w:p w14:paraId="71C1CF47" w14:textId="77777777" w:rsidR="00D70BE2" w:rsidRDefault="00D70BE2" w:rsidP="002D06F3">
      <w:pPr>
        <w:spacing w:line="360" w:lineRule="auto"/>
        <w:ind w:right="-244"/>
        <w:contextualSpacing/>
        <w:jc w:val="both"/>
        <w:rPr>
          <w:rFonts w:ascii="Times New Roman" w:hAnsi="Times New Roman"/>
          <w:b/>
          <w:bCs/>
          <w:color w:val="FF0000"/>
          <w:sz w:val="24"/>
          <w:szCs w:val="24"/>
          <w:shd w:val="clear" w:color="auto" w:fill="FFFFFF"/>
        </w:rPr>
      </w:pPr>
    </w:p>
    <w:p w14:paraId="374A9F99" w14:textId="0E349E2F" w:rsidR="002C34D7" w:rsidRDefault="006522CF" w:rsidP="002D06F3">
      <w:pPr>
        <w:spacing w:line="360" w:lineRule="auto"/>
        <w:ind w:right="-244"/>
        <w:contextualSpacing/>
        <w:jc w:val="both"/>
        <w:rPr>
          <w:rFonts w:ascii="Times New Roman" w:hAnsi="Times New Roman"/>
          <w:b/>
          <w:bCs/>
          <w:color w:val="FF0000"/>
          <w:sz w:val="24"/>
          <w:szCs w:val="24"/>
          <w:shd w:val="clear" w:color="auto" w:fill="FFFFFF"/>
        </w:rPr>
      </w:pPr>
      <w:bookmarkStart w:id="8" w:name="_Hlk77092700"/>
      <w:r w:rsidRPr="006522CF">
        <w:rPr>
          <w:rFonts w:ascii="Times New Roman" w:hAnsi="Times New Roman"/>
          <w:b/>
          <w:bCs/>
          <w:color w:val="FF0000"/>
          <w:sz w:val="24"/>
          <w:szCs w:val="24"/>
          <w:shd w:val="clear" w:color="auto" w:fill="FFFFFF"/>
        </w:rPr>
        <w:t>Δ-ΤΕ-ΙΣΘΕΤΑ</w:t>
      </w:r>
      <w:r w:rsidR="00DB6703">
        <w:rPr>
          <w:rFonts w:ascii="Times New Roman" w:hAnsi="Times New Roman"/>
          <w:b/>
          <w:bCs/>
          <w:color w:val="FF0000"/>
          <w:sz w:val="24"/>
          <w:szCs w:val="24"/>
          <w:shd w:val="clear" w:color="auto" w:fill="FFFFFF"/>
        </w:rPr>
        <w:t xml:space="preserve"> </w:t>
      </w:r>
      <w:r w:rsidRPr="006522CF">
        <w:rPr>
          <w:rFonts w:ascii="Times New Roman" w:hAnsi="Times New Roman"/>
          <w:b/>
          <w:bCs/>
          <w:color w:val="FF0000"/>
          <w:sz w:val="24"/>
          <w:szCs w:val="24"/>
          <w:shd w:val="clear" w:color="auto" w:fill="FFFFFF"/>
        </w:rPr>
        <w:t>033</w:t>
      </w:r>
    </w:p>
    <w:p w14:paraId="0F287180" w14:textId="0F76C6C8" w:rsidR="00D70BE2" w:rsidRPr="00D70BE2" w:rsidRDefault="00D70BE2" w:rsidP="002D06F3">
      <w:pPr>
        <w:spacing w:line="360" w:lineRule="auto"/>
        <w:ind w:right="-244"/>
        <w:contextualSpacing/>
        <w:jc w:val="both"/>
        <w:rPr>
          <w:rFonts w:ascii="Times New Roman" w:hAnsi="Times New Roman"/>
          <w:b/>
          <w:bCs/>
          <w:sz w:val="24"/>
          <w:szCs w:val="24"/>
          <w:shd w:val="clear" w:color="auto" w:fill="FFFFFF"/>
        </w:rPr>
      </w:pPr>
      <w:r w:rsidRPr="00D70BE2">
        <w:rPr>
          <w:rFonts w:ascii="Times New Roman" w:hAnsi="Times New Roman"/>
          <w:b/>
          <w:bCs/>
          <w:sz w:val="24"/>
          <w:szCs w:val="24"/>
          <w:shd w:val="clear" w:color="auto" w:fill="FFFFFF"/>
        </w:rPr>
        <w:t>Τέχνη και δημόσιος χώρος: οι δεκαετίες 1960 και 1970</w:t>
      </w:r>
      <w:r w:rsidR="005C0C2F">
        <w:rPr>
          <w:rFonts w:ascii="Times New Roman" w:hAnsi="Times New Roman"/>
          <w:b/>
          <w:bCs/>
          <w:sz w:val="24"/>
          <w:szCs w:val="24"/>
          <w:shd w:val="clear" w:color="auto" w:fill="FFFFFF"/>
        </w:rPr>
        <w:t xml:space="preserve"> </w:t>
      </w:r>
      <w:r w:rsidR="005C0C2F" w:rsidRPr="005C0C2F">
        <w:rPr>
          <w:rFonts w:ascii="Times New Roman" w:hAnsi="Times New Roman"/>
          <w:b/>
          <w:bCs/>
          <w:sz w:val="24"/>
          <w:szCs w:val="24"/>
          <w:shd w:val="clear" w:color="auto" w:fill="FFFFFF"/>
        </w:rPr>
        <w:t>(Προσφερόμενο)</w:t>
      </w:r>
    </w:p>
    <w:p w14:paraId="3C1906C8" w14:textId="28414F7F" w:rsidR="00D70BE2" w:rsidRPr="00D70BE2" w:rsidRDefault="00D70BE2" w:rsidP="002D06F3">
      <w:pPr>
        <w:spacing w:line="360" w:lineRule="auto"/>
        <w:ind w:right="-244"/>
        <w:contextualSpacing/>
        <w:jc w:val="both"/>
        <w:rPr>
          <w:rFonts w:ascii="Times New Roman" w:hAnsi="Times New Roman"/>
          <w:sz w:val="24"/>
          <w:szCs w:val="24"/>
          <w:shd w:val="clear" w:color="auto" w:fill="FFFFFF"/>
        </w:rPr>
      </w:pPr>
      <w:r w:rsidRPr="00D70BE2">
        <w:rPr>
          <w:rFonts w:ascii="Times New Roman" w:hAnsi="Times New Roman"/>
          <w:sz w:val="24"/>
          <w:szCs w:val="24"/>
          <w:u w:val="single"/>
          <w:shd w:val="clear" w:color="auto" w:fill="FFFFFF"/>
        </w:rPr>
        <w:t>Νίκος Δασκαλοθανάσης</w:t>
      </w:r>
      <w:r w:rsidRPr="005C0C2F">
        <w:rPr>
          <w:rFonts w:ascii="Times New Roman" w:hAnsi="Times New Roman"/>
          <w:sz w:val="24"/>
          <w:szCs w:val="24"/>
          <w:u w:val="single"/>
          <w:shd w:val="clear" w:color="auto" w:fill="FFFFFF"/>
        </w:rPr>
        <w:t>,</w:t>
      </w:r>
      <w:r w:rsidRPr="00D70BE2">
        <w:rPr>
          <w:rFonts w:ascii="Times New Roman" w:hAnsi="Times New Roman"/>
          <w:sz w:val="24"/>
          <w:szCs w:val="24"/>
          <w:shd w:val="clear" w:color="auto" w:fill="FFFFFF"/>
        </w:rPr>
        <w:t xml:space="preserve"> καθηγητής</w:t>
      </w:r>
      <w:bookmarkEnd w:id="8"/>
    </w:p>
    <w:p w14:paraId="77F3998C" w14:textId="360A4FEF" w:rsidR="00D70BE2" w:rsidRDefault="00EF1741" w:rsidP="002D06F3">
      <w:pPr>
        <w:spacing w:line="360" w:lineRule="auto"/>
        <w:ind w:right="-244"/>
        <w:contextualSpacing/>
        <w:jc w:val="both"/>
        <w:rPr>
          <w:rFonts w:ascii="Times New Roman" w:hAnsi="Times New Roman"/>
          <w:sz w:val="24"/>
          <w:szCs w:val="24"/>
          <w:shd w:val="clear" w:color="auto" w:fill="FFFFFF"/>
        </w:rPr>
      </w:pPr>
      <w:r w:rsidRPr="00EF1741">
        <w:rPr>
          <w:rFonts w:ascii="Times New Roman" w:hAnsi="Times New Roman"/>
          <w:sz w:val="24"/>
          <w:szCs w:val="24"/>
          <w:shd w:val="clear" w:color="auto" w:fill="FFFFFF"/>
        </w:rPr>
        <w:t>Εξετάζεται ο τρόπος μέσω του οποίου η τέχνη εμπλέκεται με τον δημόσιο χώρο υπό το καθεστώς δύο ειδικών συνθηκών: της πολιτιστικής βιομηχανίας και της κοινωνίας του θεάματος. Η τέχνη αναδύεται πλέον στον δημόσιο χώρο μέσα από συγκρούσεις και εντάσεις που χαρακτηρίζουν τις εκσυγχρονιζόμενες δυτικές κοινωνίες του ύστερου μεταπολέμου. Έμφαση θα δοθεί στη σχέση της τέχνης με το θεσμικό σύστημα και το πεδίο των ΜΜΕ, δυο σημαίνουσες παραμέτρους που συγκροτούν πλέον το νέο της περιβάλλον.</w:t>
      </w:r>
    </w:p>
    <w:p w14:paraId="44A965D5" w14:textId="77777777" w:rsidR="00EF1741" w:rsidRPr="00EF1741" w:rsidRDefault="00EF1741" w:rsidP="002D06F3">
      <w:pPr>
        <w:spacing w:line="360" w:lineRule="auto"/>
        <w:ind w:right="-244"/>
        <w:contextualSpacing/>
        <w:jc w:val="both"/>
        <w:rPr>
          <w:rFonts w:ascii="Times New Roman" w:hAnsi="Times New Roman"/>
          <w:sz w:val="24"/>
          <w:szCs w:val="24"/>
          <w:shd w:val="clear" w:color="auto" w:fill="FFFFFF"/>
        </w:rPr>
      </w:pPr>
    </w:p>
    <w:p w14:paraId="7B0FC2E7" w14:textId="39060716" w:rsidR="002D06F3" w:rsidRPr="002D06F3" w:rsidRDefault="002D06F3" w:rsidP="002D06F3">
      <w:pPr>
        <w:spacing w:line="360" w:lineRule="auto"/>
        <w:ind w:right="-244"/>
        <w:contextualSpacing/>
        <w:jc w:val="both"/>
        <w:rPr>
          <w:rFonts w:ascii="Times New Roman" w:hAnsi="Times New Roman"/>
          <w:b/>
          <w:bCs/>
          <w:color w:val="FF0000"/>
          <w:sz w:val="24"/>
          <w:szCs w:val="24"/>
          <w:shd w:val="clear" w:color="auto" w:fill="FFFFFF"/>
        </w:rPr>
      </w:pPr>
      <w:r w:rsidRPr="002D06F3">
        <w:rPr>
          <w:rFonts w:ascii="Times New Roman" w:hAnsi="Times New Roman"/>
          <w:b/>
          <w:bCs/>
          <w:color w:val="FF0000"/>
          <w:sz w:val="24"/>
          <w:szCs w:val="24"/>
          <w:shd w:val="clear" w:color="auto" w:fill="FFFFFF"/>
        </w:rPr>
        <w:t xml:space="preserve">Δ-ΑΝ-ΦΙΤΑΕ 602  </w:t>
      </w:r>
    </w:p>
    <w:p w14:paraId="26B5113B" w14:textId="64EB8DEA" w:rsidR="002D06F3" w:rsidRPr="002D06F3" w:rsidRDefault="002D06F3" w:rsidP="002D06F3">
      <w:pPr>
        <w:spacing w:line="360" w:lineRule="auto"/>
        <w:ind w:right="-244"/>
        <w:contextualSpacing/>
        <w:jc w:val="both"/>
        <w:rPr>
          <w:rFonts w:ascii="Times New Roman" w:hAnsi="Times New Roman"/>
          <w:b/>
          <w:bCs/>
          <w:sz w:val="24"/>
          <w:szCs w:val="24"/>
          <w:shd w:val="clear" w:color="auto" w:fill="FFFFFF"/>
        </w:rPr>
      </w:pPr>
      <w:r w:rsidRPr="002D06F3">
        <w:rPr>
          <w:rFonts w:ascii="Times New Roman" w:hAnsi="Times New Roman"/>
          <w:b/>
          <w:bCs/>
          <w:sz w:val="24"/>
          <w:szCs w:val="24"/>
          <w:shd w:val="clear" w:color="auto" w:fill="FFFFFF"/>
        </w:rPr>
        <w:t xml:space="preserve">Ανθρωπολογία και σύγχρονη τέχνη </w:t>
      </w:r>
      <w:r w:rsidR="005C0C2F" w:rsidRPr="005C0C2F">
        <w:rPr>
          <w:rFonts w:ascii="Times New Roman" w:hAnsi="Times New Roman"/>
          <w:b/>
          <w:bCs/>
          <w:sz w:val="24"/>
          <w:szCs w:val="24"/>
          <w:shd w:val="clear" w:color="auto" w:fill="FFFFFF"/>
        </w:rPr>
        <w:t>(Προσφερόμενο)</w:t>
      </w:r>
    </w:p>
    <w:p w14:paraId="0B62BAE9" w14:textId="5618AB09" w:rsidR="002D06F3" w:rsidRPr="002D06F3" w:rsidRDefault="007755C1" w:rsidP="002D06F3">
      <w:pPr>
        <w:spacing w:line="360" w:lineRule="auto"/>
        <w:ind w:right="-244"/>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 xml:space="preserve">Ελπίδα Ρίκου </w:t>
      </w:r>
      <w:r w:rsidR="002D06F3" w:rsidRPr="002D06F3">
        <w:rPr>
          <w:rFonts w:ascii="Times New Roman" w:hAnsi="Times New Roman"/>
          <w:sz w:val="24"/>
          <w:szCs w:val="24"/>
          <w:u w:val="single"/>
          <w:shd w:val="clear" w:color="auto" w:fill="FFFFFF"/>
        </w:rPr>
        <w:t>(ΠΔ 407/1980)</w:t>
      </w:r>
    </w:p>
    <w:p w14:paraId="67992865" w14:textId="65A93224" w:rsidR="00CF7E4B" w:rsidRPr="00CF7E4B" w:rsidRDefault="002D06F3" w:rsidP="002D06F3">
      <w:pPr>
        <w:spacing w:line="360" w:lineRule="auto"/>
        <w:ind w:right="-244"/>
        <w:contextualSpacing/>
        <w:jc w:val="both"/>
        <w:rPr>
          <w:rFonts w:ascii="Times New Roman" w:hAnsi="Times New Roman"/>
          <w:sz w:val="24"/>
          <w:szCs w:val="24"/>
          <w:shd w:val="clear" w:color="auto" w:fill="FFFFFF"/>
        </w:rPr>
      </w:pPr>
      <w:r w:rsidRPr="002D06F3">
        <w:rPr>
          <w:rFonts w:ascii="Times New Roman" w:hAnsi="Times New Roman"/>
          <w:sz w:val="24"/>
          <w:szCs w:val="24"/>
          <w:shd w:val="clear" w:color="auto" w:fill="FFFFFF"/>
        </w:rPr>
        <w:t xml:space="preserve">Το μάθημα επικεντρώνεται στις σχέσεις της ανθρωπολογίας με τη σύγχρονη τέχνη. Η τέχνη δεν αντιμετωπίζεται αποκλειστικά ως αντικείμενο μελέτης της ανθρωπολογίας </w:t>
      </w:r>
      <w:r w:rsidRPr="002D06F3">
        <w:rPr>
          <w:rFonts w:ascii="Times New Roman" w:hAnsi="Times New Roman"/>
          <w:sz w:val="24"/>
          <w:szCs w:val="24"/>
          <w:shd w:val="clear" w:color="auto" w:fill="FFFFFF"/>
        </w:rPr>
        <w:lastRenderedPageBreak/>
        <w:t>αλλά και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τα τελευταία τριάντα χρόνια. Οι διαλέξεις περιλαμβάνουν εισαγωγή στη θεωρία και τη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Εξετάζονται η «εθνογραφική στροφή» στην τέχνη, οι καλλιτεχνικές παρεμβάσεις σε συγκεκριμένους τόπους και, γενικότερα,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w:t>
      </w:r>
    </w:p>
    <w:p w14:paraId="59669127" w14:textId="41949F16" w:rsidR="00DA4EB7" w:rsidRDefault="00DA4EB7" w:rsidP="00970C73">
      <w:pPr>
        <w:spacing w:line="360" w:lineRule="auto"/>
        <w:ind w:right="-244"/>
        <w:contextualSpacing/>
        <w:jc w:val="both"/>
        <w:rPr>
          <w:rFonts w:ascii="Times New Roman" w:hAnsi="Times New Roman"/>
          <w:b/>
          <w:color w:val="C00000"/>
          <w:sz w:val="24"/>
          <w:szCs w:val="24"/>
          <w:highlight w:val="yellow"/>
        </w:rPr>
      </w:pPr>
    </w:p>
    <w:p w14:paraId="4EDB75DC" w14:textId="77777777" w:rsidR="00970C73" w:rsidRPr="000466A4" w:rsidRDefault="00970C73" w:rsidP="00970C73">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t>Δ-ΑΝ-ΦΙΤΑΕ 61</w:t>
      </w:r>
      <w:r w:rsidR="00FC219D" w:rsidRPr="000466A4">
        <w:rPr>
          <w:rFonts w:ascii="Times New Roman" w:hAnsi="Times New Roman"/>
          <w:b/>
          <w:bCs/>
          <w:color w:val="FF0000"/>
          <w:sz w:val="24"/>
          <w:szCs w:val="24"/>
          <w:shd w:val="clear" w:color="auto" w:fill="FFFFFF"/>
        </w:rPr>
        <w:t>1</w:t>
      </w:r>
    </w:p>
    <w:p w14:paraId="544559F4" w14:textId="77777777" w:rsidR="00970C73" w:rsidRDefault="00970C73" w:rsidP="00970C73">
      <w:pPr>
        <w:spacing w:line="360" w:lineRule="auto"/>
        <w:contextualSpacing/>
        <w:jc w:val="both"/>
        <w:rPr>
          <w:rFonts w:ascii="Times New Roman" w:hAnsi="Times New Roman"/>
          <w:b/>
          <w:sz w:val="24"/>
          <w:szCs w:val="24"/>
          <w:shd w:val="clear" w:color="auto" w:fill="FFFFFF"/>
        </w:rPr>
      </w:pPr>
      <w:r w:rsidRPr="001F1231">
        <w:rPr>
          <w:rFonts w:ascii="Times New Roman" w:hAnsi="Times New Roman"/>
          <w:b/>
          <w:sz w:val="24"/>
          <w:szCs w:val="24"/>
          <w:shd w:val="clear" w:color="auto" w:fill="FFFFFF"/>
        </w:rPr>
        <w:t>Διδακτική</w:t>
      </w:r>
      <w:r>
        <w:rPr>
          <w:rFonts w:ascii="Times New Roman" w:hAnsi="Times New Roman"/>
          <w:b/>
          <w:sz w:val="24"/>
          <w:szCs w:val="24"/>
          <w:shd w:val="clear" w:color="auto" w:fill="FFFFFF"/>
        </w:rPr>
        <w:t xml:space="preserve"> μεθοδολογία στην εκπαίδευση</w:t>
      </w:r>
    </w:p>
    <w:p w14:paraId="0398C81A" w14:textId="77777777" w:rsidR="00970C73" w:rsidRPr="00C51829" w:rsidRDefault="00970C73" w:rsidP="00970C73">
      <w:pPr>
        <w:spacing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14:paraId="1741347C" w14:textId="77777777" w:rsidR="00970C73" w:rsidRPr="006112B9" w:rsidRDefault="00904F30" w:rsidP="006112B9">
      <w:pPr>
        <w:spacing w:line="360" w:lineRule="auto"/>
        <w:contextualSpacing/>
        <w:jc w:val="both"/>
        <w:rPr>
          <w:rFonts w:ascii="Times New Roman" w:hAnsi="Times New Roman"/>
          <w:sz w:val="24"/>
          <w:szCs w:val="24"/>
        </w:rPr>
      </w:pPr>
      <w:r>
        <w:rPr>
          <w:rFonts w:ascii="Times New Roman" w:hAnsi="Times New Roman"/>
          <w:sz w:val="24"/>
          <w:szCs w:val="24"/>
        </w:rPr>
        <w:t xml:space="preserve">Το μάθημα εξετάζει </w:t>
      </w:r>
      <w:r w:rsidR="006E02C8">
        <w:rPr>
          <w:rFonts w:ascii="Times New Roman" w:hAnsi="Times New Roman"/>
          <w:sz w:val="24"/>
          <w:szCs w:val="24"/>
        </w:rPr>
        <w:t xml:space="preserve">τα </w:t>
      </w:r>
      <w:r w:rsidR="00A616F9">
        <w:rPr>
          <w:rFonts w:ascii="Times New Roman" w:hAnsi="Times New Roman"/>
          <w:sz w:val="24"/>
          <w:szCs w:val="24"/>
        </w:rPr>
        <w:t>ακόλουθα</w:t>
      </w:r>
      <w:r w:rsidR="0009333D">
        <w:rPr>
          <w:rFonts w:ascii="Times New Roman" w:hAnsi="Times New Roman"/>
          <w:sz w:val="24"/>
          <w:szCs w:val="24"/>
        </w:rPr>
        <w:t xml:space="preserve"> ζητήματα</w:t>
      </w:r>
      <w:r w:rsidR="006E02C8">
        <w:rPr>
          <w:rFonts w:ascii="Times New Roman" w:hAnsi="Times New Roman"/>
          <w:sz w:val="24"/>
          <w:szCs w:val="24"/>
        </w:rPr>
        <w:t>:</w:t>
      </w:r>
      <w:r>
        <w:rPr>
          <w:rFonts w:ascii="Times New Roman" w:hAnsi="Times New Roman"/>
          <w:sz w:val="24"/>
          <w:szCs w:val="24"/>
        </w:rPr>
        <w:t xml:space="preserve"> ι</w:t>
      </w:r>
      <w:r w:rsidR="006112B9" w:rsidRPr="006112B9">
        <w:rPr>
          <w:rFonts w:ascii="Times New Roman" w:hAnsi="Times New Roman"/>
          <w:sz w:val="24"/>
          <w:szCs w:val="24"/>
        </w:rPr>
        <w:t>στορικό και φιλοσοφικό πλαίσιο της διδασκαλίας, οργανωτικές διαστάσεις στο</w:t>
      </w:r>
      <w:r>
        <w:rPr>
          <w:rFonts w:ascii="Times New Roman" w:hAnsi="Times New Roman"/>
          <w:sz w:val="24"/>
          <w:szCs w:val="24"/>
        </w:rPr>
        <w:t xml:space="preserve"> </w:t>
      </w:r>
      <w:r w:rsidR="006112B9" w:rsidRPr="006112B9">
        <w:rPr>
          <w:rFonts w:ascii="Times New Roman" w:hAnsi="Times New Roman"/>
          <w:sz w:val="24"/>
          <w:szCs w:val="24"/>
        </w:rPr>
        <w:t>μεθοδολογικό σχεδιασμό του σχολείου, μοντέλα διδασκαλίας, σκοποί και στόχοι της</w:t>
      </w:r>
      <w:r>
        <w:rPr>
          <w:rFonts w:ascii="Times New Roman" w:hAnsi="Times New Roman"/>
          <w:sz w:val="24"/>
          <w:szCs w:val="24"/>
        </w:rPr>
        <w:t xml:space="preserve"> </w:t>
      </w:r>
      <w:r w:rsidR="006112B9" w:rsidRPr="006112B9">
        <w:rPr>
          <w:rFonts w:ascii="Times New Roman" w:hAnsi="Times New Roman"/>
          <w:sz w:val="24"/>
          <w:szCs w:val="24"/>
        </w:rPr>
        <w:t>διδασκαλίας στη δευτεροβάθμια εκπαίδευση, αναλυτικά προγράμματα και curricula στην</w:t>
      </w:r>
      <w:r>
        <w:rPr>
          <w:rFonts w:ascii="Times New Roman" w:hAnsi="Times New Roman"/>
          <w:sz w:val="24"/>
          <w:szCs w:val="24"/>
        </w:rPr>
        <w:t xml:space="preserve"> </w:t>
      </w:r>
      <w:r w:rsidR="006112B9" w:rsidRPr="006112B9">
        <w:rPr>
          <w:rFonts w:ascii="Times New Roman" w:hAnsi="Times New Roman"/>
          <w:sz w:val="24"/>
          <w:szCs w:val="24"/>
        </w:rPr>
        <w:t>κοινωνία της γνώσης, λειτουργική και επιστημονική διάσταση, ολιστικό-οικολογικό Α</w:t>
      </w:r>
      <w:r>
        <w:rPr>
          <w:rFonts w:ascii="Times New Roman" w:hAnsi="Times New Roman"/>
          <w:sz w:val="24"/>
          <w:szCs w:val="24"/>
        </w:rPr>
        <w:t>ναλυτικό Πρόγραμμα</w:t>
      </w:r>
      <w:r w:rsidR="006112B9" w:rsidRPr="006112B9">
        <w:rPr>
          <w:rFonts w:ascii="Times New Roman" w:hAnsi="Times New Roman"/>
          <w:sz w:val="24"/>
          <w:szCs w:val="24"/>
        </w:rPr>
        <w:t>, η</w:t>
      </w:r>
      <w:r>
        <w:rPr>
          <w:rFonts w:ascii="Times New Roman" w:hAnsi="Times New Roman"/>
          <w:sz w:val="24"/>
          <w:szCs w:val="24"/>
        </w:rPr>
        <w:t xml:space="preserve"> </w:t>
      </w:r>
      <w:r w:rsidR="006112B9" w:rsidRPr="006112B9">
        <w:rPr>
          <w:rFonts w:ascii="Times New Roman" w:hAnsi="Times New Roman"/>
          <w:sz w:val="24"/>
          <w:szCs w:val="24"/>
        </w:rPr>
        <w:t>φαντασία και η δημιουργικότητα στο σχολείο,</w:t>
      </w:r>
      <w:r>
        <w:rPr>
          <w:rFonts w:ascii="Times New Roman" w:hAnsi="Times New Roman"/>
          <w:sz w:val="24"/>
          <w:szCs w:val="24"/>
        </w:rPr>
        <w:t xml:space="preserve"> </w:t>
      </w:r>
      <w:r w:rsidR="006112B9" w:rsidRPr="006112B9">
        <w:rPr>
          <w:rFonts w:ascii="Times New Roman" w:hAnsi="Times New Roman"/>
          <w:sz w:val="24"/>
          <w:szCs w:val="24"/>
        </w:rPr>
        <w:t>διδακτικές αρχές</w:t>
      </w:r>
      <w:r>
        <w:rPr>
          <w:rFonts w:ascii="Times New Roman" w:hAnsi="Times New Roman"/>
          <w:sz w:val="24"/>
          <w:szCs w:val="24"/>
        </w:rPr>
        <w:t xml:space="preserve"> </w:t>
      </w:r>
      <w:r w:rsidR="006112B9" w:rsidRPr="006112B9">
        <w:rPr>
          <w:rFonts w:ascii="Times New Roman" w:hAnsi="Times New Roman"/>
          <w:sz w:val="24"/>
          <w:szCs w:val="24"/>
        </w:rPr>
        <w:t>μεθοδολογίας,</w:t>
      </w:r>
      <w:r>
        <w:rPr>
          <w:rFonts w:ascii="Times New Roman" w:hAnsi="Times New Roman"/>
          <w:sz w:val="24"/>
          <w:szCs w:val="24"/>
        </w:rPr>
        <w:t xml:space="preserve"> </w:t>
      </w:r>
      <w:r w:rsidR="006112B9" w:rsidRPr="006112B9">
        <w:rPr>
          <w:rFonts w:ascii="Times New Roman" w:hAnsi="Times New Roman"/>
          <w:sz w:val="24"/>
          <w:szCs w:val="24"/>
        </w:rPr>
        <w:t>στρατηγικές διδασκαλίας, δασκαλοκεντρική διδασκαλία, μαθητοκεντρική</w:t>
      </w:r>
      <w:r>
        <w:rPr>
          <w:rFonts w:ascii="Times New Roman" w:hAnsi="Times New Roman"/>
          <w:sz w:val="24"/>
          <w:szCs w:val="24"/>
        </w:rPr>
        <w:t xml:space="preserve"> </w:t>
      </w:r>
      <w:r w:rsidR="006112B9" w:rsidRPr="006112B9">
        <w:rPr>
          <w:rFonts w:ascii="Times New Roman" w:hAnsi="Times New Roman"/>
          <w:sz w:val="24"/>
          <w:szCs w:val="24"/>
        </w:rPr>
        <w:t>διδασκαλία, ομαδοσυνεργατικ</w:t>
      </w:r>
      <w:r>
        <w:rPr>
          <w:rFonts w:ascii="Times New Roman" w:hAnsi="Times New Roman"/>
          <w:sz w:val="24"/>
          <w:szCs w:val="24"/>
        </w:rPr>
        <w:t>ή</w:t>
      </w:r>
      <w:r w:rsidR="006112B9" w:rsidRPr="006112B9">
        <w:rPr>
          <w:rFonts w:ascii="Times New Roman" w:hAnsi="Times New Roman"/>
          <w:sz w:val="24"/>
          <w:szCs w:val="24"/>
        </w:rPr>
        <w:t xml:space="preserve"> διδασκαλ</w:t>
      </w:r>
      <w:r>
        <w:rPr>
          <w:rFonts w:ascii="Times New Roman" w:hAnsi="Times New Roman"/>
          <w:sz w:val="24"/>
          <w:szCs w:val="24"/>
        </w:rPr>
        <w:t>ί</w:t>
      </w:r>
      <w:r w:rsidR="006112B9" w:rsidRPr="006112B9">
        <w:rPr>
          <w:rFonts w:ascii="Times New Roman" w:hAnsi="Times New Roman"/>
          <w:sz w:val="24"/>
          <w:szCs w:val="24"/>
        </w:rPr>
        <w:t>α, διαφοροποιημ</w:t>
      </w:r>
      <w:r>
        <w:rPr>
          <w:rFonts w:ascii="Times New Roman" w:hAnsi="Times New Roman"/>
          <w:sz w:val="24"/>
          <w:szCs w:val="24"/>
        </w:rPr>
        <w:t>έ</w:t>
      </w:r>
      <w:r w:rsidR="006112B9" w:rsidRPr="006112B9">
        <w:rPr>
          <w:rFonts w:ascii="Times New Roman" w:hAnsi="Times New Roman"/>
          <w:sz w:val="24"/>
          <w:szCs w:val="24"/>
        </w:rPr>
        <w:t>νη διδασκαλ</w:t>
      </w:r>
      <w:r>
        <w:rPr>
          <w:rFonts w:ascii="Times New Roman" w:hAnsi="Times New Roman"/>
          <w:sz w:val="24"/>
          <w:szCs w:val="24"/>
        </w:rPr>
        <w:t>ί</w:t>
      </w:r>
      <w:r w:rsidR="006112B9" w:rsidRPr="006112B9">
        <w:rPr>
          <w:rFonts w:ascii="Times New Roman" w:hAnsi="Times New Roman"/>
          <w:sz w:val="24"/>
          <w:szCs w:val="24"/>
        </w:rPr>
        <w:t>α, διαχρονικό,</w:t>
      </w:r>
      <w:r>
        <w:rPr>
          <w:rFonts w:ascii="Times New Roman" w:hAnsi="Times New Roman"/>
          <w:sz w:val="24"/>
          <w:szCs w:val="24"/>
        </w:rPr>
        <w:t xml:space="preserve"> </w:t>
      </w:r>
      <w:r w:rsidR="006112B9" w:rsidRPr="006112B9">
        <w:rPr>
          <w:rFonts w:ascii="Times New Roman" w:hAnsi="Times New Roman"/>
          <w:sz w:val="24"/>
          <w:szCs w:val="24"/>
        </w:rPr>
        <w:t>επικοινωνιακό, διαθεματικότητα,</w:t>
      </w:r>
      <w:r>
        <w:rPr>
          <w:rFonts w:ascii="Times New Roman" w:hAnsi="Times New Roman"/>
          <w:sz w:val="24"/>
          <w:szCs w:val="24"/>
        </w:rPr>
        <w:t xml:space="preserve"> </w:t>
      </w:r>
      <w:r w:rsidR="006112B9" w:rsidRPr="006112B9">
        <w:rPr>
          <w:rFonts w:ascii="Times New Roman" w:hAnsi="Times New Roman"/>
          <w:sz w:val="24"/>
          <w:szCs w:val="24"/>
        </w:rPr>
        <w:t>ο ρόλος του εκπαιδευτικού.</w:t>
      </w:r>
    </w:p>
    <w:p w14:paraId="3B8744E0" w14:textId="77777777" w:rsidR="006112B9" w:rsidRPr="000466A4" w:rsidRDefault="006112B9" w:rsidP="000466A4">
      <w:pPr>
        <w:spacing w:line="360" w:lineRule="auto"/>
        <w:ind w:right="-244"/>
        <w:contextualSpacing/>
        <w:jc w:val="both"/>
        <w:rPr>
          <w:rFonts w:ascii="Times New Roman" w:hAnsi="Times New Roman"/>
          <w:b/>
          <w:bCs/>
          <w:color w:val="FF0000"/>
          <w:sz w:val="24"/>
          <w:szCs w:val="24"/>
          <w:shd w:val="clear" w:color="auto" w:fill="FFFFFF"/>
        </w:rPr>
      </w:pPr>
    </w:p>
    <w:p w14:paraId="4F6A1852" w14:textId="77777777" w:rsidR="006A16DD" w:rsidRPr="000466A4" w:rsidRDefault="006A16DD" w:rsidP="000466A4">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t xml:space="preserve">Δ-ΤΕ-ΙΣΘΕΤΑ 013 </w:t>
      </w:r>
    </w:p>
    <w:p w14:paraId="3433DE8D" w14:textId="5647F925" w:rsidR="006A16DD" w:rsidRDefault="006A16DD" w:rsidP="006A16DD">
      <w:pPr>
        <w:spacing w:line="360" w:lineRule="auto"/>
        <w:contextualSpacing/>
        <w:jc w:val="both"/>
        <w:rPr>
          <w:rFonts w:ascii="Times New Roman" w:hAnsi="Times New Roman"/>
          <w:sz w:val="24"/>
          <w:szCs w:val="24"/>
        </w:rPr>
      </w:pPr>
      <w:r>
        <w:rPr>
          <w:rFonts w:ascii="Times New Roman" w:hAnsi="Times New Roman"/>
          <w:b/>
          <w:sz w:val="24"/>
          <w:szCs w:val="24"/>
        </w:rPr>
        <w:t>Ζητήματα Ιστορίας Αρχαίας Τέχνης: Μετασχηματισμοί του κλασικού</w:t>
      </w:r>
      <w:r w:rsidR="005C0C2F">
        <w:rPr>
          <w:rFonts w:ascii="Times New Roman" w:hAnsi="Times New Roman"/>
          <w:b/>
          <w:sz w:val="24"/>
          <w:szCs w:val="24"/>
        </w:rPr>
        <w:t xml:space="preserve"> (Προσφερόμενο)</w:t>
      </w:r>
    </w:p>
    <w:p w14:paraId="44ED9C1E" w14:textId="46FC56DF" w:rsidR="006A16DD" w:rsidRPr="007343B9" w:rsidRDefault="00EF56A0" w:rsidP="006A16DD">
      <w:pPr>
        <w:spacing w:line="360" w:lineRule="auto"/>
        <w:contextualSpacing/>
        <w:jc w:val="both"/>
        <w:rPr>
          <w:rFonts w:ascii="Times New Roman" w:hAnsi="Times New Roman"/>
          <w:color w:val="FF0000"/>
          <w:sz w:val="24"/>
          <w:szCs w:val="24"/>
        </w:rPr>
      </w:pPr>
      <w:r>
        <w:rPr>
          <w:rFonts w:ascii="Times New Roman" w:hAnsi="Times New Roman"/>
          <w:sz w:val="24"/>
          <w:szCs w:val="24"/>
          <w:u w:val="single"/>
        </w:rPr>
        <w:t xml:space="preserve">Νικόλαος Χαροκόπος </w:t>
      </w:r>
      <w:r w:rsidR="006A16DD" w:rsidRPr="001F139B">
        <w:rPr>
          <w:rFonts w:ascii="Times New Roman" w:hAnsi="Times New Roman"/>
          <w:sz w:val="24"/>
          <w:szCs w:val="24"/>
          <w:u w:val="single"/>
        </w:rPr>
        <w:t>(</w:t>
      </w:r>
      <w:r w:rsidR="00AC5111">
        <w:rPr>
          <w:rFonts w:ascii="Times New Roman" w:hAnsi="Times New Roman"/>
          <w:sz w:val="24"/>
          <w:szCs w:val="24"/>
          <w:u w:val="single"/>
        </w:rPr>
        <w:t>Πανεπ. υπότροφος</w:t>
      </w:r>
      <w:r w:rsidR="006A16DD" w:rsidRPr="001F139B">
        <w:rPr>
          <w:rFonts w:ascii="Times New Roman" w:hAnsi="Times New Roman"/>
          <w:sz w:val="24"/>
          <w:szCs w:val="24"/>
          <w:u w:val="single"/>
        </w:rPr>
        <w:t>)</w:t>
      </w:r>
    </w:p>
    <w:p w14:paraId="08F9A8F7" w14:textId="2E94E51D" w:rsidR="005B679E" w:rsidRPr="00E3728B" w:rsidRDefault="006A16DD" w:rsidP="00421A2E">
      <w:pPr>
        <w:spacing w:line="360" w:lineRule="auto"/>
        <w:jc w:val="both"/>
        <w:rPr>
          <w:rFonts w:ascii="Times New Roman" w:hAnsi="Times New Roman"/>
          <w:sz w:val="24"/>
          <w:szCs w:val="24"/>
        </w:rPr>
      </w:pPr>
      <w:r w:rsidRPr="00802608">
        <w:rPr>
          <w:rFonts w:ascii="Times New Roman" w:hAnsi="Times New Roman"/>
          <w:sz w:val="24"/>
          <w:szCs w:val="24"/>
        </w:rPr>
        <w:t xml:space="preserve">Από τα ελληνορωμαϊκά χρόνια μέχρι σήμερα η κλασική παράδοση αποτελεί κομβικό σημείο αναφοράς για τη συγκρότηση, αναδιαμόρφωση και μετεξέλιξη της δυτικής </w:t>
      </w:r>
      <w:r w:rsidRPr="00802608">
        <w:rPr>
          <w:rFonts w:ascii="Times New Roman" w:hAnsi="Times New Roman"/>
          <w:sz w:val="24"/>
          <w:szCs w:val="24"/>
        </w:rPr>
        <w:lastRenderedPageBreak/>
        <w:t xml:space="preserve">τέχνης. Στο μάθημα θα παρουσιασθούν και συζητηθούν σημαίνοντα ορόσημα της εικαστικής πρόσληψης του κειμενικού και υλικού πολιτισμού της κλασικής αρχαιότητας από τη ρωμαϊκή έως τη σύγχρονη εποχή και θα δοθεί βάρος στην ανάλυση των ιστορικών και καλλιτεχνικών συμφραζομένων εντός των οποίων λαμβάνει χώρα η συνάντηση «κλασικού» και (εκάστοτε) «σύγχρονου». Με αυτό τον τρόπο, οι προσληπτικές διαδικασίες δεν θα εξετασθούν υπό την οπτική γωνία μιας </w:t>
      </w:r>
      <w:r w:rsidRPr="00802608">
        <w:rPr>
          <w:rFonts w:ascii="Times New Roman" w:hAnsi="Times New Roman"/>
          <w:i/>
          <w:sz w:val="24"/>
          <w:szCs w:val="24"/>
        </w:rPr>
        <w:t>στατικής-μιμητικής</w:t>
      </w:r>
      <w:r w:rsidRPr="00802608">
        <w:rPr>
          <w:rFonts w:ascii="Times New Roman" w:hAnsi="Times New Roman"/>
          <w:sz w:val="24"/>
          <w:szCs w:val="24"/>
        </w:rPr>
        <w:t xml:space="preserve"> ενσωμάτωσης αρχαίων εικονογραφικών θεμάτων και τεχνικών αλλά ως μια </w:t>
      </w:r>
      <w:r w:rsidRPr="00802608">
        <w:rPr>
          <w:rFonts w:ascii="Times New Roman" w:hAnsi="Times New Roman"/>
          <w:i/>
          <w:sz w:val="24"/>
          <w:szCs w:val="24"/>
        </w:rPr>
        <w:t>δυναμική-δημιουργική</w:t>
      </w:r>
      <w:r w:rsidRPr="00802608">
        <w:rPr>
          <w:rFonts w:ascii="Times New Roman" w:hAnsi="Times New Roman"/>
          <w:sz w:val="24"/>
          <w:szCs w:val="24"/>
        </w:rPr>
        <w:t>, συνεχώς ανανεούμενη και ανακαθοριζόμενη ενασχόληση με το κλασικό, μέσω της οποίας καλλιτέχνες, παραγγελιοδότες και θεατές αναδιατάσσουν και επανερμηνεύουν την κλασική κληρονομιά σύμφωνα με τα εικαστικά, ιστορικά, ιδεολογικά και κοινωνικά προτάγματα που επιθυμούν να διατυπώσουν. Πέραν του δυτικοευρωπαϊκού χώρου, θα συζητηθεί παραδειγματικά και η ελλαδική πρόσληψη του κλασικού στη γλυπτική, ζωγραφική και αρχιτεκτονική του 19</w:t>
      </w:r>
      <w:r w:rsidRPr="001C10C0">
        <w:rPr>
          <w:rFonts w:ascii="Times New Roman" w:hAnsi="Times New Roman"/>
          <w:sz w:val="24"/>
          <w:szCs w:val="24"/>
          <w:vertAlign w:val="superscript"/>
        </w:rPr>
        <w:t>ου</w:t>
      </w:r>
      <w:r w:rsidRPr="00802608">
        <w:rPr>
          <w:rFonts w:ascii="Times New Roman" w:hAnsi="Times New Roman"/>
          <w:sz w:val="24"/>
          <w:szCs w:val="24"/>
        </w:rPr>
        <w:t xml:space="preserve"> και 20</w:t>
      </w:r>
      <w:r w:rsidRPr="001C10C0">
        <w:rPr>
          <w:rFonts w:ascii="Times New Roman" w:hAnsi="Times New Roman"/>
          <w:sz w:val="24"/>
          <w:szCs w:val="24"/>
          <w:vertAlign w:val="superscript"/>
        </w:rPr>
        <w:t>ού</w:t>
      </w:r>
      <w:r w:rsidRPr="00802608">
        <w:rPr>
          <w:rFonts w:ascii="Times New Roman" w:hAnsi="Times New Roman"/>
          <w:sz w:val="24"/>
          <w:szCs w:val="24"/>
        </w:rPr>
        <w:t xml:space="preserve"> αιώνα. Συνεπώς, το </w:t>
      </w:r>
      <w:r>
        <w:rPr>
          <w:rFonts w:ascii="Times New Roman" w:hAnsi="Times New Roman"/>
          <w:sz w:val="24"/>
          <w:szCs w:val="24"/>
        </w:rPr>
        <w:t>μάθημα</w:t>
      </w:r>
      <w:r w:rsidRPr="00802608">
        <w:rPr>
          <w:rFonts w:ascii="Times New Roman" w:hAnsi="Times New Roman"/>
          <w:sz w:val="24"/>
          <w:szCs w:val="24"/>
        </w:rPr>
        <w:t xml:space="preserve"> μελετώντας τη δυναμική δομή της προσληπτικής λειτουργίας συνδράμει στην πληρέστερη κατανόηση τόσο του</w:t>
      </w:r>
      <w:r w:rsidRPr="00802608">
        <w:rPr>
          <w:rFonts w:ascii="Times New Roman" w:hAnsi="Times New Roman"/>
          <w:i/>
          <w:sz w:val="24"/>
          <w:szCs w:val="24"/>
        </w:rPr>
        <w:t xml:space="preserve"> αρχαίου</w:t>
      </w:r>
      <w:r w:rsidRPr="00802608">
        <w:rPr>
          <w:rFonts w:ascii="Times New Roman" w:hAnsi="Times New Roman"/>
          <w:sz w:val="24"/>
          <w:szCs w:val="24"/>
        </w:rPr>
        <w:t xml:space="preserve"> ως προσλαμβανόμενου όσο και του </w:t>
      </w:r>
      <w:r w:rsidRPr="00802608">
        <w:rPr>
          <w:rFonts w:ascii="Times New Roman" w:hAnsi="Times New Roman"/>
          <w:i/>
          <w:sz w:val="24"/>
          <w:szCs w:val="24"/>
        </w:rPr>
        <w:t>σύγχρονου</w:t>
      </w:r>
      <w:r w:rsidRPr="00802608">
        <w:rPr>
          <w:rFonts w:ascii="Times New Roman" w:hAnsi="Times New Roman"/>
          <w:sz w:val="24"/>
          <w:szCs w:val="24"/>
        </w:rPr>
        <w:t xml:space="preserve"> ως προσλαμβάνοντος.           </w:t>
      </w:r>
    </w:p>
    <w:p w14:paraId="384F7E0B" w14:textId="77777777" w:rsidR="007961D1" w:rsidRDefault="007961D1" w:rsidP="007E2325">
      <w:pPr>
        <w:spacing w:line="360" w:lineRule="auto"/>
        <w:contextualSpacing/>
        <w:jc w:val="both"/>
        <w:rPr>
          <w:rFonts w:ascii="Times New Roman" w:hAnsi="Times New Roman"/>
          <w:b/>
          <w:color w:val="C00000"/>
          <w:sz w:val="24"/>
          <w:szCs w:val="24"/>
        </w:rPr>
      </w:pPr>
    </w:p>
    <w:p w14:paraId="6CD3B9A9" w14:textId="78A7B0B6" w:rsidR="007E2325" w:rsidRPr="00DA01A9" w:rsidRDefault="007E2325" w:rsidP="000466A4">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t>Δ-ΑΝ-ΦΙΤΑΕ 6</w:t>
      </w:r>
      <w:r w:rsidR="001A78C9" w:rsidRPr="000466A4">
        <w:rPr>
          <w:rFonts w:ascii="Times New Roman" w:hAnsi="Times New Roman"/>
          <w:b/>
          <w:bCs/>
          <w:color w:val="FF0000"/>
          <w:sz w:val="24"/>
          <w:szCs w:val="24"/>
          <w:shd w:val="clear" w:color="auto" w:fill="FFFFFF"/>
        </w:rPr>
        <w:t>1</w:t>
      </w:r>
      <w:r w:rsidR="00447F1C" w:rsidRPr="00DA01A9">
        <w:rPr>
          <w:rFonts w:ascii="Times New Roman" w:hAnsi="Times New Roman"/>
          <w:b/>
          <w:bCs/>
          <w:color w:val="FF0000"/>
          <w:sz w:val="24"/>
          <w:szCs w:val="24"/>
          <w:shd w:val="clear" w:color="auto" w:fill="FFFFFF"/>
        </w:rPr>
        <w:t>9</w:t>
      </w:r>
    </w:p>
    <w:p w14:paraId="11866F80" w14:textId="6D1CD1CD" w:rsidR="007E2325" w:rsidRPr="001F1231" w:rsidRDefault="00E31AB4" w:rsidP="007E2325">
      <w:pPr>
        <w:spacing w:after="200" w:line="360" w:lineRule="auto"/>
        <w:ind w:right="-244"/>
        <w:contextualSpacing/>
        <w:jc w:val="both"/>
        <w:rPr>
          <w:rFonts w:ascii="Times New Roman" w:hAnsi="Times New Roman"/>
          <w:b/>
          <w:sz w:val="24"/>
          <w:szCs w:val="24"/>
        </w:rPr>
      </w:pPr>
      <w:r w:rsidRPr="001F1231">
        <w:rPr>
          <w:rFonts w:ascii="Times New Roman" w:hAnsi="Times New Roman"/>
          <w:b/>
          <w:sz w:val="24"/>
          <w:szCs w:val="24"/>
        </w:rPr>
        <w:t>Ιστορικές και θεωρητικές προσεγγίσεις των κόμικς</w:t>
      </w:r>
      <w:r w:rsidR="007E2325" w:rsidRPr="001F1231">
        <w:rPr>
          <w:rFonts w:ascii="Times New Roman" w:hAnsi="Times New Roman"/>
          <w:b/>
          <w:sz w:val="24"/>
          <w:szCs w:val="24"/>
        </w:rPr>
        <w:t xml:space="preserve"> </w:t>
      </w:r>
      <w:r w:rsidR="005C0C2F" w:rsidRPr="005C0C2F">
        <w:rPr>
          <w:rFonts w:ascii="Times New Roman" w:hAnsi="Times New Roman"/>
          <w:b/>
          <w:sz w:val="24"/>
          <w:szCs w:val="24"/>
        </w:rPr>
        <w:t>(Προσφερόμενο)</w:t>
      </w:r>
    </w:p>
    <w:p w14:paraId="6D703293" w14:textId="63B9A395" w:rsidR="007E2325" w:rsidRPr="00E31AB4" w:rsidRDefault="007755C1" w:rsidP="007E2325">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Ιωάννης Κουκουλάς</w:t>
      </w:r>
      <w:r w:rsidR="00992C67">
        <w:rPr>
          <w:rFonts w:ascii="Times New Roman" w:hAnsi="Times New Roman"/>
          <w:sz w:val="24"/>
          <w:szCs w:val="24"/>
          <w:u w:val="single"/>
        </w:rPr>
        <w:t xml:space="preserve"> </w:t>
      </w:r>
      <w:r w:rsidR="00E31AB4" w:rsidRPr="001F1231">
        <w:rPr>
          <w:rFonts w:ascii="Times New Roman" w:hAnsi="Times New Roman"/>
          <w:sz w:val="24"/>
          <w:szCs w:val="24"/>
          <w:u w:val="single"/>
        </w:rPr>
        <w:t>(Πανεπ. υπότροφος)</w:t>
      </w:r>
    </w:p>
    <w:p w14:paraId="045130A2" w14:textId="77777777" w:rsidR="007E2325" w:rsidRPr="007E2325" w:rsidRDefault="002319E6" w:rsidP="007E2325">
      <w:pPr>
        <w:spacing w:line="360" w:lineRule="auto"/>
        <w:contextualSpacing/>
        <w:jc w:val="both"/>
        <w:rPr>
          <w:rFonts w:ascii="Times New Roman" w:hAnsi="Times New Roman"/>
          <w:sz w:val="24"/>
          <w:szCs w:val="24"/>
        </w:rPr>
      </w:pPr>
      <w:r w:rsidRPr="002319E6">
        <w:rPr>
          <w:rFonts w:ascii="Times New Roman" w:hAnsi="Times New Roman"/>
          <w:sz w:val="24"/>
          <w:szCs w:val="24"/>
        </w:rPr>
        <w:t>Το μάθημα επικεντρώνεται στην Ιστορία του μέσου των κόμικς από τις αρχές του δέκατου ένατου αιώνα μέχρι σήμερα. Αρχικά εξετάζονται οι πρώτες απόπειρες αφήγησης έντυπων εικονογραφημένων ιστοριών από πρωτοπόρους όπως ο Hogarth, ο Töppfer, o Von Goetz</w:t>
      </w:r>
      <w:r>
        <w:rPr>
          <w:rFonts w:ascii="Times New Roman" w:hAnsi="Times New Roman"/>
          <w:sz w:val="24"/>
          <w:szCs w:val="24"/>
        </w:rPr>
        <w:t>,</w:t>
      </w:r>
      <w:r w:rsidRPr="002319E6">
        <w:rPr>
          <w:rFonts w:ascii="Times New Roman" w:hAnsi="Times New Roman"/>
          <w:sz w:val="24"/>
          <w:szCs w:val="24"/>
        </w:rPr>
        <w:t xml:space="preserve"> καθώς και τα λαϊκά εικονογραφημένα φυλλάδια (Epinal, Penny Dreadfuls κ.ά.) με κόμικς ηθογραφικού περιεχομένου και μυθοπλασιών φαντασίας κυρίως για παιδιά. Στη συνέχεια μελετώνται τα κόμικς της «μοντέρνας» εποχής στις εφημερίδες μεγάλης κυκλοφορίας των ΗΠΑ (Richard Outcault, Winsor McCay, George Herriman, Frank King κ.ά.), η ηρωική εποχή των περιπετειωδών κόμικς μέχρι το 1938 (Nowlan – Calkins, Segar, Crane, Falk, Gray κ.ά.) και η σχέση τους με την εποχή της Μεγάλης Κρίσης, τα υπερηρωικά κόμικς που εμφανίστηκαν ταυτόχρονα με τον Β’ Παγκόσμιο Πόλεμο, η μακαρθική υστερία και η μεταπολεμική λογοκρισία (Comics Code Authority), το έργο του Harvey Kurtzman και η εμφάνιση των κόμικς – παρωδιών, το ανατρεπτικό Underground ρεύμα των δεκαετιών του 1960 </w:t>
      </w:r>
      <w:r w:rsidRPr="002319E6">
        <w:rPr>
          <w:rFonts w:ascii="Times New Roman" w:hAnsi="Times New Roman"/>
          <w:sz w:val="24"/>
          <w:szCs w:val="24"/>
        </w:rPr>
        <w:lastRenderedPageBreak/>
        <w:t>και 1970 (Crumb, Shelton, Rodriguez κ.ά.). Κατάληξη είναι τα σύγχρονα εναλλακτικά κόμικς που απευθύνονται σε ενήλικους αναγνώστες με πλούσια θεματολογία κοινωνικού περιεχομένου. Παράλληλα</w:t>
      </w:r>
      <w:r>
        <w:rPr>
          <w:rFonts w:ascii="Times New Roman" w:hAnsi="Times New Roman"/>
          <w:sz w:val="24"/>
          <w:szCs w:val="24"/>
        </w:rPr>
        <w:t>,</w:t>
      </w:r>
      <w:r w:rsidRPr="002319E6">
        <w:rPr>
          <w:rFonts w:ascii="Times New Roman" w:hAnsi="Times New Roman"/>
          <w:sz w:val="24"/>
          <w:szCs w:val="24"/>
        </w:rPr>
        <w:t xml:space="preserve"> εξετάζονται οι θεωρητικές απόψεις που έχουν διατυπωθεί για τη διαμόρφωση και την εξέλιξη της γλώσσας και των τεχνικών του μέσου</w:t>
      </w:r>
      <w:r>
        <w:rPr>
          <w:rFonts w:ascii="Times New Roman" w:hAnsi="Times New Roman"/>
          <w:sz w:val="24"/>
          <w:szCs w:val="24"/>
        </w:rPr>
        <w:t>,</w:t>
      </w:r>
      <w:r w:rsidRPr="002319E6">
        <w:rPr>
          <w:rFonts w:ascii="Times New Roman" w:hAnsi="Times New Roman"/>
          <w:sz w:val="24"/>
          <w:szCs w:val="24"/>
        </w:rPr>
        <w:t xml:space="preserve"> καθώς και οι σχέσεις των κόμικς με τις υπόλοιπες εικαστικές, οπτικές και αφηγηματικές τέχνες.</w:t>
      </w:r>
    </w:p>
    <w:p w14:paraId="587CE12F" w14:textId="77777777" w:rsidR="00A55B07" w:rsidRDefault="00A55B07" w:rsidP="00580BF6">
      <w:pPr>
        <w:spacing w:after="200" w:line="360" w:lineRule="auto"/>
        <w:ind w:right="-244"/>
        <w:contextualSpacing/>
        <w:jc w:val="both"/>
        <w:rPr>
          <w:rFonts w:ascii="Times New Roman" w:hAnsi="Times New Roman"/>
          <w:color w:val="FF0000"/>
          <w:sz w:val="24"/>
          <w:szCs w:val="24"/>
          <w:u w:val="single"/>
        </w:rPr>
      </w:pPr>
    </w:p>
    <w:p w14:paraId="7DDB2988" w14:textId="38516ED5" w:rsidR="00580BF6" w:rsidRPr="00580BF6" w:rsidRDefault="00580BF6" w:rsidP="00580BF6">
      <w:pPr>
        <w:spacing w:after="200" w:line="360" w:lineRule="auto"/>
        <w:ind w:right="-244"/>
        <w:contextualSpacing/>
        <w:jc w:val="both"/>
        <w:rPr>
          <w:rFonts w:ascii="Times New Roman" w:hAnsi="Times New Roman"/>
          <w:b/>
          <w:color w:val="FF0000"/>
          <w:sz w:val="24"/>
          <w:szCs w:val="24"/>
        </w:rPr>
      </w:pPr>
      <w:r w:rsidRPr="00580BF6">
        <w:rPr>
          <w:rFonts w:ascii="Times New Roman" w:hAnsi="Times New Roman"/>
          <w:b/>
          <w:color w:val="FF0000"/>
          <w:sz w:val="24"/>
          <w:szCs w:val="24"/>
        </w:rPr>
        <w:t>Δ-ΑΝ-ΦΙΤΑΕ 616</w:t>
      </w:r>
    </w:p>
    <w:p w14:paraId="5BD5549E" w14:textId="4D14ADC6" w:rsidR="00580BF6" w:rsidRDefault="00580BF6" w:rsidP="00580BF6">
      <w:pPr>
        <w:spacing w:after="200" w:line="360" w:lineRule="auto"/>
        <w:ind w:right="-244"/>
        <w:contextualSpacing/>
        <w:jc w:val="both"/>
        <w:rPr>
          <w:rFonts w:ascii="Times New Roman" w:hAnsi="Times New Roman"/>
          <w:b/>
          <w:sz w:val="24"/>
          <w:szCs w:val="24"/>
        </w:rPr>
      </w:pPr>
      <w:r w:rsidRPr="00976571">
        <w:rPr>
          <w:rFonts w:ascii="Times New Roman" w:hAnsi="Times New Roman"/>
          <w:b/>
          <w:sz w:val="24"/>
          <w:szCs w:val="24"/>
        </w:rPr>
        <w:t>Εισαγωγή στην τέχνη του θεάτρου</w:t>
      </w:r>
      <w:r w:rsidR="005C0C2F">
        <w:rPr>
          <w:rFonts w:ascii="Times New Roman" w:hAnsi="Times New Roman"/>
          <w:b/>
          <w:sz w:val="24"/>
          <w:szCs w:val="24"/>
        </w:rPr>
        <w:t xml:space="preserve"> </w:t>
      </w:r>
      <w:r w:rsidR="005C0C2F" w:rsidRPr="005C0C2F">
        <w:rPr>
          <w:rFonts w:ascii="Times New Roman" w:hAnsi="Times New Roman"/>
          <w:b/>
          <w:sz w:val="24"/>
          <w:szCs w:val="24"/>
        </w:rPr>
        <w:t>(Προσφερόμενο)</w:t>
      </w:r>
    </w:p>
    <w:p w14:paraId="221C2850" w14:textId="66993A08" w:rsidR="00580BF6" w:rsidRPr="007343B9" w:rsidRDefault="00580BF6" w:rsidP="00580BF6">
      <w:pPr>
        <w:spacing w:after="200" w:line="360" w:lineRule="auto"/>
        <w:ind w:right="-244"/>
        <w:contextualSpacing/>
        <w:jc w:val="both"/>
        <w:rPr>
          <w:rFonts w:ascii="Times New Roman" w:hAnsi="Times New Roman"/>
          <w:color w:val="FF0000"/>
          <w:sz w:val="24"/>
          <w:szCs w:val="24"/>
          <w:u w:val="single"/>
        </w:rPr>
      </w:pPr>
      <w:r>
        <w:rPr>
          <w:rFonts w:ascii="Times New Roman" w:hAnsi="Times New Roman"/>
          <w:sz w:val="24"/>
          <w:szCs w:val="24"/>
          <w:u w:val="single"/>
        </w:rPr>
        <w:t>Γρηγόρης Ιωαννίδης,</w:t>
      </w:r>
      <w:r w:rsidRPr="001C10C0">
        <w:rPr>
          <w:rFonts w:ascii="Times New Roman" w:hAnsi="Times New Roman"/>
          <w:sz w:val="24"/>
          <w:szCs w:val="24"/>
        </w:rPr>
        <w:t xml:space="preserve"> </w:t>
      </w:r>
      <w:r w:rsidR="00DB6703">
        <w:rPr>
          <w:rFonts w:ascii="Times New Roman" w:hAnsi="Times New Roman"/>
          <w:sz w:val="24"/>
          <w:szCs w:val="24"/>
        </w:rPr>
        <w:t>ε</w:t>
      </w:r>
      <w:r w:rsidRPr="00307E9A">
        <w:rPr>
          <w:rFonts w:ascii="Times New Roman" w:hAnsi="Times New Roman"/>
          <w:sz w:val="24"/>
          <w:szCs w:val="24"/>
        </w:rPr>
        <w:t>πίκ</w:t>
      </w:r>
      <w:r w:rsidR="00DB6703">
        <w:rPr>
          <w:rFonts w:ascii="Times New Roman" w:hAnsi="Times New Roman"/>
          <w:sz w:val="24"/>
          <w:szCs w:val="24"/>
        </w:rPr>
        <w:t>ουρος</w:t>
      </w:r>
      <w:r w:rsidRPr="00307E9A">
        <w:rPr>
          <w:rFonts w:ascii="Times New Roman" w:hAnsi="Times New Roman"/>
          <w:sz w:val="24"/>
          <w:szCs w:val="24"/>
        </w:rPr>
        <w:t xml:space="preserve"> </w:t>
      </w:r>
      <w:r w:rsidR="00DB6703">
        <w:rPr>
          <w:rFonts w:ascii="Times New Roman" w:hAnsi="Times New Roman"/>
          <w:sz w:val="24"/>
          <w:szCs w:val="24"/>
        </w:rPr>
        <w:t>κ</w:t>
      </w:r>
      <w:r w:rsidRPr="00307E9A">
        <w:rPr>
          <w:rFonts w:ascii="Times New Roman" w:hAnsi="Times New Roman"/>
          <w:sz w:val="24"/>
          <w:szCs w:val="24"/>
        </w:rPr>
        <w:t>αθηγητής ΕΚΠΑ (ανάθεση)</w:t>
      </w:r>
      <w:r>
        <w:rPr>
          <w:rFonts w:ascii="Times New Roman" w:hAnsi="Times New Roman"/>
          <w:sz w:val="24"/>
          <w:szCs w:val="24"/>
        </w:rPr>
        <w:t xml:space="preserve"> </w:t>
      </w:r>
    </w:p>
    <w:p w14:paraId="2D4342A8" w14:textId="77777777" w:rsidR="00580BF6" w:rsidRPr="00842CD7" w:rsidRDefault="00580BF6" w:rsidP="00580BF6">
      <w:pPr>
        <w:spacing w:line="360" w:lineRule="auto"/>
        <w:ind w:right="-244"/>
        <w:contextualSpacing/>
        <w:jc w:val="both"/>
        <w:rPr>
          <w:rFonts w:ascii="Times New Roman" w:hAnsi="Times New Roman"/>
          <w:sz w:val="24"/>
        </w:rPr>
      </w:pPr>
      <w:r w:rsidRPr="00842CD7">
        <w:rPr>
          <w:rFonts w:ascii="Times New Roman" w:hAnsi="Times New Roman"/>
          <w:sz w:val="24"/>
        </w:rPr>
        <w:t xml:space="preserve">Τέχνη, τέχνες και καλές τέχνες, οι «δίστιγμες» τέχνες: μουσική </w:t>
      </w:r>
      <w:r>
        <w:rPr>
          <w:rFonts w:ascii="Times New Roman" w:hAnsi="Times New Roman"/>
          <w:sz w:val="24"/>
        </w:rPr>
        <w:t>-</w:t>
      </w:r>
      <w:r w:rsidRPr="00842CD7">
        <w:rPr>
          <w:rFonts w:ascii="Times New Roman" w:hAnsi="Times New Roman"/>
          <w:sz w:val="24"/>
        </w:rPr>
        <w:t xml:space="preserve"> χορός - θέατρο, σχέση του θεάτρου με τις άλλες τέχνες, ο ανθρωπολογικός πυρήνας του θεάτρου, ανάλυση της συνθετικότητας και συλλογικότητας της θεατρικής τέχνης, της συγχρονικότητας παραγωγής και λήψης στη θεατρική παράσταση, εισαγωγή στη μορφολογία και φαινομενολογία του θεάτρου και του δράματος, ιδιότυπες μορφές θεάτρου, γενική θεώρηση των περιόδων του παγκοσμίου θεάτρου, οι φάσεις του ευρωπαϊκού και του νεοελληνικού θεάτρου, η θεατρικότητα του θεάτρου και του κοινωνικού βίου.</w:t>
      </w:r>
    </w:p>
    <w:p w14:paraId="0860E659" w14:textId="77777777" w:rsidR="00580BF6" w:rsidRPr="00842CD7" w:rsidRDefault="00580BF6" w:rsidP="00580BF6">
      <w:pPr>
        <w:spacing w:line="360" w:lineRule="auto"/>
        <w:ind w:right="-244"/>
        <w:contextualSpacing/>
        <w:jc w:val="both"/>
        <w:rPr>
          <w:rFonts w:ascii="Times New Roman" w:hAnsi="Times New Roman"/>
          <w:sz w:val="24"/>
        </w:rPr>
      </w:pPr>
      <w:r w:rsidRPr="00842CD7">
        <w:rPr>
          <w:rFonts w:ascii="Times New Roman" w:hAnsi="Times New Roman"/>
          <w:sz w:val="24"/>
        </w:rPr>
        <w:t xml:space="preserve">Θεατρική παραγωγή: Από τη συγγραφή ενός θεατρικού έργου στη σκηνοθεσία. Σχολές σκηνοθεσίας. Βασικοί συντελεστές της θεατρικής παράστασης: Παραγωγή, Σκηνογραφία, Φωτισμός και Μουσική. Ο ηθοποιός και η υποκριτική τέχνη. Χρόνος και χώρος στο θέατρο. Θεατρική Κριτική. Κοινό και θεατές. </w:t>
      </w:r>
    </w:p>
    <w:p w14:paraId="10477A97" w14:textId="77777777" w:rsidR="00F05607" w:rsidRDefault="00F05607" w:rsidP="00421A2E">
      <w:pPr>
        <w:spacing w:line="360" w:lineRule="auto"/>
        <w:contextualSpacing/>
        <w:jc w:val="both"/>
        <w:rPr>
          <w:rFonts w:ascii="Times New Roman" w:hAnsi="Times New Roman"/>
          <w:b/>
          <w:bCs/>
          <w:color w:val="FF0000"/>
          <w:sz w:val="24"/>
          <w:szCs w:val="24"/>
        </w:rPr>
      </w:pPr>
    </w:p>
    <w:p w14:paraId="570927F8" w14:textId="038DD887" w:rsidR="00F05607" w:rsidRPr="008D0B5E" w:rsidRDefault="006522CF" w:rsidP="00F05607">
      <w:pPr>
        <w:suppressAutoHyphens w:val="0"/>
        <w:autoSpaceDN/>
        <w:spacing w:line="360" w:lineRule="auto"/>
        <w:contextualSpacing/>
        <w:jc w:val="both"/>
        <w:rPr>
          <w:rFonts w:ascii="Times New Roman" w:hAnsi="Times New Roman"/>
          <w:b/>
          <w:bCs/>
          <w:color w:val="FF0000"/>
          <w:sz w:val="24"/>
          <w:szCs w:val="24"/>
          <w:highlight w:val="yellow"/>
        </w:rPr>
      </w:pPr>
      <w:bookmarkStart w:id="9" w:name="_Hlk77092217"/>
      <w:r w:rsidRPr="006522CF">
        <w:rPr>
          <w:rFonts w:ascii="Times New Roman" w:hAnsi="Times New Roman"/>
          <w:b/>
          <w:bCs/>
          <w:color w:val="FF0000"/>
          <w:sz w:val="24"/>
          <w:szCs w:val="24"/>
        </w:rPr>
        <w:t>Δ-ΤΕ-ΙΣΘΕΤΑ</w:t>
      </w:r>
      <w:r w:rsidR="00DB6703">
        <w:rPr>
          <w:rFonts w:ascii="Times New Roman" w:hAnsi="Times New Roman"/>
          <w:b/>
          <w:bCs/>
          <w:color w:val="FF0000"/>
          <w:sz w:val="24"/>
          <w:szCs w:val="24"/>
        </w:rPr>
        <w:t xml:space="preserve"> </w:t>
      </w:r>
      <w:r w:rsidRPr="006522CF">
        <w:rPr>
          <w:rFonts w:ascii="Times New Roman" w:hAnsi="Times New Roman"/>
          <w:b/>
          <w:bCs/>
          <w:color w:val="FF0000"/>
          <w:sz w:val="24"/>
          <w:szCs w:val="24"/>
        </w:rPr>
        <w:t>034</w:t>
      </w:r>
    </w:p>
    <w:p w14:paraId="7E4391B7" w14:textId="3BEDF587" w:rsidR="00F05607" w:rsidRPr="00A55B07" w:rsidRDefault="00F05607" w:rsidP="00F05607">
      <w:pPr>
        <w:suppressAutoHyphens w:val="0"/>
        <w:autoSpaceDN/>
        <w:spacing w:line="360" w:lineRule="auto"/>
        <w:contextualSpacing/>
        <w:jc w:val="both"/>
        <w:rPr>
          <w:rFonts w:ascii="Times New Roman" w:hAnsi="Times New Roman"/>
          <w:b/>
          <w:bCs/>
          <w:sz w:val="24"/>
          <w:szCs w:val="24"/>
        </w:rPr>
      </w:pPr>
      <w:r w:rsidRPr="00A55B07">
        <w:rPr>
          <w:rFonts w:ascii="Times New Roman" w:hAnsi="Times New Roman"/>
          <w:b/>
          <w:bCs/>
          <w:sz w:val="24"/>
          <w:szCs w:val="24"/>
        </w:rPr>
        <w:t xml:space="preserve">Βυζαντινή μικροτεχνία: τέχνη &amp; τεχνολογία </w:t>
      </w:r>
    </w:p>
    <w:p w14:paraId="6B73D529" w14:textId="155DB2CB" w:rsidR="00F05607" w:rsidRPr="00F05607" w:rsidRDefault="006506CA" w:rsidP="00D517B8">
      <w:pPr>
        <w:spacing w:after="200"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 xml:space="preserve">Μαρία Βακονδίου </w:t>
      </w:r>
      <w:r w:rsidR="00F05607" w:rsidRPr="00A55B07">
        <w:rPr>
          <w:rFonts w:ascii="Times New Roman" w:hAnsi="Times New Roman"/>
          <w:sz w:val="24"/>
          <w:szCs w:val="24"/>
          <w:u w:val="single"/>
        </w:rPr>
        <w:t>(Πανεπ</w:t>
      </w:r>
      <w:r w:rsidR="005C0C2F">
        <w:rPr>
          <w:rFonts w:ascii="Times New Roman" w:hAnsi="Times New Roman"/>
          <w:sz w:val="24"/>
          <w:szCs w:val="24"/>
          <w:u w:val="single"/>
        </w:rPr>
        <w:t>.</w:t>
      </w:r>
      <w:r w:rsidR="00F05607" w:rsidRPr="00A55B07">
        <w:rPr>
          <w:rFonts w:ascii="Times New Roman" w:hAnsi="Times New Roman"/>
          <w:sz w:val="24"/>
          <w:szCs w:val="24"/>
          <w:u w:val="single"/>
        </w:rPr>
        <w:t xml:space="preserve"> υπότροφος)</w:t>
      </w:r>
    </w:p>
    <w:p w14:paraId="013A163E" w14:textId="4CCCE4D6" w:rsidR="00F05607" w:rsidRPr="00F70446" w:rsidRDefault="00F05607" w:rsidP="00F05607">
      <w:pPr>
        <w:spacing w:line="360" w:lineRule="auto"/>
        <w:jc w:val="both"/>
        <w:rPr>
          <w:rFonts w:ascii="Times New Roman" w:hAnsi="Times New Roman"/>
          <w:sz w:val="24"/>
          <w:szCs w:val="24"/>
        </w:rPr>
      </w:pPr>
      <w:r>
        <w:rPr>
          <w:rFonts w:ascii="Times New Roman" w:hAnsi="Times New Roman"/>
          <w:sz w:val="24"/>
          <w:szCs w:val="24"/>
        </w:rPr>
        <w:t xml:space="preserve">Στόχος του μαθήματος είναι η μελέτη της τέχνης και της τεχνολογίας των βυζαντινών τεχνέργων μικροτεχνίας. Πιο συγκεκριμένα, θα εξετάσουμε αντικείμενα </w:t>
      </w:r>
      <w:r w:rsidRPr="006E179C">
        <w:rPr>
          <w:rFonts w:ascii="Times New Roman" w:hAnsi="Times New Roman"/>
          <w:sz w:val="24"/>
          <w:szCs w:val="24"/>
        </w:rPr>
        <w:t xml:space="preserve">κατασκευασμένα από ζωικά υλικά (ελεφαντόδοντο, οστό, μάργαρο), αντικείμενα από στεατίτη, γυάλινα σκεύη, έργα από ευγενή και βασικά μέταλλα ή κράματά </w:t>
      </w:r>
      <w:r>
        <w:rPr>
          <w:rFonts w:ascii="Times New Roman" w:hAnsi="Times New Roman"/>
          <w:sz w:val="24"/>
          <w:szCs w:val="24"/>
        </w:rPr>
        <w:t xml:space="preserve">τους και πολύτιμα </w:t>
      </w:r>
      <w:r w:rsidRPr="006E179C">
        <w:rPr>
          <w:rFonts w:ascii="Times New Roman" w:hAnsi="Times New Roman"/>
          <w:sz w:val="24"/>
          <w:szCs w:val="24"/>
        </w:rPr>
        <w:t xml:space="preserve">σμάλτα. </w:t>
      </w:r>
      <w:r>
        <w:rPr>
          <w:rFonts w:ascii="Times New Roman" w:hAnsi="Times New Roman"/>
          <w:sz w:val="24"/>
          <w:szCs w:val="24"/>
        </w:rPr>
        <w:t xml:space="preserve">Μεταξύ των ζητημάτων </w:t>
      </w:r>
      <w:r w:rsidRPr="006E179C">
        <w:rPr>
          <w:rFonts w:ascii="Times New Roman" w:hAnsi="Times New Roman"/>
          <w:sz w:val="24"/>
          <w:szCs w:val="24"/>
        </w:rPr>
        <w:t>που θα μας απασχολήσουν είναι η διαδικασία παραγωγής, η εξεύρεση των πρώτων υλών, οι κατασκευαστικές τεχνικές</w:t>
      </w:r>
      <w:r>
        <w:rPr>
          <w:rFonts w:ascii="Times New Roman" w:hAnsi="Times New Roman"/>
          <w:sz w:val="24"/>
          <w:szCs w:val="24"/>
        </w:rPr>
        <w:t>,</w:t>
      </w:r>
      <w:r w:rsidRPr="006E179C">
        <w:rPr>
          <w:rFonts w:ascii="Times New Roman" w:hAnsi="Times New Roman"/>
          <w:sz w:val="24"/>
          <w:szCs w:val="24"/>
        </w:rPr>
        <w:t xml:space="preserve"> με έμφαση στις περιπτώσεις τεχνολογικών καινοτομιών, </w:t>
      </w:r>
      <w:r>
        <w:rPr>
          <w:rFonts w:ascii="Times New Roman" w:hAnsi="Times New Roman"/>
          <w:sz w:val="24"/>
          <w:szCs w:val="24"/>
        </w:rPr>
        <w:t xml:space="preserve">και τέλος </w:t>
      </w:r>
      <w:r w:rsidRPr="006E179C">
        <w:rPr>
          <w:rFonts w:ascii="Times New Roman" w:hAnsi="Times New Roman"/>
          <w:sz w:val="24"/>
          <w:szCs w:val="24"/>
        </w:rPr>
        <w:t xml:space="preserve">η </w:t>
      </w:r>
      <w:r>
        <w:rPr>
          <w:rFonts w:ascii="Times New Roman" w:hAnsi="Times New Roman"/>
          <w:sz w:val="24"/>
          <w:szCs w:val="24"/>
        </w:rPr>
        <w:t xml:space="preserve">πολυεπίπεδη </w:t>
      </w:r>
      <w:r w:rsidRPr="006E179C">
        <w:rPr>
          <w:rFonts w:ascii="Times New Roman" w:hAnsi="Times New Roman"/>
          <w:sz w:val="24"/>
          <w:szCs w:val="24"/>
        </w:rPr>
        <w:t xml:space="preserve">αξία των </w:t>
      </w:r>
      <w:r>
        <w:rPr>
          <w:rFonts w:ascii="Times New Roman" w:hAnsi="Times New Roman"/>
          <w:sz w:val="24"/>
          <w:szCs w:val="24"/>
        </w:rPr>
        <w:t xml:space="preserve">έργων μικροτεχνίας – </w:t>
      </w:r>
      <w:r w:rsidRPr="006E179C">
        <w:rPr>
          <w:rFonts w:ascii="Times New Roman" w:hAnsi="Times New Roman"/>
          <w:sz w:val="24"/>
          <w:szCs w:val="24"/>
        </w:rPr>
        <w:t>οικονομική, χρηστική, συμβολική</w:t>
      </w:r>
      <w:r>
        <w:rPr>
          <w:rFonts w:ascii="Times New Roman" w:hAnsi="Times New Roman"/>
          <w:sz w:val="24"/>
          <w:szCs w:val="24"/>
        </w:rPr>
        <w:t xml:space="preserve"> –</w:t>
      </w:r>
      <w:r w:rsidRPr="006E179C">
        <w:rPr>
          <w:rFonts w:ascii="Times New Roman" w:hAnsi="Times New Roman"/>
          <w:sz w:val="24"/>
          <w:szCs w:val="24"/>
        </w:rPr>
        <w:t xml:space="preserve"> </w:t>
      </w:r>
      <w:r>
        <w:rPr>
          <w:rFonts w:ascii="Times New Roman" w:hAnsi="Times New Roman"/>
          <w:sz w:val="24"/>
          <w:szCs w:val="24"/>
        </w:rPr>
        <w:t>καθώς και η ανάπτυξη και διάδοση της ιδιαίτερης εικονογραφίας τους</w:t>
      </w:r>
      <w:r w:rsidRPr="006E179C">
        <w:rPr>
          <w:rFonts w:ascii="Times New Roman" w:hAnsi="Times New Roman"/>
          <w:sz w:val="24"/>
          <w:szCs w:val="24"/>
        </w:rPr>
        <w:t>.</w:t>
      </w:r>
    </w:p>
    <w:bookmarkEnd w:id="9"/>
    <w:p w14:paraId="0B7B5399" w14:textId="77777777" w:rsidR="008D0B5E" w:rsidRDefault="008D0B5E" w:rsidP="00E3728B">
      <w:pPr>
        <w:spacing w:line="360" w:lineRule="auto"/>
        <w:contextualSpacing/>
        <w:jc w:val="both"/>
        <w:rPr>
          <w:rFonts w:ascii="Times New Roman" w:hAnsi="Times New Roman"/>
          <w:sz w:val="24"/>
          <w:szCs w:val="24"/>
          <w:u w:val="single"/>
        </w:rPr>
      </w:pPr>
    </w:p>
    <w:p w14:paraId="35F69EC0" w14:textId="77777777" w:rsidR="00712CAD" w:rsidRDefault="00712CAD" w:rsidP="00E3728B">
      <w:pPr>
        <w:spacing w:line="360" w:lineRule="auto"/>
        <w:contextualSpacing/>
        <w:jc w:val="both"/>
        <w:rPr>
          <w:rFonts w:ascii="Times New Roman" w:hAnsi="Times New Roman"/>
          <w:sz w:val="24"/>
          <w:szCs w:val="24"/>
          <w:u w:val="single"/>
        </w:rPr>
      </w:pPr>
    </w:p>
    <w:p w14:paraId="43D52F13" w14:textId="20D0F608" w:rsidR="00E3728B" w:rsidRPr="0006716D" w:rsidRDefault="00421A2E" w:rsidP="00E3728B">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26451C22" w14:textId="3319D0D9" w:rsidR="00940226" w:rsidRPr="008D0B5E" w:rsidRDefault="00940226" w:rsidP="00940226">
      <w:pPr>
        <w:spacing w:line="360" w:lineRule="auto"/>
        <w:contextualSpacing/>
        <w:rPr>
          <w:rFonts w:ascii="Times New Roman" w:hAnsi="Times New Roman"/>
          <w:b/>
          <w:color w:val="FF0000"/>
          <w:sz w:val="24"/>
          <w:szCs w:val="24"/>
        </w:rPr>
      </w:pPr>
      <w:r w:rsidRPr="008D0B5E">
        <w:rPr>
          <w:rFonts w:ascii="Times New Roman" w:hAnsi="Times New Roman"/>
          <w:b/>
          <w:color w:val="FF0000"/>
          <w:sz w:val="24"/>
          <w:szCs w:val="24"/>
        </w:rPr>
        <w:t xml:space="preserve">Σ-ΤΕ-ΙΣΘΕΤΑ 221    </w:t>
      </w:r>
    </w:p>
    <w:p w14:paraId="445518D5" w14:textId="77777777" w:rsidR="00940226" w:rsidRPr="008D0B5E" w:rsidRDefault="00940226" w:rsidP="00940226">
      <w:pPr>
        <w:spacing w:line="360" w:lineRule="auto"/>
        <w:contextualSpacing/>
        <w:jc w:val="both"/>
        <w:rPr>
          <w:rFonts w:ascii="Times New Roman" w:hAnsi="Times New Roman"/>
          <w:b/>
          <w:sz w:val="24"/>
          <w:szCs w:val="24"/>
        </w:rPr>
      </w:pPr>
      <w:r w:rsidRPr="008D0B5E">
        <w:rPr>
          <w:rFonts w:ascii="Times New Roman" w:hAnsi="Times New Roman"/>
          <w:b/>
          <w:sz w:val="24"/>
          <w:szCs w:val="24"/>
          <w:lang w:val="en-US"/>
        </w:rPr>
        <w:t>H</w:t>
      </w:r>
      <w:r w:rsidRPr="008D0B5E">
        <w:rPr>
          <w:rFonts w:ascii="Times New Roman" w:hAnsi="Times New Roman"/>
          <w:b/>
          <w:sz w:val="24"/>
          <w:szCs w:val="24"/>
        </w:rPr>
        <w:t xml:space="preserve"> τέχνη ως οικολογική ανταπόκριση: πορτραίτα γυναικών από τον </w:t>
      </w:r>
      <w:r w:rsidRPr="008D0B5E">
        <w:rPr>
          <w:rFonts w:ascii="Times New Roman" w:hAnsi="Times New Roman"/>
          <w:b/>
          <w:sz w:val="24"/>
          <w:szCs w:val="24"/>
          <w:lang w:val="en-US"/>
        </w:rPr>
        <w:t>L</w:t>
      </w:r>
      <w:r w:rsidRPr="008D0B5E">
        <w:rPr>
          <w:rFonts w:ascii="Times New Roman" w:hAnsi="Times New Roman"/>
          <w:b/>
          <w:sz w:val="24"/>
          <w:szCs w:val="24"/>
        </w:rPr>
        <w:t xml:space="preserve">eonardo στην </w:t>
      </w:r>
      <w:r w:rsidRPr="008D0B5E">
        <w:rPr>
          <w:rFonts w:ascii="Times New Roman" w:hAnsi="Times New Roman"/>
          <w:b/>
          <w:sz w:val="24"/>
          <w:szCs w:val="24"/>
          <w:lang w:val="en-US"/>
        </w:rPr>
        <w:t>B</w:t>
      </w:r>
      <w:r w:rsidRPr="008D0B5E">
        <w:rPr>
          <w:rFonts w:ascii="Times New Roman" w:hAnsi="Times New Roman"/>
          <w:b/>
          <w:sz w:val="24"/>
          <w:szCs w:val="24"/>
        </w:rPr>
        <w:t xml:space="preserve">io </w:t>
      </w:r>
      <w:r w:rsidRPr="008D0B5E">
        <w:rPr>
          <w:rFonts w:ascii="Times New Roman" w:hAnsi="Times New Roman"/>
          <w:b/>
          <w:sz w:val="24"/>
          <w:szCs w:val="24"/>
          <w:lang w:val="en-US"/>
        </w:rPr>
        <w:t>A</w:t>
      </w:r>
      <w:r w:rsidRPr="008D0B5E">
        <w:rPr>
          <w:rFonts w:ascii="Times New Roman" w:hAnsi="Times New Roman"/>
          <w:b/>
          <w:sz w:val="24"/>
          <w:szCs w:val="24"/>
        </w:rPr>
        <w:t xml:space="preserve">rt </w:t>
      </w:r>
    </w:p>
    <w:p w14:paraId="0FA688B9" w14:textId="556B30A8" w:rsidR="00940226" w:rsidRDefault="00940226" w:rsidP="00940226">
      <w:pPr>
        <w:spacing w:after="0" w:line="360" w:lineRule="auto"/>
        <w:contextualSpacing/>
        <w:jc w:val="both"/>
        <w:rPr>
          <w:rFonts w:ascii="Times New Roman" w:hAnsi="Times New Roman"/>
          <w:sz w:val="24"/>
          <w:szCs w:val="24"/>
          <w:u w:val="single"/>
        </w:rPr>
      </w:pPr>
      <w:r w:rsidRPr="008D0B5E">
        <w:rPr>
          <w:rFonts w:ascii="Times New Roman" w:hAnsi="Times New Roman"/>
          <w:sz w:val="24"/>
          <w:szCs w:val="24"/>
          <w:u w:val="single"/>
        </w:rPr>
        <w:t>Ασημίνα Κανιάρη</w:t>
      </w:r>
      <w:r w:rsidR="0002646C">
        <w:rPr>
          <w:rFonts w:ascii="Times New Roman" w:hAnsi="Times New Roman"/>
          <w:sz w:val="24"/>
          <w:szCs w:val="24"/>
          <w:u w:val="single"/>
        </w:rPr>
        <w:t>,</w:t>
      </w:r>
      <w:r w:rsidR="0002646C" w:rsidRPr="00A82510">
        <w:rPr>
          <w:rFonts w:ascii="Times New Roman" w:hAnsi="Times New Roman"/>
          <w:sz w:val="24"/>
          <w:szCs w:val="24"/>
        </w:rPr>
        <w:t xml:space="preserve"> </w:t>
      </w:r>
      <w:r w:rsidR="0002646C" w:rsidRPr="0002646C">
        <w:rPr>
          <w:rFonts w:ascii="Times New Roman" w:hAnsi="Times New Roman"/>
          <w:sz w:val="24"/>
          <w:szCs w:val="24"/>
        </w:rPr>
        <w:t>επίκουρη καθηγήτρια</w:t>
      </w:r>
    </w:p>
    <w:p w14:paraId="1D0178C2" w14:textId="23A5CC3A" w:rsidR="00FC68C0" w:rsidRPr="00FC68C0" w:rsidRDefault="00FC68C0" w:rsidP="00FC68C0">
      <w:pPr>
        <w:spacing w:after="0" w:line="360" w:lineRule="auto"/>
        <w:contextualSpacing/>
        <w:jc w:val="both"/>
        <w:rPr>
          <w:rFonts w:ascii="Times New Roman" w:hAnsi="Times New Roman"/>
          <w:sz w:val="24"/>
          <w:szCs w:val="24"/>
        </w:rPr>
      </w:pPr>
      <w:r w:rsidRPr="00FC68C0">
        <w:rPr>
          <w:rFonts w:ascii="Times New Roman" w:hAnsi="Times New Roman"/>
          <w:sz w:val="24"/>
          <w:szCs w:val="24"/>
        </w:rPr>
        <w:t xml:space="preserve">Το μάθημα αποσκοπεί οι φοιτητές να σταθούν κριτικά στις έννοιες ‘φύση’, ‘τοπίο’, ‘πρόσωπο’, ‘βιολογία’, ‘τέχνη’, ‘τεχνική’, σε σχέση με παραδείγματα και αναγνώσεις της τέχνης από τον 19ο αιώνα έως σήμερα και ιδιαίτερα αναφορικά με το πορτρέτο και πορτρέτα γυναικών της Αναγέννησης έως και γυναικών καλλιτεχνών της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σε διάλογο με την ιδέα της οικολογίας.</w:t>
      </w:r>
    </w:p>
    <w:p w14:paraId="5C825C61" w14:textId="77777777" w:rsidR="00FC68C0" w:rsidRPr="00FC68C0" w:rsidRDefault="00FC68C0" w:rsidP="00FC68C0">
      <w:pPr>
        <w:spacing w:after="0" w:line="360" w:lineRule="auto"/>
        <w:contextualSpacing/>
        <w:jc w:val="both"/>
        <w:rPr>
          <w:rFonts w:ascii="Times New Roman" w:hAnsi="Times New Roman"/>
          <w:sz w:val="24"/>
          <w:szCs w:val="24"/>
        </w:rPr>
      </w:pPr>
      <w:r w:rsidRPr="00FC68C0">
        <w:rPr>
          <w:rFonts w:ascii="Times New Roman" w:hAnsi="Times New Roman"/>
          <w:sz w:val="24"/>
          <w:szCs w:val="24"/>
        </w:rPr>
        <w:t xml:space="preserve">Εκκινώντας από την ερμηνεία των πορτρέτων γυναικών της Αναγέννησης των </w:t>
      </w:r>
      <w:r w:rsidRPr="00FC68C0">
        <w:rPr>
          <w:rFonts w:ascii="Times New Roman" w:hAnsi="Times New Roman"/>
          <w:sz w:val="24"/>
          <w:szCs w:val="24"/>
          <w:lang w:val="en-US"/>
        </w:rPr>
        <w:t>Leonardo</w:t>
      </w:r>
      <w:r w:rsidRPr="00FC68C0">
        <w:rPr>
          <w:rFonts w:ascii="Times New Roman" w:hAnsi="Times New Roman"/>
          <w:sz w:val="24"/>
          <w:szCs w:val="24"/>
        </w:rPr>
        <w:t xml:space="preserve"> και </w:t>
      </w:r>
      <w:r w:rsidRPr="00FC68C0">
        <w:rPr>
          <w:rFonts w:ascii="Times New Roman" w:hAnsi="Times New Roman"/>
          <w:sz w:val="24"/>
          <w:szCs w:val="24"/>
          <w:lang w:val="en-US"/>
        </w:rPr>
        <w:t>Botticelli</w:t>
      </w:r>
      <w:r w:rsidRPr="00FC68C0">
        <w:rPr>
          <w:rFonts w:ascii="Times New Roman" w:hAnsi="Times New Roman"/>
          <w:sz w:val="24"/>
          <w:szCs w:val="24"/>
        </w:rPr>
        <w:t xml:space="preserve"> κατά το 19ο αιώνα, σε διάλογο με σύγχρονες αναγνώσεις (στα κείμενα των </w:t>
      </w:r>
      <w:r w:rsidRPr="00FC68C0">
        <w:rPr>
          <w:rFonts w:ascii="Times New Roman" w:hAnsi="Times New Roman"/>
          <w:sz w:val="24"/>
          <w:szCs w:val="24"/>
          <w:lang w:val="en-US"/>
        </w:rPr>
        <w:t>Pater</w:t>
      </w:r>
      <w:r w:rsidRPr="00FC68C0">
        <w:rPr>
          <w:rFonts w:ascii="Times New Roman" w:hAnsi="Times New Roman"/>
          <w:sz w:val="24"/>
          <w:szCs w:val="24"/>
        </w:rPr>
        <w:t xml:space="preserve">, </w:t>
      </w:r>
      <w:r w:rsidRPr="00FC68C0">
        <w:rPr>
          <w:rFonts w:ascii="Times New Roman" w:hAnsi="Times New Roman"/>
          <w:sz w:val="24"/>
          <w:szCs w:val="24"/>
          <w:lang w:val="en-US"/>
        </w:rPr>
        <w:t>Warburg</w:t>
      </w:r>
      <w:r w:rsidRPr="00FC68C0">
        <w:rPr>
          <w:rFonts w:ascii="Times New Roman" w:hAnsi="Times New Roman"/>
          <w:sz w:val="24"/>
          <w:szCs w:val="24"/>
        </w:rPr>
        <w:t xml:space="preserve">, </w:t>
      </w:r>
      <w:r w:rsidRPr="00FC68C0">
        <w:rPr>
          <w:rFonts w:ascii="Times New Roman" w:hAnsi="Times New Roman"/>
          <w:sz w:val="24"/>
          <w:szCs w:val="24"/>
          <w:lang w:val="en-US"/>
        </w:rPr>
        <w:t>Kemp</w:t>
      </w:r>
      <w:r w:rsidRPr="00FC68C0">
        <w:rPr>
          <w:rFonts w:ascii="Times New Roman" w:hAnsi="Times New Roman"/>
          <w:sz w:val="24"/>
          <w:szCs w:val="24"/>
        </w:rPr>
        <w:t xml:space="preserve">, </w:t>
      </w:r>
      <w:r w:rsidRPr="00FC68C0">
        <w:rPr>
          <w:rFonts w:ascii="Times New Roman" w:hAnsi="Times New Roman"/>
          <w:sz w:val="24"/>
          <w:szCs w:val="24"/>
          <w:lang w:val="en-US"/>
        </w:rPr>
        <w:t>Didi</w:t>
      </w:r>
      <w:r w:rsidRPr="00FC68C0">
        <w:rPr>
          <w:rFonts w:ascii="Times New Roman" w:hAnsi="Times New Roman"/>
          <w:sz w:val="24"/>
          <w:szCs w:val="24"/>
        </w:rPr>
        <w:t>-</w:t>
      </w:r>
      <w:r w:rsidRPr="00FC68C0">
        <w:rPr>
          <w:rFonts w:ascii="Times New Roman" w:hAnsi="Times New Roman"/>
          <w:sz w:val="24"/>
          <w:szCs w:val="24"/>
          <w:lang w:val="en-US"/>
        </w:rPr>
        <w:t>Huberman</w:t>
      </w:r>
      <w:r w:rsidRPr="00FC68C0">
        <w:rPr>
          <w:rFonts w:ascii="Times New Roman" w:hAnsi="Times New Roman"/>
          <w:sz w:val="24"/>
          <w:szCs w:val="24"/>
        </w:rPr>
        <w:t xml:space="preserve">, </w:t>
      </w:r>
      <w:r w:rsidRPr="00FC68C0">
        <w:rPr>
          <w:rFonts w:ascii="Times New Roman" w:hAnsi="Times New Roman"/>
          <w:sz w:val="24"/>
          <w:szCs w:val="24"/>
          <w:lang w:val="en-US"/>
        </w:rPr>
        <w:t>Papapetros</w:t>
      </w:r>
      <w:r w:rsidRPr="00FC68C0">
        <w:rPr>
          <w:rFonts w:ascii="Times New Roman" w:hAnsi="Times New Roman"/>
          <w:sz w:val="24"/>
          <w:szCs w:val="24"/>
        </w:rPr>
        <w:t xml:space="preserve">), ως εικόνων που αναδεικνύουν την ενότητα φύσης και ανθρώπου, θα σταθούμε κριτικά στην ιδέα αυτή και τη σύνδεση ανθρώπου-φύσης στη ζωγραφική και ως ζωγραφική και θα εξετάσουμε σύγχρονες προεκτάσεις της στην τέχνη της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xml:space="preserve"> και αναφορικά με αυτό που η </w:t>
      </w:r>
      <w:r w:rsidRPr="00FC68C0">
        <w:rPr>
          <w:rFonts w:ascii="Times New Roman" w:hAnsi="Times New Roman"/>
          <w:sz w:val="24"/>
          <w:szCs w:val="24"/>
          <w:lang w:val="en-US"/>
        </w:rPr>
        <w:t>Suzanne</w:t>
      </w:r>
      <w:r w:rsidRPr="00FC68C0">
        <w:rPr>
          <w:rFonts w:ascii="Times New Roman" w:hAnsi="Times New Roman"/>
          <w:sz w:val="24"/>
          <w:szCs w:val="24"/>
        </w:rPr>
        <w:t xml:space="preserve"> </w:t>
      </w:r>
      <w:r w:rsidRPr="00FC68C0">
        <w:rPr>
          <w:rFonts w:ascii="Times New Roman" w:hAnsi="Times New Roman"/>
          <w:sz w:val="24"/>
          <w:szCs w:val="24"/>
          <w:lang w:val="en-US"/>
        </w:rPr>
        <w:t>Anker</w:t>
      </w:r>
      <w:r w:rsidRPr="00FC68C0">
        <w:rPr>
          <w:rFonts w:ascii="Times New Roman" w:hAnsi="Times New Roman"/>
          <w:sz w:val="24"/>
          <w:szCs w:val="24"/>
        </w:rPr>
        <w:t xml:space="preserve"> αποκαλεί "μοριακό βλέμμα" ως κριτική-εικαστική απάντηση των καλλιτεχνών στην εποχή της βιοτεχνολογίας και στον έλεγχο και αναπαραγωγή της ζωής μέσα από τη σύγκλιση βιολογίας και τεχνικών εργαλείων. Είναι η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xml:space="preserve"> μια μορφή οικολογικής ανταπόκρισης των καλλιτεχνών σε προκλήσεις που απορρέουν από τον κυρίαρχο ανθρωποκεντρικό τρόπο αντίληψης και πρόσληψης των σχέσεων ανθρώπου και φυσικού κόσμου και πως εμπλέκονται τα έμβια μέσα στην εικαστική πρακτική σε αυτό το πλαίσιο και ποια ζητήματα θέτουν; </w:t>
      </w:r>
      <w:r w:rsidRPr="00FC68C0">
        <w:rPr>
          <w:rFonts w:ascii="Times New Roman" w:hAnsi="Times New Roman"/>
          <w:sz w:val="24"/>
          <w:szCs w:val="24"/>
          <w:lang w:val="en-US"/>
        </w:rPr>
        <w:t>T</w:t>
      </w:r>
      <w:r w:rsidRPr="00FC68C0">
        <w:rPr>
          <w:rFonts w:ascii="Times New Roman" w:hAnsi="Times New Roman"/>
          <w:sz w:val="24"/>
          <w:szCs w:val="24"/>
        </w:rPr>
        <w:t xml:space="preserve">έλος, αν η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xml:space="preserve"> ανθίσταται ή ασκεί κριτική στην κατίσχυση της μηχανής και του μηχανικού στο πεδίο της ανθρώπινης εμπειρίας και τη ζωής μπορούμε να πούμε ότι αποτελεί συνέχεια με την τέχνη του 19ου αιώνα; </w:t>
      </w:r>
    </w:p>
    <w:p w14:paraId="6390F6DE" w14:textId="62BD3132" w:rsidR="0026264C" w:rsidRPr="00D306B0" w:rsidRDefault="00992C67" w:rsidP="00754DBE">
      <w:pPr>
        <w:rPr>
          <w:rFonts w:ascii="Times New Roman" w:hAnsi="Times New Roman"/>
          <w:b/>
          <w:bCs/>
          <w:color w:val="FF0000"/>
          <w:sz w:val="24"/>
          <w:szCs w:val="24"/>
        </w:rPr>
      </w:pPr>
      <w:r>
        <w:rPr>
          <w:rFonts w:ascii="Times New Roman" w:hAnsi="Times New Roman"/>
          <w:b/>
          <w:bCs/>
          <w:color w:val="FF0000"/>
          <w:sz w:val="24"/>
          <w:szCs w:val="24"/>
        </w:rPr>
        <w:t xml:space="preserve"> </w:t>
      </w:r>
    </w:p>
    <w:p w14:paraId="692628E0" w14:textId="635B5DA6" w:rsidR="00867778" w:rsidRPr="00754DBE" w:rsidRDefault="00867778" w:rsidP="00754DBE">
      <w:pPr>
        <w:rPr>
          <w:rFonts w:ascii="Times New Roman" w:hAnsi="Times New Roman"/>
          <w:b/>
          <w:bCs/>
          <w:color w:val="FF0000"/>
          <w:sz w:val="24"/>
          <w:szCs w:val="24"/>
        </w:rPr>
      </w:pPr>
      <w:r w:rsidRPr="00754DBE">
        <w:rPr>
          <w:rFonts w:ascii="Times New Roman" w:hAnsi="Times New Roman"/>
          <w:b/>
          <w:bCs/>
          <w:color w:val="FF0000"/>
          <w:sz w:val="24"/>
          <w:szCs w:val="24"/>
        </w:rPr>
        <w:t>Σ-ΑΝ-ΦΙΤΑΕ</w:t>
      </w:r>
      <w:r w:rsidR="00A82510">
        <w:rPr>
          <w:rFonts w:ascii="Times New Roman" w:hAnsi="Times New Roman"/>
          <w:b/>
          <w:bCs/>
          <w:color w:val="FF0000"/>
          <w:sz w:val="24"/>
          <w:szCs w:val="24"/>
        </w:rPr>
        <w:t xml:space="preserve"> </w:t>
      </w:r>
      <w:r w:rsidRPr="00754DBE">
        <w:rPr>
          <w:rFonts w:ascii="Times New Roman" w:hAnsi="Times New Roman"/>
          <w:b/>
          <w:bCs/>
          <w:color w:val="FF0000"/>
          <w:sz w:val="24"/>
          <w:szCs w:val="24"/>
        </w:rPr>
        <w:t>914</w:t>
      </w:r>
    </w:p>
    <w:p w14:paraId="691682B5" w14:textId="77777777" w:rsidR="00EB00A4" w:rsidRDefault="00867778" w:rsidP="00EB00A4">
      <w:pPr>
        <w:rPr>
          <w:rFonts w:ascii="Times New Roman" w:hAnsi="Times New Roman"/>
          <w:b/>
          <w:bCs/>
          <w:sz w:val="24"/>
          <w:szCs w:val="24"/>
        </w:rPr>
      </w:pPr>
      <w:r w:rsidRPr="00867778">
        <w:rPr>
          <w:rFonts w:ascii="Times New Roman" w:hAnsi="Times New Roman"/>
          <w:b/>
          <w:bCs/>
          <w:sz w:val="24"/>
          <w:szCs w:val="24"/>
        </w:rPr>
        <w:t xml:space="preserve">Με πρώτη ύλη το παρελθόν: ιστορία και τέχνη στον ψηφιακό χώρο   </w:t>
      </w:r>
    </w:p>
    <w:p w14:paraId="77FB178D" w14:textId="11A33BC9" w:rsidR="00867778" w:rsidRPr="00EB00A4" w:rsidRDefault="007755C1" w:rsidP="00EB00A4">
      <w:pPr>
        <w:rPr>
          <w:rFonts w:ascii="Times New Roman" w:hAnsi="Times New Roman"/>
          <w:b/>
          <w:bCs/>
          <w:sz w:val="24"/>
          <w:szCs w:val="24"/>
          <w:u w:val="single"/>
        </w:rPr>
      </w:pPr>
      <w:r>
        <w:rPr>
          <w:rFonts w:ascii="Times New Roman" w:hAnsi="Times New Roman"/>
          <w:sz w:val="24"/>
          <w:szCs w:val="24"/>
          <w:u w:val="single"/>
        </w:rPr>
        <w:t>Δέσποινα Βαλατσού</w:t>
      </w:r>
      <w:r w:rsidR="00C25B8D">
        <w:rPr>
          <w:rFonts w:ascii="Times New Roman" w:hAnsi="Times New Roman"/>
          <w:sz w:val="24"/>
          <w:szCs w:val="24"/>
          <w:u w:val="single"/>
        </w:rPr>
        <w:t xml:space="preserve"> </w:t>
      </w:r>
      <w:r w:rsidR="00867778" w:rsidRPr="00EB00A4">
        <w:rPr>
          <w:rFonts w:ascii="Times New Roman" w:hAnsi="Times New Roman"/>
          <w:sz w:val="24"/>
          <w:szCs w:val="24"/>
          <w:u w:val="single"/>
        </w:rPr>
        <w:t xml:space="preserve">(Πανεπ. </w:t>
      </w:r>
      <w:r w:rsidR="00700B1A">
        <w:rPr>
          <w:rFonts w:ascii="Times New Roman" w:hAnsi="Times New Roman"/>
          <w:sz w:val="24"/>
          <w:szCs w:val="24"/>
          <w:u w:val="single"/>
        </w:rPr>
        <w:t>υ</w:t>
      </w:r>
      <w:r w:rsidR="00867778" w:rsidRPr="00EB00A4">
        <w:rPr>
          <w:rFonts w:ascii="Times New Roman" w:hAnsi="Times New Roman"/>
          <w:sz w:val="24"/>
          <w:szCs w:val="24"/>
          <w:u w:val="single"/>
        </w:rPr>
        <w:t>πότροφος)</w:t>
      </w:r>
    </w:p>
    <w:p w14:paraId="76C377ED" w14:textId="01BC8514" w:rsidR="00867778" w:rsidRPr="00867778" w:rsidRDefault="00867778" w:rsidP="00867778">
      <w:pPr>
        <w:spacing w:after="0" w:line="360" w:lineRule="auto"/>
        <w:contextualSpacing/>
        <w:jc w:val="both"/>
        <w:rPr>
          <w:rFonts w:ascii="Times New Roman" w:hAnsi="Times New Roman"/>
          <w:sz w:val="24"/>
          <w:szCs w:val="24"/>
        </w:rPr>
      </w:pPr>
      <w:r w:rsidRPr="00867778">
        <w:rPr>
          <w:rFonts w:ascii="Times New Roman" w:hAnsi="Times New Roman"/>
          <w:sz w:val="24"/>
          <w:szCs w:val="24"/>
        </w:rPr>
        <w:lastRenderedPageBreak/>
        <w:t>Το μάθημα επικεντρώνεται στις σχέσεις της ιστορίας με τη σύγχρονη τέχνη στο ψηφιακό περιβάλλον. Στο πλαίσιο της ψηφιακής εποχής, τόσο η ιστορία όσο και η σύγχρονη τέχνη υφίστανται μεγάλες αλλαγές που επηρεάζουν τον τρόπο με τον οποίο αντιλαμβανόμαστε το παρελθόν ως αντικείμενο μελέτης αλλά και καλλιτεχνικής πράξης. Ολοένα και συχνότερα, ιστορία και τέχνη συμπλέκονται και αλληλοεπηρεάζονται στην πράξη, καθώς στα ψηφιακά συγκείμενα διαμορφώνονται νέες ακαδημαϊκές, popular και καλλιτεχνικές πρακτικές νοηματοδότησης του παρελθόντος (αφήγηση, αναπαράσταση, επιτέλεση).</w:t>
      </w:r>
    </w:p>
    <w:p w14:paraId="43DCBB1B" w14:textId="77777777" w:rsidR="00867778" w:rsidRDefault="00867778" w:rsidP="00867778">
      <w:pPr>
        <w:pStyle w:val="a3"/>
        <w:spacing w:after="0" w:line="360" w:lineRule="auto"/>
        <w:ind w:left="0"/>
        <w:contextualSpacing/>
        <w:jc w:val="both"/>
        <w:rPr>
          <w:rFonts w:ascii="Times New Roman" w:hAnsi="Times New Roman"/>
          <w:sz w:val="24"/>
          <w:szCs w:val="24"/>
        </w:rPr>
      </w:pPr>
    </w:p>
    <w:p w14:paraId="133DD28F" w14:textId="77777777" w:rsidR="00D527DF" w:rsidRPr="000466A4" w:rsidRDefault="003D6442" w:rsidP="000466A4">
      <w:pPr>
        <w:rPr>
          <w:rFonts w:ascii="Times New Roman" w:hAnsi="Times New Roman"/>
          <w:b/>
          <w:bCs/>
          <w:color w:val="FF0000"/>
          <w:sz w:val="24"/>
          <w:szCs w:val="24"/>
        </w:rPr>
      </w:pPr>
      <w:r w:rsidRPr="000466A4">
        <w:rPr>
          <w:rFonts w:ascii="Times New Roman" w:hAnsi="Times New Roman"/>
          <w:b/>
          <w:bCs/>
          <w:color w:val="FF0000"/>
          <w:sz w:val="24"/>
          <w:szCs w:val="24"/>
        </w:rPr>
        <w:t>Σ-ΤΕ-ΙΣΘΕΤΑ 215</w:t>
      </w:r>
    </w:p>
    <w:p w14:paraId="45C378B0" w14:textId="77777777" w:rsidR="00C924A4" w:rsidRPr="00AC5BE8" w:rsidRDefault="00C924A4" w:rsidP="00C924A4">
      <w:pPr>
        <w:spacing w:after="200" w:line="360" w:lineRule="auto"/>
        <w:ind w:right="-244"/>
        <w:contextualSpacing/>
        <w:jc w:val="both"/>
        <w:rPr>
          <w:rFonts w:ascii="Times New Roman" w:hAnsi="Times New Roman"/>
          <w:sz w:val="24"/>
          <w:szCs w:val="24"/>
        </w:rPr>
      </w:pPr>
      <w:r w:rsidRPr="00AC5BE8">
        <w:rPr>
          <w:rFonts w:ascii="Times New Roman" w:hAnsi="Times New Roman"/>
          <w:b/>
          <w:sz w:val="24"/>
          <w:szCs w:val="24"/>
        </w:rPr>
        <w:t>Προκολομβιαν</w:t>
      </w:r>
      <w:r w:rsidR="00A04D41" w:rsidRPr="00AC5BE8">
        <w:rPr>
          <w:rFonts w:ascii="Times New Roman" w:hAnsi="Times New Roman"/>
          <w:b/>
          <w:sz w:val="24"/>
          <w:szCs w:val="24"/>
        </w:rPr>
        <w:t>οί Πολιτισμοί και</w:t>
      </w:r>
      <w:r w:rsidR="001C10C0" w:rsidRPr="00AC5BE8">
        <w:rPr>
          <w:rFonts w:ascii="Times New Roman" w:hAnsi="Times New Roman"/>
          <w:b/>
          <w:sz w:val="24"/>
          <w:szCs w:val="24"/>
        </w:rPr>
        <w:t xml:space="preserve"> </w:t>
      </w:r>
      <w:r w:rsidRPr="00AC5BE8">
        <w:rPr>
          <w:rFonts w:ascii="Times New Roman" w:hAnsi="Times New Roman"/>
          <w:b/>
          <w:sz w:val="24"/>
          <w:szCs w:val="24"/>
        </w:rPr>
        <w:t xml:space="preserve">Τέχνη </w:t>
      </w:r>
    </w:p>
    <w:p w14:paraId="76F9CF60" w14:textId="419785D2" w:rsidR="00A07A52" w:rsidRPr="007343B9" w:rsidRDefault="00C924A4" w:rsidP="00A07A52">
      <w:pPr>
        <w:spacing w:after="200" w:line="360" w:lineRule="auto"/>
        <w:ind w:right="-244"/>
        <w:contextualSpacing/>
        <w:jc w:val="both"/>
        <w:rPr>
          <w:rFonts w:ascii="Times New Roman" w:hAnsi="Times New Roman"/>
          <w:color w:val="FF0000"/>
          <w:sz w:val="24"/>
          <w:szCs w:val="24"/>
          <w:u w:val="single"/>
        </w:rPr>
      </w:pPr>
      <w:r w:rsidRPr="00AC5BE8">
        <w:rPr>
          <w:rFonts w:ascii="Times New Roman" w:hAnsi="Times New Roman"/>
          <w:sz w:val="24"/>
          <w:szCs w:val="24"/>
          <w:u w:val="single"/>
        </w:rPr>
        <w:t>Αρτούρο Βάργκας</w:t>
      </w:r>
      <w:r>
        <w:rPr>
          <w:rFonts w:ascii="Times New Roman" w:hAnsi="Times New Roman"/>
          <w:sz w:val="24"/>
          <w:szCs w:val="24"/>
          <w:u w:val="single"/>
        </w:rPr>
        <w:t>,</w:t>
      </w:r>
      <w:r w:rsidR="001C10C0" w:rsidRPr="001C10C0">
        <w:rPr>
          <w:rFonts w:ascii="Times New Roman" w:hAnsi="Times New Roman"/>
          <w:sz w:val="24"/>
          <w:szCs w:val="24"/>
        </w:rPr>
        <w:t xml:space="preserve"> </w:t>
      </w:r>
      <w:r w:rsidR="00A82510">
        <w:rPr>
          <w:rFonts w:ascii="Times New Roman" w:hAnsi="Times New Roman"/>
          <w:sz w:val="24"/>
          <w:szCs w:val="24"/>
        </w:rPr>
        <w:t>α</w:t>
      </w:r>
      <w:r>
        <w:rPr>
          <w:rFonts w:ascii="Times New Roman" w:hAnsi="Times New Roman"/>
          <w:sz w:val="24"/>
          <w:szCs w:val="24"/>
        </w:rPr>
        <w:t>ναπλ</w:t>
      </w:r>
      <w:r w:rsidR="00A82510">
        <w:rPr>
          <w:rFonts w:ascii="Times New Roman" w:hAnsi="Times New Roman"/>
          <w:sz w:val="24"/>
          <w:szCs w:val="24"/>
        </w:rPr>
        <w:t>ηρωτής</w:t>
      </w:r>
      <w:r>
        <w:rPr>
          <w:rFonts w:ascii="Times New Roman" w:hAnsi="Times New Roman"/>
          <w:sz w:val="24"/>
          <w:szCs w:val="24"/>
        </w:rPr>
        <w:t xml:space="preserve"> </w:t>
      </w:r>
      <w:r w:rsidR="00A82510">
        <w:rPr>
          <w:rFonts w:ascii="Times New Roman" w:hAnsi="Times New Roman"/>
          <w:sz w:val="24"/>
          <w:szCs w:val="24"/>
        </w:rPr>
        <w:t>κ</w:t>
      </w:r>
      <w:r>
        <w:rPr>
          <w:rFonts w:ascii="Times New Roman" w:hAnsi="Times New Roman"/>
          <w:sz w:val="24"/>
          <w:szCs w:val="24"/>
        </w:rPr>
        <w:t>αθηγητής ΕΚΠΑ (</w:t>
      </w:r>
      <w:r w:rsidR="00614B4C">
        <w:rPr>
          <w:rFonts w:ascii="Times New Roman" w:hAnsi="Times New Roman"/>
          <w:sz w:val="24"/>
          <w:szCs w:val="24"/>
        </w:rPr>
        <w:t>α</w:t>
      </w:r>
      <w:r>
        <w:rPr>
          <w:rFonts w:ascii="Times New Roman" w:hAnsi="Times New Roman"/>
          <w:sz w:val="24"/>
          <w:szCs w:val="24"/>
        </w:rPr>
        <w:t>νάθεση)</w:t>
      </w:r>
      <w:r w:rsidR="00A07A52">
        <w:rPr>
          <w:rFonts w:ascii="Times New Roman" w:hAnsi="Times New Roman"/>
          <w:sz w:val="24"/>
          <w:szCs w:val="24"/>
        </w:rPr>
        <w:t xml:space="preserve"> </w:t>
      </w:r>
    </w:p>
    <w:p w14:paraId="6895951A"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Στο σεμινάριο εξετάζονται ζητήματα όπως:</w:t>
      </w:r>
    </w:p>
    <w:p w14:paraId="4D85F0C5"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Ποιοι ήταν οι «πολιτισμοί των Άνδεων»;</w:t>
      </w:r>
    </w:p>
    <w:p w14:paraId="267285BE"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 ήταν το μείζον στοιχείο της προκολομβιανής ζωής και γιατί;</w:t>
      </w:r>
    </w:p>
    <w:p w14:paraId="12818B24"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Πώς τα καθημερινά αντικείμενα διαμεσολαβούν συγκινήσεις και αποκτούν συμβολικό χαρακτήρα, συντελώντας στην πραγματοποίηση μιας γνωριμίας με την άγνωστη, για τα ελληνικά δεδομένα, τέχνη των προκολομβιανών χωρών;</w:t>
      </w:r>
    </w:p>
    <w:p w14:paraId="0EC391A3" w14:textId="77777777" w:rsidR="00156C50" w:rsidRDefault="00156C50" w:rsidP="0026539A">
      <w:pPr>
        <w:spacing w:line="360" w:lineRule="auto"/>
        <w:contextualSpacing/>
        <w:jc w:val="both"/>
        <w:rPr>
          <w:rFonts w:ascii="Times New Roman" w:hAnsi="Times New Roman"/>
          <w:sz w:val="24"/>
          <w:szCs w:val="24"/>
        </w:rPr>
      </w:pPr>
    </w:p>
    <w:p w14:paraId="7FB6DE79" w14:textId="77777777" w:rsidR="00A86B12" w:rsidRPr="00613832" w:rsidRDefault="00A86B12" w:rsidP="00A86B12">
      <w:pPr>
        <w:spacing w:line="360" w:lineRule="auto"/>
        <w:contextualSpacing/>
        <w:jc w:val="both"/>
        <w:rPr>
          <w:rFonts w:ascii="Times New Roman" w:hAnsi="Times New Roman"/>
          <w:b/>
          <w:color w:val="FF0000"/>
          <w:sz w:val="24"/>
          <w:szCs w:val="24"/>
        </w:rPr>
      </w:pPr>
      <w:r w:rsidRPr="00613832">
        <w:rPr>
          <w:rFonts w:ascii="Times New Roman" w:hAnsi="Times New Roman"/>
          <w:b/>
          <w:color w:val="FF0000"/>
          <w:sz w:val="24"/>
          <w:szCs w:val="24"/>
        </w:rPr>
        <w:t xml:space="preserve">Σ-ΑΡ-ΙΣΘΕΤΑ 401 </w:t>
      </w:r>
    </w:p>
    <w:p w14:paraId="2581B401" w14:textId="77777777" w:rsidR="00A86B12" w:rsidRDefault="00A86B12" w:rsidP="00A86B12">
      <w:pPr>
        <w:suppressAutoHyphens w:val="0"/>
        <w:autoSpaceDN/>
        <w:spacing w:after="0" w:line="360" w:lineRule="auto"/>
        <w:jc w:val="both"/>
        <w:rPr>
          <w:rFonts w:ascii="Times New Roman" w:hAnsi="Times New Roman"/>
          <w:b/>
          <w:sz w:val="24"/>
          <w:szCs w:val="24"/>
        </w:rPr>
      </w:pPr>
      <w:r w:rsidRPr="001F1231">
        <w:rPr>
          <w:rFonts w:ascii="Times New Roman" w:hAnsi="Times New Roman"/>
          <w:b/>
          <w:sz w:val="24"/>
          <w:szCs w:val="24"/>
        </w:rPr>
        <w:t>Ζητήματα Ιστορίας της Αρχιτεκτονικής: Κείμενα, ιστοριογραφία και πολιτική της αρχιτεκτονικής</w:t>
      </w:r>
      <w:r w:rsidRPr="00322041">
        <w:rPr>
          <w:rFonts w:ascii="Times New Roman" w:hAnsi="Times New Roman"/>
          <w:b/>
          <w:sz w:val="24"/>
          <w:szCs w:val="24"/>
        </w:rPr>
        <w:t xml:space="preserve"> από το 1945 ως σήμερα</w:t>
      </w:r>
    </w:p>
    <w:p w14:paraId="7BE36180" w14:textId="345C04C7" w:rsidR="00A86B12" w:rsidRPr="006F4728" w:rsidRDefault="007755C1" w:rsidP="00A86B12">
      <w:pPr>
        <w:suppressAutoHyphens w:val="0"/>
        <w:autoSpaceDN/>
        <w:spacing w:after="0" w:line="360" w:lineRule="auto"/>
        <w:rPr>
          <w:rFonts w:ascii="Times New Roman" w:hAnsi="Times New Roman"/>
          <w:sz w:val="24"/>
          <w:szCs w:val="24"/>
          <w:u w:val="single"/>
        </w:rPr>
      </w:pPr>
      <w:r>
        <w:rPr>
          <w:rFonts w:ascii="Times New Roman" w:hAnsi="Times New Roman"/>
          <w:sz w:val="24"/>
          <w:szCs w:val="24"/>
          <w:u w:val="single"/>
        </w:rPr>
        <w:t>Κων/να Κάλφα</w:t>
      </w:r>
      <w:r w:rsidR="009D662B">
        <w:rPr>
          <w:rFonts w:ascii="Times New Roman" w:hAnsi="Times New Roman"/>
          <w:sz w:val="24"/>
          <w:szCs w:val="24"/>
          <w:u w:val="single"/>
        </w:rPr>
        <w:t xml:space="preserve"> </w:t>
      </w:r>
      <w:r w:rsidR="00C25B8D">
        <w:rPr>
          <w:rFonts w:ascii="Times New Roman" w:hAnsi="Times New Roman"/>
          <w:sz w:val="24"/>
          <w:szCs w:val="24"/>
          <w:u w:val="single"/>
        </w:rPr>
        <w:t xml:space="preserve"> </w:t>
      </w:r>
      <w:r w:rsidR="00A86B12" w:rsidRPr="006F4728">
        <w:rPr>
          <w:rFonts w:ascii="Times New Roman" w:hAnsi="Times New Roman"/>
          <w:sz w:val="24"/>
          <w:szCs w:val="24"/>
          <w:u w:val="single"/>
        </w:rPr>
        <w:t>(Πανεπ. υπότροφος)</w:t>
      </w:r>
    </w:p>
    <w:p w14:paraId="5D207537" w14:textId="77777777" w:rsidR="00A86B12" w:rsidRPr="00156C50" w:rsidRDefault="00A86B12" w:rsidP="00A86B12">
      <w:pPr>
        <w:spacing w:after="0" w:line="360" w:lineRule="auto"/>
        <w:jc w:val="both"/>
        <w:rPr>
          <w:rFonts w:ascii="Times New Roman" w:hAnsi="Times New Roman"/>
          <w:sz w:val="24"/>
          <w:szCs w:val="24"/>
        </w:rPr>
      </w:pPr>
      <w:r w:rsidRPr="00156C50">
        <w:rPr>
          <w:rFonts w:ascii="Times New Roman" w:hAnsi="Times New Roman"/>
          <w:sz w:val="24"/>
          <w:szCs w:val="24"/>
        </w:rPr>
        <w:t xml:space="preserve">Το μάθημα παρακολουθεί την ιστορική και θεωρητική ανασυγκρότηση των αντικειμένων της αρχιτεκτονικής από το 1945 ως και σήμερα, μέσα από την εξέταση της λεκτικής τεκμηρίωσης των αρχιτεκτονικών τεχνημάτων, των ποικίλων αναπαραστάσεων τους, των προφορικών μαρτυριών, των δημοσιευμένων σχολιασμών –με λίγα λόγια, των κατατεθειμένων λόγων (αρχιτεκτονικών και ‘έξω-αρχιτεκτονικών’) που πάντοτε συνοδεύουν τα τελικά αρχιτεκτονικά έργα. Ακόμη μέσα από τα πρόσωπα, που από ορισμένη θέση (στα πλαίσια ενός ορισμένου κινήματος ή ρεύματος και παίζοντας έναν ορισμένο κοινωνικό ρόλο), τους έχουν καταθέσει. Εκεί, αναζητεί τους πολύπλοκους μηχανισμούς κεντρικής παραγωγής και εδραίωσης του αρχιτεκτονικού νοήματος και των διαφόρων αρχιτεκτονικών </w:t>
      </w:r>
      <w:r w:rsidRPr="00156C50">
        <w:rPr>
          <w:rFonts w:ascii="Times New Roman" w:hAnsi="Times New Roman"/>
          <w:sz w:val="24"/>
          <w:szCs w:val="24"/>
        </w:rPr>
        <w:lastRenderedPageBreak/>
        <w:t>Ιδεολογημάτων. Αναζητεί ακόμα τους μηχανισμούς διάχυσ</w:t>
      </w:r>
      <w:r>
        <w:rPr>
          <w:rFonts w:ascii="Times New Roman" w:hAnsi="Times New Roman"/>
          <w:sz w:val="24"/>
          <w:szCs w:val="24"/>
        </w:rPr>
        <w:t>ή</w:t>
      </w:r>
      <w:r w:rsidRPr="00156C50">
        <w:rPr>
          <w:rFonts w:ascii="Times New Roman" w:hAnsi="Times New Roman"/>
          <w:sz w:val="24"/>
          <w:szCs w:val="24"/>
        </w:rPr>
        <w:t>ς τους, της κυκλοφορίας τους μέσα στα διεθνή δίκτυα με ιδιαίτερη έμφαση στη διάχυση και πρόσληψ</w:t>
      </w:r>
      <w:r>
        <w:rPr>
          <w:rFonts w:ascii="Times New Roman" w:hAnsi="Times New Roman"/>
          <w:sz w:val="24"/>
          <w:szCs w:val="24"/>
        </w:rPr>
        <w:t>ή</w:t>
      </w:r>
      <w:r w:rsidRPr="00156C50">
        <w:rPr>
          <w:rFonts w:ascii="Times New Roman" w:hAnsi="Times New Roman"/>
          <w:sz w:val="24"/>
          <w:szCs w:val="24"/>
        </w:rPr>
        <w:t xml:space="preserve"> τους από το ελληνικό παράδειγμα. Αναζητεί την κυρίαρχη κάθε φορά θεώρηση για την αρχιτεκτονική, έχοντας ως οδηγό το ότι ο πολιτισμός μας αντλεί και μοιράζει αυτή τη θεώρηση μέσα στις ευρύτερες ταξινομήσεις του, μέσα στις αντιλήψεις του και στις θεωρήσεις του των άλλων πεδίων, των επιστημών, των τεχνών, της γλώσσας του. Εντασσόμενο στις σύγχρονες θεωρητικές αναζητήσεις, προσλαμβάνει την αρχιτεκτονική στην ευρεία, πολιτισμική της διάσταση. </w:t>
      </w:r>
    </w:p>
    <w:p w14:paraId="413DB9CA" w14:textId="77777777" w:rsidR="006F4728" w:rsidRDefault="006F4728" w:rsidP="00A86B12">
      <w:pPr>
        <w:pStyle w:val="a5"/>
        <w:spacing w:line="360" w:lineRule="auto"/>
        <w:contextualSpacing/>
        <w:rPr>
          <w:rFonts w:eastAsia="Calibri"/>
          <w:b/>
          <w:color w:val="C00000"/>
          <w:lang w:val="el-GR"/>
        </w:rPr>
      </w:pPr>
    </w:p>
    <w:p w14:paraId="780D490E" w14:textId="53F1E52E" w:rsidR="00402504" w:rsidRPr="009D662B" w:rsidRDefault="006522CF" w:rsidP="00402504">
      <w:pPr>
        <w:spacing w:line="360" w:lineRule="auto"/>
        <w:contextualSpacing/>
        <w:jc w:val="both"/>
        <w:rPr>
          <w:rFonts w:ascii="Times New Roman" w:hAnsi="Times New Roman"/>
          <w:b/>
          <w:color w:val="FF0000"/>
          <w:sz w:val="24"/>
          <w:szCs w:val="24"/>
          <w:highlight w:val="yellow"/>
        </w:rPr>
      </w:pPr>
      <w:bookmarkStart w:id="10" w:name="_Hlk77092053"/>
      <w:r w:rsidRPr="006522CF">
        <w:rPr>
          <w:rFonts w:ascii="Times New Roman" w:hAnsi="Times New Roman"/>
          <w:b/>
          <w:color w:val="FF0000"/>
          <w:sz w:val="24"/>
          <w:szCs w:val="24"/>
        </w:rPr>
        <w:t>Σ-ΦΙ-ΦΙΤΑΕ</w:t>
      </w:r>
      <w:r w:rsidR="00A82510">
        <w:rPr>
          <w:rFonts w:ascii="Times New Roman" w:hAnsi="Times New Roman"/>
          <w:b/>
          <w:color w:val="FF0000"/>
          <w:sz w:val="24"/>
          <w:szCs w:val="24"/>
        </w:rPr>
        <w:t xml:space="preserve"> </w:t>
      </w:r>
      <w:r w:rsidRPr="006522CF">
        <w:rPr>
          <w:rFonts w:ascii="Times New Roman" w:hAnsi="Times New Roman"/>
          <w:b/>
          <w:color w:val="FF0000"/>
          <w:sz w:val="24"/>
          <w:szCs w:val="24"/>
        </w:rPr>
        <w:t>714</w:t>
      </w:r>
    </w:p>
    <w:p w14:paraId="30B893A6" w14:textId="49301066" w:rsidR="00402504" w:rsidRDefault="008D0B5E" w:rsidP="00402504">
      <w:pPr>
        <w:suppressAutoHyphens w:val="0"/>
        <w:autoSpaceDN/>
        <w:spacing w:after="0" w:line="360" w:lineRule="auto"/>
        <w:jc w:val="both"/>
        <w:rPr>
          <w:rFonts w:ascii="Times New Roman" w:hAnsi="Times New Roman"/>
          <w:b/>
          <w:sz w:val="24"/>
          <w:szCs w:val="24"/>
        </w:rPr>
      </w:pPr>
      <w:r>
        <w:rPr>
          <w:rFonts w:ascii="Times New Roman" w:hAnsi="Times New Roman"/>
          <w:b/>
          <w:sz w:val="24"/>
          <w:szCs w:val="24"/>
        </w:rPr>
        <w:t>Πολιτικές προσεγγίσεις της αισθητικής</w:t>
      </w:r>
    </w:p>
    <w:p w14:paraId="340520FF" w14:textId="0BBBE123" w:rsidR="00402504" w:rsidRPr="001A6E66" w:rsidRDefault="007755C1" w:rsidP="00402504">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Θωμάς Συμεωνίδης</w:t>
      </w:r>
      <w:r w:rsidR="00C25B8D">
        <w:rPr>
          <w:rFonts w:ascii="Times New Roman" w:hAnsi="Times New Roman"/>
          <w:sz w:val="24"/>
          <w:szCs w:val="24"/>
          <w:u w:val="single"/>
        </w:rPr>
        <w:t xml:space="preserve"> </w:t>
      </w:r>
      <w:r w:rsidR="00402504" w:rsidRPr="00967822">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14:paraId="43CF9A5F" w14:textId="13A52933" w:rsidR="00CB3164" w:rsidRDefault="000C489B" w:rsidP="000C489B">
      <w:pPr>
        <w:spacing w:line="360" w:lineRule="auto"/>
        <w:contextualSpacing/>
        <w:jc w:val="both"/>
        <w:rPr>
          <w:rFonts w:ascii="Times New Roman" w:hAnsi="Times New Roman"/>
          <w:sz w:val="24"/>
          <w:szCs w:val="24"/>
        </w:rPr>
      </w:pPr>
      <w:r w:rsidRPr="000C489B">
        <w:rPr>
          <w:rFonts w:ascii="Times New Roman" w:hAnsi="Times New Roman"/>
          <w:sz w:val="24"/>
          <w:szCs w:val="24"/>
        </w:rPr>
        <w:t>Βασικός σκοπός του σεμιναρίου είναι η προσέγγιση της σχέσης ανάμεσα σε αισθητική, τέχνες και πολιτική προκειμένου να υπάρξει μια διευρυμένη κατανόηση της λειτουργίας τους μέσα από τη θεώρηση των νέων δεδομένων που διαμορφώνονται από το περιβαλλοντικό ζήτημα και τη δημόσια υγεία, τη συνεχή αίσθηση επισφάλειας και τη βία σε όλες τις μορφές της, τα μεταβαλλόμενα τοπία του νεοφιλελευθερισμού και της δημοκρατίας, των επιστημών και της τεχνολογίας. Σε αυτό το πλαίσιο θα υπάρξει εξοικείωση με τη σκέψη σύγχρονων στοχαστών στο μεταίχμιο αισθητικής και πολιτικής με έμφαση στον Ζακ Ρανσιέρ και τη σύγχρονη κριτική θεωρία. Θα υπάρξει επίσης μια εισαγωγή στη σκέψη του Μπρούνο Λατούρ και τις συνεισφορές του στο πεδίο των σπουδών επιστήμης και τεχνολογίας, στο ζήτημα της κλιματικής αλλαγής, των θεωρήσεων της δημοκρατίας και του πραγματισμού, τον πειραματισμό στις τέχνες και την πολιτική αλλά και της Τζούντιθ Μπάτλερ και την προβληματική που</w:t>
      </w:r>
      <w:r>
        <w:rPr>
          <w:rFonts w:ascii="Times New Roman" w:hAnsi="Times New Roman"/>
          <w:sz w:val="24"/>
          <w:szCs w:val="24"/>
        </w:rPr>
        <w:t xml:space="preserve"> </w:t>
      </w:r>
      <w:r w:rsidRPr="000C489B">
        <w:rPr>
          <w:rFonts w:ascii="Times New Roman" w:hAnsi="Times New Roman"/>
          <w:sz w:val="24"/>
          <w:szCs w:val="24"/>
        </w:rPr>
        <w:t>αναπτύσσει για τη σχέση της ηθικής και της πολιτικής και τις προεκτάσεις για την αισθητική και τις τέχνες.</w:t>
      </w:r>
    </w:p>
    <w:p w14:paraId="0B085B7E" w14:textId="77777777" w:rsidR="00917165" w:rsidRDefault="00917165" w:rsidP="00CB3164">
      <w:pPr>
        <w:spacing w:line="360" w:lineRule="auto"/>
        <w:contextualSpacing/>
        <w:jc w:val="both"/>
        <w:rPr>
          <w:rFonts w:ascii="Times New Roman" w:hAnsi="Times New Roman"/>
          <w:b/>
          <w:bCs/>
          <w:color w:val="FF0000"/>
          <w:sz w:val="24"/>
          <w:szCs w:val="24"/>
        </w:rPr>
      </w:pPr>
    </w:p>
    <w:p w14:paraId="3ED9BA4D" w14:textId="41B8A36D" w:rsidR="008D0B5E" w:rsidRPr="008D0B5E" w:rsidRDefault="006522CF" w:rsidP="00CB3164">
      <w:pPr>
        <w:spacing w:line="360" w:lineRule="auto"/>
        <w:contextualSpacing/>
        <w:jc w:val="both"/>
        <w:rPr>
          <w:rFonts w:ascii="Times New Roman" w:hAnsi="Times New Roman"/>
          <w:b/>
          <w:bCs/>
          <w:color w:val="FF0000"/>
          <w:sz w:val="24"/>
          <w:szCs w:val="24"/>
        </w:rPr>
      </w:pPr>
      <w:bookmarkStart w:id="11" w:name="_Hlk77092001"/>
      <w:bookmarkEnd w:id="10"/>
      <w:r w:rsidRPr="006522CF">
        <w:rPr>
          <w:rFonts w:ascii="Times New Roman" w:hAnsi="Times New Roman"/>
          <w:b/>
          <w:bCs/>
          <w:color w:val="FF0000"/>
          <w:sz w:val="24"/>
          <w:szCs w:val="24"/>
        </w:rPr>
        <w:t>Σ-ΤΕ-ΙΣΘΕΤΑ</w:t>
      </w:r>
      <w:r w:rsidR="00A82510">
        <w:rPr>
          <w:rFonts w:ascii="Times New Roman" w:hAnsi="Times New Roman"/>
          <w:b/>
          <w:bCs/>
          <w:color w:val="FF0000"/>
          <w:sz w:val="24"/>
          <w:szCs w:val="24"/>
        </w:rPr>
        <w:t xml:space="preserve"> </w:t>
      </w:r>
      <w:r w:rsidRPr="006522CF">
        <w:rPr>
          <w:rFonts w:ascii="Times New Roman" w:hAnsi="Times New Roman"/>
          <w:b/>
          <w:bCs/>
          <w:color w:val="FF0000"/>
          <w:sz w:val="24"/>
          <w:szCs w:val="24"/>
        </w:rPr>
        <w:t>224</w:t>
      </w:r>
      <w:r w:rsidR="008D0B5E" w:rsidRPr="008D0B5E">
        <w:rPr>
          <w:rFonts w:ascii="Times New Roman" w:hAnsi="Times New Roman"/>
          <w:b/>
          <w:bCs/>
          <w:color w:val="FF0000"/>
          <w:sz w:val="24"/>
          <w:szCs w:val="24"/>
        </w:rPr>
        <w:t xml:space="preserve"> </w:t>
      </w:r>
    </w:p>
    <w:p w14:paraId="3A43DEFD" w14:textId="528D5683" w:rsidR="008D0B5E" w:rsidRPr="008D0B5E" w:rsidRDefault="008D0B5E" w:rsidP="00CB3164">
      <w:pPr>
        <w:spacing w:line="360" w:lineRule="auto"/>
        <w:contextualSpacing/>
        <w:jc w:val="both"/>
        <w:rPr>
          <w:rFonts w:ascii="Times New Roman" w:hAnsi="Times New Roman"/>
          <w:b/>
          <w:bCs/>
          <w:sz w:val="24"/>
          <w:szCs w:val="24"/>
        </w:rPr>
      </w:pPr>
      <w:r w:rsidRPr="008D0B5E">
        <w:rPr>
          <w:rFonts w:ascii="Times New Roman" w:hAnsi="Times New Roman"/>
          <w:b/>
          <w:bCs/>
          <w:sz w:val="24"/>
          <w:szCs w:val="24"/>
        </w:rPr>
        <w:t>Κριτική της τέχνης στον 20</w:t>
      </w:r>
      <w:r w:rsidR="007755C1">
        <w:rPr>
          <w:rFonts w:ascii="Times New Roman" w:hAnsi="Times New Roman"/>
          <w:b/>
          <w:bCs/>
          <w:sz w:val="24"/>
          <w:szCs w:val="24"/>
        </w:rPr>
        <w:t>ό</w:t>
      </w:r>
      <w:r w:rsidRPr="008D0B5E">
        <w:rPr>
          <w:rFonts w:ascii="Times New Roman" w:hAnsi="Times New Roman"/>
          <w:b/>
          <w:bCs/>
          <w:sz w:val="24"/>
          <w:szCs w:val="24"/>
        </w:rPr>
        <w:t xml:space="preserve"> αιώνα </w:t>
      </w:r>
    </w:p>
    <w:p w14:paraId="62D699C8" w14:textId="7395190E" w:rsidR="008D0B5E" w:rsidRPr="008D0B5E" w:rsidRDefault="007755C1" w:rsidP="00D517B8">
      <w:pPr>
        <w:suppressAutoHyphens w:val="0"/>
        <w:autoSpaceDN/>
        <w:spacing w:after="0" w:line="360" w:lineRule="auto"/>
        <w:rPr>
          <w:rFonts w:ascii="Times New Roman" w:hAnsi="Times New Roman"/>
          <w:sz w:val="24"/>
          <w:szCs w:val="24"/>
          <w:u w:val="single"/>
        </w:rPr>
      </w:pPr>
      <w:r>
        <w:rPr>
          <w:rFonts w:ascii="Times New Roman" w:hAnsi="Times New Roman"/>
          <w:sz w:val="24"/>
          <w:szCs w:val="24"/>
          <w:u w:val="single"/>
        </w:rPr>
        <w:t xml:space="preserve">Χαρά Κολοκυθά </w:t>
      </w:r>
      <w:r w:rsidR="008D0B5E" w:rsidRPr="008D0B5E">
        <w:rPr>
          <w:rFonts w:ascii="Times New Roman" w:hAnsi="Times New Roman"/>
          <w:sz w:val="24"/>
          <w:szCs w:val="24"/>
          <w:u w:val="single"/>
        </w:rPr>
        <w:t>(Πανεπ. υπότροφος)</w:t>
      </w:r>
    </w:p>
    <w:bookmarkEnd w:id="11"/>
    <w:p w14:paraId="3A795C50" w14:textId="77777777" w:rsidR="000350E2" w:rsidRPr="000350E2" w:rsidRDefault="000350E2" w:rsidP="006522CF">
      <w:pPr>
        <w:pStyle w:val="Default"/>
        <w:spacing w:line="360" w:lineRule="auto"/>
        <w:jc w:val="both"/>
        <w:rPr>
          <w:rFonts w:ascii="Times New Roman" w:eastAsia="Times" w:hAnsi="Times New Roman" w:cs="Times New Roman"/>
          <w:sz w:val="24"/>
          <w:szCs w:val="24"/>
        </w:rPr>
      </w:pPr>
      <w:r w:rsidRPr="000350E2">
        <w:rPr>
          <w:rFonts w:ascii="Times New Roman" w:hAnsi="Times New Roman" w:cs="Times New Roman"/>
          <w:sz w:val="24"/>
          <w:szCs w:val="24"/>
          <w:lang w:val="en-US"/>
        </w:rPr>
        <w:t>E</w:t>
      </w:r>
      <w:r w:rsidRPr="000350E2">
        <w:rPr>
          <w:rFonts w:ascii="Times New Roman" w:hAnsi="Times New Roman" w:cs="Times New Roman"/>
          <w:sz w:val="24"/>
          <w:szCs w:val="24"/>
        </w:rPr>
        <w:t xml:space="preserve">κδοχές του φορμαλισμού στις αρχές του 20ου αιώνα. Η κριτική πρόσληψη των ρευμάτων της πρωτοπορίας κατά το α’ μισό του 20ου αιώνα.  Η μοντερνιστική κριτική και η πρόσληψη του αφηρημένου εξπρεσιονισμού. Η κριτική και η σύγχρονη τέχνη. </w:t>
      </w:r>
    </w:p>
    <w:p w14:paraId="0E621026" w14:textId="77777777" w:rsidR="00321C23" w:rsidRPr="003C65D4" w:rsidRDefault="00321C23" w:rsidP="00CB3164">
      <w:pPr>
        <w:spacing w:line="360" w:lineRule="auto"/>
        <w:contextualSpacing/>
        <w:jc w:val="both"/>
        <w:rPr>
          <w:rFonts w:ascii="Times New Roman" w:hAnsi="Times New Roman"/>
          <w:b/>
          <w:color w:val="C00000"/>
          <w:sz w:val="24"/>
          <w:szCs w:val="24"/>
        </w:rPr>
      </w:pPr>
    </w:p>
    <w:p w14:paraId="631228EA" w14:textId="77777777" w:rsidR="00CB3164" w:rsidRPr="00613832" w:rsidRDefault="00CB3164" w:rsidP="00CB3164">
      <w:pPr>
        <w:spacing w:line="360" w:lineRule="auto"/>
        <w:contextualSpacing/>
        <w:jc w:val="both"/>
        <w:rPr>
          <w:rFonts w:ascii="Times New Roman" w:hAnsi="Times New Roman"/>
          <w:b/>
          <w:color w:val="FF0000"/>
          <w:sz w:val="24"/>
          <w:szCs w:val="24"/>
        </w:rPr>
      </w:pPr>
      <w:r w:rsidRPr="00613832">
        <w:rPr>
          <w:rFonts w:ascii="Times New Roman" w:hAnsi="Times New Roman"/>
          <w:b/>
          <w:color w:val="FF0000"/>
          <w:sz w:val="24"/>
          <w:szCs w:val="24"/>
        </w:rPr>
        <w:t>Σ-ΑΝ-ΦΙΤΑΕ 908</w:t>
      </w:r>
    </w:p>
    <w:p w14:paraId="4AB8922B" w14:textId="77777777" w:rsidR="00CB3164" w:rsidRPr="00EB2561" w:rsidRDefault="00CB3164" w:rsidP="00CB3164">
      <w:pPr>
        <w:spacing w:line="360" w:lineRule="auto"/>
        <w:contextualSpacing/>
        <w:jc w:val="both"/>
        <w:rPr>
          <w:rFonts w:ascii="Times New Roman" w:hAnsi="Times New Roman"/>
          <w:b/>
          <w:sz w:val="24"/>
          <w:szCs w:val="24"/>
        </w:rPr>
      </w:pPr>
      <w:r w:rsidRPr="00EB2561">
        <w:rPr>
          <w:rFonts w:ascii="Times New Roman" w:hAnsi="Times New Roman"/>
          <w:b/>
          <w:sz w:val="24"/>
          <w:szCs w:val="24"/>
        </w:rPr>
        <w:t>Μουσειολογία</w:t>
      </w:r>
    </w:p>
    <w:p w14:paraId="25CC4A73" w14:textId="77777777" w:rsidR="00CB3164" w:rsidRPr="000A3CC5" w:rsidRDefault="00CB3164" w:rsidP="00CB3164">
      <w:pPr>
        <w:spacing w:line="360" w:lineRule="auto"/>
        <w:contextualSpacing/>
        <w:jc w:val="both"/>
        <w:rPr>
          <w:rFonts w:ascii="Times New Roman" w:hAnsi="Times New Roman"/>
          <w:sz w:val="24"/>
          <w:szCs w:val="24"/>
          <w:u w:val="single"/>
        </w:rPr>
      </w:pPr>
      <w:r w:rsidRPr="00EB2561">
        <w:rPr>
          <w:rFonts w:ascii="Times New Roman" w:hAnsi="Times New Roman"/>
          <w:sz w:val="24"/>
          <w:szCs w:val="24"/>
        </w:rPr>
        <w:t>Υπεύθυνη</w:t>
      </w:r>
      <w:r w:rsidRPr="000A3CC5">
        <w:rPr>
          <w:rFonts w:ascii="Times New Roman" w:hAnsi="Times New Roman"/>
          <w:sz w:val="24"/>
          <w:szCs w:val="24"/>
        </w:rPr>
        <w:t xml:space="preserve"> </w:t>
      </w:r>
      <w:r>
        <w:rPr>
          <w:rFonts w:ascii="Times New Roman" w:hAnsi="Times New Roman"/>
          <w:sz w:val="24"/>
          <w:szCs w:val="24"/>
        </w:rPr>
        <w:t>καθηγήτρια</w:t>
      </w:r>
      <w:r w:rsidRPr="000A3CC5">
        <w:rPr>
          <w:rFonts w:ascii="Times New Roman" w:hAnsi="Times New Roman"/>
          <w:sz w:val="24"/>
          <w:szCs w:val="24"/>
        </w:rPr>
        <w:t xml:space="preserve">: </w:t>
      </w:r>
      <w:r w:rsidRPr="00C91170">
        <w:rPr>
          <w:rFonts w:ascii="Times New Roman" w:hAnsi="Times New Roman"/>
          <w:sz w:val="24"/>
          <w:szCs w:val="24"/>
          <w:u w:val="single"/>
        </w:rPr>
        <w:t>Άντα Διάλλα</w:t>
      </w:r>
    </w:p>
    <w:p w14:paraId="2950D48D" w14:textId="08243C22" w:rsidR="00CB3164" w:rsidRPr="001407F0" w:rsidRDefault="00CB3164" w:rsidP="00CB3164">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Διδασκαλία μαθήματος</w:t>
      </w:r>
      <w:r w:rsidR="00EB2561">
        <w:rPr>
          <w:rFonts w:ascii="Times New Roman" w:hAnsi="Times New Roman"/>
          <w:sz w:val="24"/>
          <w:szCs w:val="24"/>
        </w:rPr>
        <w:t xml:space="preserve"> </w:t>
      </w:r>
      <w:r w:rsidR="00700B1A">
        <w:rPr>
          <w:rFonts w:ascii="Times New Roman" w:hAnsi="Times New Roman"/>
          <w:sz w:val="24"/>
          <w:szCs w:val="24"/>
        </w:rPr>
        <w:t xml:space="preserve">με </w:t>
      </w:r>
      <w:r w:rsidR="00EB2561">
        <w:rPr>
          <w:rFonts w:ascii="Times New Roman" w:hAnsi="Times New Roman"/>
          <w:sz w:val="24"/>
          <w:szCs w:val="24"/>
        </w:rPr>
        <w:t>ανάθεση</w:t>
      </w:r>
      <w:r w:rsidRPr="00DE6ECD">
        <w:rPr>
          <w:rFonts w:ascii="Times New Roman" w:hAnsi="Times New Roman"/>
          <w:sz w:val="24"/>
          <w:szCs w:val="24"/>
        </w:rPr>
        <w:t xml:space="preserve">: </w:t>
      </w:r>
      <w:r>
        <w:rPr>
          <w:rFonts w:ascii="Times New Roman" w:hAnsi="Times New Roman"/>
          <w:sz w:val="24"/>
          <w:szCs w:val="24"/>
          <w:u w:val="single"/>
        </w:rPr>
        <w:t xml:space="preserve">Μιχαήλ </w:t>
      </w:r>
      <w:r w:rsidRPr="00DE6ECD">
        <w:rPr>
          <w:rFonts w:ascii="Times New Roman" w:hAnsi="Times New Roman"/>
          <w:sz w:val="24"/>
          <w:szCs w:val="24"/>
          <w:u w:val="single"/>
        </w:rPr>
        <w:t>Δουλγερίδης</w:t>
      </w:r>
      <w:r>
        <w:rPr>
          <w:rFonts w:ascii="Times New Roman" w:hAnsi="Times New Roman"/>
          <w:sz w:val="24"/>
          <w:szCs w:val="24"/>
        </w:rPr>
        <w:t xml:space="preserve"> </w:t>
      </w:r>
    </w:p>
    <w:p w14:paraId="1CF6F699" w14:textId="77777777" w:rsidR="00CB3164" w:rsidRPr="00B33001" w:rsidRDefault="00CB3164" w:rsidP="00CB3164">
      <w:pPr>
        <w:spacing w:after="0" w:line="360" w:lineRule="auto"/>
        <w:ind w:right="-99"/>
        <w:jc w:val="both"/>
        <w:rPr>
          <w:rFonts w:ascii="Times New Roman" w:hAnsi="Times New Roman"/>
          <w:sz w:val="24"/>
          <w:szCs w:val="24"/>
        </w:rPr>
      </w:pPr>
      <w:r w:rsidRPr="00B33001">
        <w:rPr>
          <w:rFonts w:ascii="Times New Roman" w:hAnsi="Times New Roman"/>
          <w:sz w:val="24"/>
          <w:szCs w:val="24"/>
        </w:rPr>
        <w:t>Το μάθημα έχει ως σκοπό τη γνωριμία και εξοικείωση των μελλοντικών ιστορικών τέχνης  με:</w:t>
      </w:r>
    </w:p>
    <w:p w14:paraId="495F0919"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α</w:t>
      </w:r>
      <w:r w:rsidRPr="00B33001">
        <w:rPr>
          <w:rFonts w:ascii="Times New Roman" w:hAnsi="Times New Roman"/>
          <w:sz w:val="24"/>
          <w:szCs w:val="24"/>
        </w:rPr>
        <w:t>) Τις σύγχρονες τάσεις της μουσειολογίας (Αρχιτεκτονικό κέλυφος, εκθεσιακούς χώρους μουσείων κτλ.).</w:t>
      </w:r>
    </w:p>
    <w:p w14:paraId="5DECE2CA"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β</w:t>
      </w:r>
      <w:r w:rsidRPr="00B33001">
        <w:rPr>
          <w:rFonts w:ascii="Times New Roman" w:hAnsi="Times New Roman"/>
          <w:sz w:val="24"/>
          <w:szCs w:val="24"/>
        </w:rPr>
        <w:t>) Το σύγχρονο εκπαιδευτικό ρόλο των μουσείων ως χώρων δια βίου μάθησης και τις προεκτάσεις τους σε όλες τις κοινωνικές ομάδες συμπεριλαμβανομένων των μειονοτήτων (ΑμΕΑ, μετανάστες κλπ.).</w:t>
      </w:r>
    </w:p>
    <w:p w14:paraId="63C55000"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γ</w:t>
      </w:r>
      <w:r w:rsidRPr="00B33001">
        <w:rPr>
          <w:rFonts w:ascii="Times New Roman" w:hAnsi="Times New Roman"/>
          <w:sz w:val="24"/>
          <w:szCs w:val="24"/>
        </w:rPr>
        <w:t xml:space="preserve">) Τη συμβολή της κοινωνιολογίας και της ψυχολογίας ως εργαλεία προσέγγισης του κοινού για τη διάχυση της πολιτιστικής ανάτασης και ευεξίας. </w:t>
      </w:r>
    </w:p>
    <w:p w14:paraId="239AEA11"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δ</w:t>
      </w:r>
      <w:r w:rsidRPr="00B33001">
        <w:rPr>
          <w:rFonts w:ascii="Times New Roman" w:hAnsi="Times New Roman"/>
          <w:sz w:val="24"/>
          <w:szCs w:val="24"/>
        </w:rPr>
        <w:t>) Την αξιοποίηση των σύγχρονων τεχνολογιών στην υπηρεσία της  πολιτιστικής και πολιτικής του μουσείου (στην Ιαπωνία, για παράδειγμα, με καλώδια αλλά και με οπτικές ίνες μεταδίδονται πληροφορίες για όλες τις δραστηριότητες του μουσείου. Μια αέναη δυνατότητα γνώσης και ανάγνωσης των εκθεμάτων του μουσείου. Ακόμα σε αρκετά μουσεία η περιήγηση γίνεται εκτός των χώρων του μουσείου,  με τη βοήθεια της τρισδιάστατης οπτικής εμπειρίας, VR / Intelligent Museum).</w:t>
      </w:r>
    </w:p>
    <w:p w14:paraId="09124E65"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ε</w:t>
      </w:r>
      <w:r w:rsidRPr="00B33001">
        <w:rPr>
          <w:rFonts w:ascii="Times New Roman" w:hAnsi="Times New Roman"/>
          <w:sz w:val="24"/>
          <w:szCs w:val="24"/>
        </w:rPr>
        <w:t>) Το Marketing στους χώρους του Μουσείου.</w:t>
      </w:r>
    </w:p>
    <w:p w14:paraId="6FDF9563" w14:textId="0F0D1C20" w:rsidR="00154DE6" w:rsidRPr="00940226" w:rsidRDefault="00CB3164" w:rsidP="00940226">
      <w:pPr>
        <w:spacing w:after="0" w:line="360" w:lineRule="auto"/>
        <w:ind w:right="-96"/>
        <w:jc w:val="both"/>
        <w:rPr>
          <w:rFonts w:ascii="Times New Roman" w:hAnsi="Times New Roman"/>
          <w:sz w:val="24"/>
          <w:szCs w:val="24"/>
          <w:u w:val="single"/>
        </w:rPr>
      </w:pPr>
      <w:r w:rsidRPr="00B33001">
        <w:rPr>
          <w:rFonts w:ascii="Times New Roman" w:hAnsi="Times New Roman"/>
          <w:sz w:val="24"/>
          <w:szCs w:val="24"/>
        </w:rPr>
        <w:t xml:space="preserve">Το μάθημα καλύπτει ένα ευρύτατο φάσμα θεμάτων, τόσο μέσω θεωρητικών διαλέξεων όσο και μέσω επισκέψεων σε μουσείο με ιδιαίτερο μουσειολογικό ενδιαφέρον. </w:t>
      </w:r>
    </w:p>
    <w:p w14:paraId="310CE519" w14:textId="77777777" w:rsidR="0026264C" w:rsidRPr="00D306B0" w:rsidRDefault="0026264C" w:rsidP="000C0CA1">
      <w:pPr>
        <w:spacing w:line="360" w:lineRule="auto"/>
        <w:rPr>
          <w:rFonts w:ascii="Times New Roman" w:hAnsi="Times New Roman"/>
          <w:b/>
          <w:color w:val="FF0000"/>
          <w:sz w:val="36"/>
          <w:szCs w:val="36"/>
          <w:u w:val="single"/>
        </w:rPr>
      </w:pPr>
    </w:p>
    <w:p w14:paraId="6CF68C02" w14:textId="7F66BFBC" w:rsidR="008D0B5E" w:rsidRDefault="008D0B5E" w:rsidP="000C0CA1">
      <w:pPr>
        <w:spacing w:line="360" w:lineRule="auto"/>
        <w:rPr>
          <w:rFonts w:ascii="Times New Roman" w:hAnsi="Times New Roman"/>
          <w:b/>
          <w:color w:val="FF0000"/>
          <w:sz w:val="36"/>
          <w:szCs w:val="36"/>
          <w:u w:val="single"/>
        </w:rPr>
      </w:pPr>
    </w:p>
    <w:p w14:paraId="23D67EA4" w14:textId="76C5306B" w:rsidR="00E257A4" w:rsidRDefault="00E257A4" w:rsidP="000C0CA1">
      <w:pPr>
        <w:spacing w:line="360" w:lineRule="auto"/>
        <w:rPr>
          <w:rFonts w:ascii="Times New Roman" w:hAnsi="Times New Roman"/>
          <w:b/>
          <w:color w:val="FF0000"/>
          <w:sz w:val="36"/>
          <w:szCs w:val="36"/>
          <w:u w:val="single"/>
        </w:rPr>
      </w:pPr>
    </w:p>
    <w:p w14:paraId="05DF66B8" w14:textId="66745F68" w:rsidR="00E257A4" w:rsidRDefault="00E257A4" w:rsidP="000C0CA1">
      <w:pPr>
        <w:spacing w:line="360" w:lineRule="auto"/>
        <w:rPr>
          <w:rFonts w:ascii="Times New Roman" w:hAnsi="Times New Roman"/>
          <w:b/>
          <w:color w:val="FF0000"/>
          <w:sz w:val="36"/>
          <w:szCs w:val="36"/>
          <w:u w:val="single"/>
        </w:rPr>
      </w:pPr>
    </w:p>
    <w:p w14:paraId="197D0C53" w14:textId="576F3025" w:rsidR="00E257A4" w:rsidRDefault="00E257A4" w:rsidP="000C0CA1">
      <w:pPr>
        <w:spacing w:line="360" w:lineRule="auto"/>
        <w:rPr>
          <w:rFonts w:ascii="Times New Roman" w:hAnsi="Times New Roman"/>
          <w:b/>
          <w:color w:val="FF0000"/>
          <w:sz w:val="36"/>
          <w:szCs w:val="36"/>
          <w:u w:val="single"/>
        </w:rPr>
      </w:pPr>
    </w:p>
    <w:p w14:paraId="5134EFC9" w14:textId="77777777" w:rsidR="00712CAD" w:rsidRDefault="00712CAD" w:rsidP="000C0CA1">
      <w:pPr>
        <w:spacing w:line="360" w:lineRule="auto"/>
        <w:rPr>
          <w:rFonts w:ascii="Times New Roman" w:hAnsi="Times New Roman"/>
          <w:b/>
          <w:color w:val="FF0000"/>
          <w:sz w:val="36"/>
          <w:szCs w:val="36"/>
          <w:u w:val="single"/>
        </w:rPr>
      </w:pPr>
    </w:p>
    <w:p w14:paraId="6F72E1A9" w14:textId="5DA405FF" w:rsidR="00421A2E" w:rsidRPr="00720EF0" w:rsidRDefault="00421A2E" w:rsidP="000C0CA1">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25480369"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14:paraId="56B7A617"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14:paraId="5E6B9D1D"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14:paraId="61775CCA" w14:textId="77777777" w:rsidR="00421A2E" w:rsidRPr="00BE2718" w:rsidRDefault="00421A2E" w:rsidP="00421A2E">
      <w:pPr>
        <w:spacing w:line="360" w:lineRule="auto"/>
        <w:contextualSpacing/>
        <w:jc w:val="both"/>
        <w:rPr>
          <w:rFonts w:ascii="Times New Roman" w:hAnsi="Times New Roman"/>
          <w:sz w:val="24"/>
          <w:szCs w:val="24"/>
        </w:rPr>
      </w:pPr>
    </w:p>
    <w:p w14:paraId="3B2FA9DE" w14:textId="77777777" w:rsidR="00421A2E"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14:paraId="2E94867C" w14:textId="77777777" w:rsidR="00C07FB3" w:rsidRPr="00F66398" w:rsidRDefault="00C07FB3" w:rsidP="00C07FB3">
      <w:pPr>
        <w:spacing w:line="360" w:lineRule="auto"/>
        <w:contextualSpacing/>
        <w:jc w:val="both"/>
        <w:rPr>
          <w:rFonts w:ascii="Times New Roman" w:hAnsi="Times New Roman"/>
          <w:color w:val="FF0000"/>
          <w:sz w:val="24"/>
          <w:szCs w:val="24"/>
        </w:rPr>
      </w:pPr>
      <w:r w:rsidRPr="00F66398">
        <w:rPr>
          <w:rFonts w:ascii="Times New Roman" w:hAnsi="Times New Roman"/>
          <w:b/>
          <w:bCs/>
          <w:color w:val="FF0000"/>
          <w:sz w:val="24"/>
          <w:szCs w:val="24"/>
        </w:rPr>
        <w:t>Δ-ΤΕ-ΙΣΘΕΤΑ 005</w:t>
      </w:r>
    </w:p>
    <w:p w14:paraId="12F81EE9" w14:textId="77777777" w:rsidR="00C07FB3" w:rsidRPr="00BE2718" w:rsidRDefault="00C07FB3" w:rsidP="00C07FB3">
      <w:pPr>
        <w:spacing w:line="360" w:lineRule="auto"/>
        <w:contextualSpacing/>
        <w:jc w:val="both"/>
        <w:rPr>
          <w:rFonts w:ascii="Times New Roman" w:hAnsi="Times New Roman"/>
          <w:b/>
          <w:bCs/>
          <w:sz w:val="24"/>
          <w:szCs w:val="24"/>
        </w:rPr>
      </w:pPr>
      <w:r w:rsidRPr="00BE2718">
        <w:rPr>
          <w:rFonts w:ascii="Times New Roman" w:hAnsi="Times New Roman"/>
          <w:b/>
          <w:bCs/>
          <w:sz w:val="24"/>
          <w:szCs w:val="24"/>
        </w:rPr>
        <w:t>Θεωρία της Τέχνης της Ιταλικής Αναγέννησης </w:t>
      </w:r>
    </w:p>
    <w:p w14:paraId="53C69EA5" w14:textId="11914FC2" w:rsidR="00C07FB3" w:rsidRPr="008D0B5E" w:rsidRDefault="00C07FB3" w:rsidP="00C07FB3">
      <w:pPr>
        <w:spacing w:line="360" w:lineRule="auto"/>
        <w:contextualSpacing/>
        <w:jc w:val="both"/>
        <w:rPr>
          <w:rFonts w:ascii="Times New Roman" w:hAnsi="Times New Roman"/>
          <w:sz w:val="24"/>
          <w:szCs w:val="24"/>
        </w:rPr>
      </w:pPr>
      <w:r w:rsidRPr="00882B1F">
        <w:rPr>
          <w:rFonts w:ascii="Times New Roman" w:hAnsi="Times New Roman"/>
          <w:sz w:val="24"/>
          <w:szCs w:val="24"/>
          <w:u w:val="single"/>
        </w:rPr>
        <w:t>Ναυσικά Λιτσαρδοπούλου</w:t>
      </w:r>
      <w:r w:rsidR="00712CAD" w:rsidRPr="00712CAD">
        <w:rPr>
          <w:rFonts w:ascii="Times New Roman" w:hAnsi="Times New Roman"/>
          <w:sz w:val="24"/>
          <w:szCs w:val="24"/>
          <w:u w:val="single"/>
        </w:rPr>
        <w:t>,</w:t>
      </w:r>
      <w:r w:rsidR="00712CAD">
        <w:rPr>
          <w:rFonts w:ascii="Times New Roman" w:hAnsi="Times New Roman"/>
          <w:sz w:val="24"/>
          <w:szCs w:val="24"/>
        </w:rPr>
        <w:t xml:space="preserve"> </w:t>
      </w:r>
      <w:r w:rsidR="008D0B5E">
        <w:rPr>
          <w:rFonts w:ascii="Times New Roman" w:hAnsi="Times New Roman"/>
          <w:sz w:val="24"/>
          <w:szCs w:val="24"/>
        </w:rPr>
        <w:t>επίκουρη καθηγήτρια</w:t>
      </w:r>
    </w:p>
    <w:p w14:paraId="613923E8" w14:textId="77777777" w:rsidR="009D662B" w:rsidRPr="009D662B" w:rsidRDefault="009D662B" w:rsidP="008D0B5E">
      <w:pPr>
        <w:spacing w:line="360" w:lineRule="auto"/>
        <w:jc w:val="both"/>
        <w:rPr>
          <w:rFonts w:ascii="Times New Roman" w:hAnsi="Times New Roman"/>
          <w:sz w:val="24"/>
          <w:szCs w:val="24"/>
        </w:rPr>
      </w:pPr>
      <w:r w:rsidRPr="009D662B">
        <w:rPr>
          <w:rFonts w:ascii="Times New Roman" w:hAnsi="Times New Roman"/>
          <w:sz w:val="24"/>
          <w:szCs w:val="24"/>
        </w:rPr>
        <w:t xml:space="preserve">Στο μάθημα αυτό παρουσιάζονται σημαντικές αντιλήψεις και θεωρίες της τέχνης της ιταλικής Αναγέννησης, όπως των Alberti, Leonardo, Castiglione, Vasari, Dolce, Aretino, Federico Zuccaro, Cellini, Ghiberti, Lomazzo, οι επιστολές των Rafaello, Bronzino και Michelangelo, η ποίηση του Michelangelo. Τα κείμενά τους συζητούνται με άξονες κεντρικές ιδέες της περιόδου που αφορούν στην istoria, στο σχέδιο, στο χρώμα, στην προοπτική, στην έκφραση, στη «ρεαλιστική» αποτύπωση της φύσης, στη μίμηση αρχαίων προτύπων, στο κύρος των ζωγράφων και στη σχετική σπουδαιότητα της ζωγραφικής (paragone), στη σχέση με σημαντικούς πάτρωνες της τέχνης, στο decorum, στις έννοιες sprezzatura, facilità, grazia. Στο πλαίσιο αυτό παρουσιάζονται επίσης εξελικτικά σχήματα, π.χ. των Vasari και Dolce, όπως και ο βασικός προβληματισμός ανάμεσα στους θεωρητικούς της περιόδου, που αφορά στην αξιολογική σύγκριση ανάμεσα στη φλωρεντινή και στη βενετσιάνικη τέχνη. Υπό το πρίσμα αυτής της παρουσίασης συζητούνται: α. συγκεκριμένα έργα από την Αναγέννηση και η σχέση τους με βασικές θεωρητικές αντιλήψεις της περιόδου, β. αναζητούνται τα σημεία σύγκλισης και απόκλισης ανάμεσα στις διάφορες θεωρίες, καθώς και η συνεκτικτότητά τους, γ. προβληματικοποιούνται οι πρωτογενείς θεωρίες αυτές μέσα από ορισμένες μεταγενέστερες θεωρητικές και κριτικές τοποθετήσεις. </w:t>
      </w:r>
    </w:p>
    <w:p w14:paraId="57BC9982" w14:textId="001F735B" w:rsidR="00C07FB3" w:rsidRDefault="009D662B" w:rsidP="009D662B">
      <w:pPr>
        <w:spacing w:line="360" w:lineRule="auto"/>
        <w:contextualSpacing/>
        <w:jc w:val="both"/>
        <w:rPr>
          <w:rFonts w:ascii="Times New Roman" w:hAnsi="Times New Roman"/>
          <w:b/>
          <w:bCs/>
          <w:color w:val="C00000"/>
          <w:sz w:val="24"/>
          <w:szCs w:val="24"/>
        </w:rPr>
      </w:pPr>
      <w:r>
        <w:rPr>
          <w:rFonts w:ascii="Times New Roman" w:hAnsi="Times New Roman"/>
          <w:sz w:val="24"/>
          <w:szCs w:val="24"/>
        </w:rPr>
        <w:t xml:space="preserve"> </w:t>
      </w:r>
    </w:p>
    <w:p w14:paraId="7959EFFB" w14:textId="77777777" w:rsidR="00554954" w:rsidRPr="00F66398" w:rsidRDefault="00CD4521" w:rsidP="009D662B">
      <w:pPr>
        <w:spacing w:line="360" w:lineRule="auto"/>
        <w:contextualSpacing/>
        <w:jc w:val="both"/>
        <w:rPr>
          <w:rFonts w:ascii="Times New Roman" w:hAnsi="Times New Roman"/>
          <w:b/>
          <w:bCs/>
          <w:color w:val="FF0000"/>
          <w:sz w:val="24"/>
          <w:szCs w:val="24"/>
        </w:rPr>
      </w:pPr>
      <w:r w:rsidRPr="00F66398">
        <w:rPr>
          <w:rFonts w:ascii="Times New Roman" w:hAnsi="Times New Roman"/>
          <w:b/>
          <w:bCs/>
          <w:color w:val="FF0000"/>
          <w:sz w:val="24"/>
          <w:szCs w:val="24"/>
        </w:rPr>
        <w:t>Δ-ΤΕ-ΙΣΘΕΤΑ 018</w:t>
      </w:r>
      <w:r w:rsidR="00554954" w:rsidRPr="00F66398">
        <w:rPr>
          <w:rFonts w:ascii="Times New Roman" w:hAnsi="Times New Roman"/>
          <w:b/>
          <w:bCs/>
          <w:color w:val="FF0000"/>
          <w:sz w:val="24"/>
          <w:szCs w:val="24"/>
        </w:rPr>
        <w:t xml:space="preserve"> </w:t>
      </w:r>
    </w:p>
    <w:p w14:paraId="0A5875A2" w14:textId="77777777" w:rsidR="00554954" w:rsidRPr="00554954" w:rsidRDefault="00554954" w:rsidP="00554954">
      <w:pPr>
        <w:spacing w:line="360" w:lineRule="auto"/>
        <w:contextualSpacing/>
        <w:jc w:val="both"/>
        <w:rPr>
          <w:rFonts w:ascii="Times New Roman" w:hAnsi="Times New Roman"/>
          <w:b/>
          <w:bCs/>
          <w:sz w:val="24"/>
          <w:szCs w:val="24"/>
        </w:rPr>
      </w:pPr>
      <w:r w:rsidRPr="00554954">
        <w:rPr>
          <w:rFonts w:ascii="Times New Roman" w:hAnsi="Times New Roman"/>
          <w:b/>
          <w:bCs/>
          <w:sz w:val="24"/>
          <w:szCs w:val="24"/>
        </w:rPr>
        <w:t xml:space="preserve">Διδακτική της Ιστορίας της Τέχνης </w:t>
      </w:r>
    </w:p>
    <w:p w14:paraId="7EA58EA8" w14:textId="77777777" w:rsidR="00A71BF3" w:rsidRPr="001B0D4E" w:rsidRDefault="00A71BF3" w:rsidP="00554954">
      <w:pPr>
        <w:spacing w:line="360" w:lineRule="auto"/>
        <w:contextualSpacing/>
        <w:jc w:val="both"/>
        <w:rPr>
          <w:rFonts w:ascii="Times New Roman" w:hAnsi="Times New Roman"/>
          <w:bCs/>
          <w:sz w:val="24"/>
          <w:szCs w:val="24"/>
          <w:u w:val="single"/>
        </w:rPr>
      </w:pPr>
      <w:r w:rsidRPr="001B0D4E">
        <w:rPr>
          <w:rFonts w:ascii="Times New Roman" w:hAnsi="Times New Roman"/>
          <w:bCs/>
          <w:sz w:val="24"/>
          <w:szCs w:val="24"/>
        </w:rPr>
        <w:t xml:space="preserve">Υπεύθυνος Καθηγητής: </w:t>
      </w:r>
      <w:r w:rsidR="00927C69" w:rsidRPr="001B0D4E">
        <w:rPr>
          <w:rFonts w:ascii="Times New Roman" w:hAnsi="Times New Roman"/>
          <w:bCs/>
          <w:sz w:val="24"/>
          <w:szCs w:val="24"/>
          <w:u w:val="single"/>
        </w:rPr>
        <w:t>Νίκος Δασκαλοθανάσης</w:t>
      </w:r>
    </w:p>
    <w:p w14:paraId="305EB5D3" w14:textId="06D9291C" w:rsidR="00554954" w:rsidRPr="00A71BF3" w:rsidRDefault="00A71BF3" w:rsidP="00554954">
      <w:pPr>
        <w:spacing w:line="360" w:lineRule="auto"/>
        <w:contextualSpacing/>
        <w:jc w:val="both"/>
        <w:rPr>
          <w:rFonts w:ascii="Times New Roman" w:hAnsi="Times New Roman"/>
          <w:bCs/>
          <w:sz w:val="24"/>
          <w:szCs w:val="24"/>
          <w:u w:val="single"/>
        </w:rPr>
      </w:pPr>
      <w:r w:rsidRPr="00A71BF3">
        <w:rPr>
          <w:rFonts w:ascii="Times New Roman" w:hAnsi="Times New Roman"/>
          <w:bCs/>
          <w:sz w:val="24"/>
          <w:szCs w:val="24"/>
        </w:rPr>
        <w:t>Διδασκαλία</w:t>
      </w:r>
      <w:r w:rsidR="00700B1A">
        <w:rPr>
          <w:rFonts w:ascii="Times New Roman" w:hAnsi="Times New Roman"/>
          <w:bCs/>
          <w:sz w:val="24"/>
          <w:szCs w:val="24"/>
        </w:rPr>
        <w:t xml:space="preserve"> με ανάθεση</w:t>
      </w:r>
      <w:r w:rsidRPr="00A71BF3">
        <w:rPr>
          <w:rFonts w:ascii="Times New Roman" w:hAnsi="Times New Roman"/>
          <w:bCs/>
          <w:sz w:val="24"/>
          <w:szCs w:val="24"/>
        </w:rPr>
        <w:t xml:space="preserve">: </w:t>
      </w:r>
      <w:r w:rsidR="00554954" w:rsidRPr="00A71BF3">
        <w:rPr>
          <w:rFonts w:ascii="Times New Roman" w:hAnsi="Times New Roman"/>
          <w:bCs/>
          <w:sz w:val="24"/>
          <w:szCs w:val="24"/>
          <w:u w:val="single"/>
        </w:rPr>
        <w:t>Ανδρέας Ιωαννίδης</w:t>
      </w:r>
    </w:p>
    <w:p w14:paraId="3C721D9E" w14:textId="77777777"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lastRenderedPageBreak/>
        <w:t>Θα ασχοληθούμε με τον τρόπο που νοηματοδοτούνται οι εικαστικές μορφές και τα υλικά τους: σχέδιο, χρώμα, υφή, σύνθεση, χώρος …</w:t>
      </w:r>
    </w:p>
    <w:p w14:paraId="00E7188F" w14:textId="77777777"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Παράλληλα θα γίνεται αναφορά στο ιστορικό πλαίσιο του έργου και ότι περιλαμβάνει αυτό: οικονομία, κοινωνικές σχέσεις, ιδεολογίες (θρησκεία, πολιτική κ.λπ.) και πώς μεταπλάθονται σε εικαστική φόρμα. Πώς αποδίδονται δηλαδή μέσω της άρρηκτης εικαστικής γλώσσας.</w:t>
      </w:r>
    </w:p>
    <w:p w14:paraId="3CA5D77A" w14:textId="77777777"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επικεντρωθούμε σε μεγάλες πολιτισμικές ενότητες πριν τον Μοντερνισμό, Αίγυπτο, αρχαιότητα, Μεσαίωνα (δυτικό και ανατολικό), Αναγέννηση και εξής, μέχρι τον Ρομαντισμό, τότε δηλαδή που το υποκείμενο-δημιουργός είναι, άλλοτε περισσότερο και άλλοτε λιγότερο, συλλογικής υφής και όχι ατομικής.</w:t>
      </w:r>
    </w:p>
    <w:p w14:paraId="41483FA2" w14:textId="77777777" w:rsidR="00554954" w:rsidRDefault="00554954" w:rsidP="00A1303B">
      <w:pPr>
        <w:spacing w:line="360" w:lineRule="auto"/>
        <w:contextualSpacing/>
        <w:jc w:val="both"/>
        <w:rPr>
          <w:rFonts w:ascii="Times New Roman" w:hAnsi="Times New Roman"/>
          <w:b/>
          <w:bCs/>
          <w:color w:val="C00000"/>
          <w:sz w:val="24"/>
          <w:szCs w:val="24"/>
        </w:rPr>
      </w:pPr>
    </w:p>
    <w:p w14:paraId="0BBE06C4" w14:textId="77777777" w:rsidR="00421A2E" w:rsidRPr="000466A4" w:rsidRDefault="00B521C8" w:rsidP="00421A2E">
      <w:pPr>
        <w:spacing w:line="360" w:lineRule="auto"/>
        <w:contextualSpacing/>
        <w:jc w:val="both"/>
        <w:rPr>
          <w:rFonts w:ascii="Times New Roman" w:hAnsi="Times New Roman"/>
          <w:b/>
          <w:bCs/>
          <w:color w:val="FF0000"/>
          <w:sz w:val="24"/>
          <w:szCs w:val="24"/>
        </w:rPr>
      </w:pPr>
      <w:r w:rsidRPr="000466A4">
        <w:rPr>
          <w:rFonts w:ascii="Times New Roman" w:hAnsi="Times New Roman"/>
          <w:b/>
          <w:bCs/>
          <w:color w:val="FF0000"/>
          <w:sz w:val="24"/>
          <w:szCs w:val="24"/>
        </w:rPr>
        <w:t xml:space="preserve">Δ-ΤΕ-ΙΣΘΕΤΑ 007 </w:t>
      </w:r>
    </w:p>
    <w:p w14:paraId="141649AC" w14:textId="77777777" w:rsidR="00B521C8" w:rsidRPr="006D1DCF" w:rsidRDefault="00B521C8" w:rsidP="00421A2E">
      <w:pPr>
        <w:spacing w:line="360" w:lineRule="auto"/>
        <w:contextualSpacing/>
        <w:jc w:val="both"/>
        <w:rPr>
          <w:rFonts w:ascii="Times New Roman" w:hAnsi="Times New Roman"/>
          <w:b/>
          <w:sz w:val="24"/>
          <w:szCs w:val="24"/>
        </w:rPr>
      </w:pPr>
      <w:r w:rsidRPr="008E16F9">
        <w:rPr>
          <w:rFonts w:ascii="Times New Roman" w:hAnsi="Times New Roman"/>
          <w:b/>
          <w:sz w:val="24"/>
          <w:szCs w:val="24"/>
        </w:rPr>
        <w:t>Από τον</w:t>
      </w:r>
      <w:r w:rsidRPr="006D1DCF">
        <w:rPr>
          <w:rFonts w:ascii="Times New Roman" w:hAnsi="Times New Roman"/>
          <w:b/>
          <w:sz w:val="24"/>
          <w:szCs w:val="24"/>
        </w:rPr>
        <w:t xml:space="preserve"> </w:t>
      </w:r>
      <w:r w:rsidR="00EA6E15" w:rsidRPr="006D1DCF">
        <w:rPr>
          <w:rFonts w:ascii="Times New Roman" w:hAnsi="Times New Roman"/>
          <w:b/>
          <w:sz w:val="24"/>
          <w:szCs w:val="24"/>
        </w:rPr>
        <w:t>Α</w:t>
      </w:r>
      <w:r w:rsidRPr="006D1DCF">
        <w:rPr>
          <w:rFonts w:ascii="Times New Roman" w:hAnsi="Times New Roman"/>
          <w:b/>
          <w:sz w:val="24"/>
          <w:szCs w:val="24"/>
        </w:rPr>
        <w:t xml:space="preserve">φηρημένο </w:t>
      </w:r>
      <w:r w:rsidR="00682E25" w:rsidRPr="006D1DCF">
        <w:rPr>
          <w:rFonts w:ascii="Times New Roman" w:hAnsi="Times New Roman"/>
          <w:b/>
          <w:sz w:val="24"/>
          <w:szCs w:val="24"/>
        </w:rPr>
        <w:t xml:space="preserve">Εξπρεσιονισμό </w:t>
      </w:r>
      <w:r w:rsidRPr="006D1DCF">
        <w:rPr>
          <w:rFonts w:ascii="Times New Roman" w:hAnsi="Times New Roman"/>
          <w:b/>
          <w:sz w:val="24"/>
          <w:szCs w:val="24"/>
        </w:rPr>
        <w:t>στη Σύγχρονη Τέχνη</w:t>
      </w:r>
      <w:r w:rsidR="001F283A" w:rsidRPr="006D1DCF">
        <w:rPr>
          <w:rFonts w:ascii="Times New Roman" w:hAnsi="Times New Roman"/>
          <w:b/>
          <w:sz w:val="24"/>
          <w:szCs w:val="24"/>
        </w:rPr>
        <w:t xml:space="preserve"> </w:t>
      </w:r>
    </w:p>
    <w:p w14:paraId="3615155D" w14:textId="1EC6DC5F" w:rsidR="00B453C4" w:rsidRPr="00917165" w:rsidRDefault="00107FC4" w:rsidP="00B453C4">
      <w:pPr>
        <w:suppressAutoHyphens w:val="0"/>
        <w:autoSpaceDN/>
        <w:spacing w:after="0" w:line="360" w:lineRule="auto"/>
        <w:rPr>
          <w:rFonts w:ascii="Times New Roman" w:hAnsi="Times New Roman"/>
          <w:color w:val="FF0000"/>
          <w:sz w:val="24"/>
          <w:szCs w:val="24"/>
        </w:rPr>
      </w:pPr>
      <w:r>
        <w:rPr>
          <w:rFonts w:ascii="Times New Roman" w:hAnsi="Times New Roman"/>
          <w:sz w:val="24"/>
          <w:szCs w:val="24"/>
          <w:u w:val="single"/>
        </w:rPr>
        <w:t xml:space="preserve">Νίκος </w:t>
      </w:r>
      <w:r w:rsidR="009D662B">
        <w:rPr>
          <w:rFonts w:ascii="Times New Roman" w:hAnsi="Times New Roman"/>
          <w:sz w:val="24"/>
          <w:szCs w:val="24"/>
          <w:u w:val="single"/>
        </w:rPr>
        <w:t xml:space="preserve"> Δασκαλοθανάσης</w:t>
      </w:r>
      <w:r w:rsidR="00712CAD">
        <w:rPr>
          <w:rFonts w:ascii="Times New Roman" w:hAnsi="Times New Roman"/>
          <w:sz w:val="24"/>
          <w:szCs w:val="24"/>
          <w:u w:val="single"/>
        </w:rPr>
        <w:t>,</w:t>
      </w:r>
      <w:r w:rsidR="00712CAD">
        <w:rPr>
          <w:rFonts w:ascii="Times New Roman" w:hAnsi="Times New Roman"/>
          <w:sz w:val="24"/>
          <w:szCs w:val="24"/>
        </w:rPr>
        <w:t xml:space="preserve"> </w:t>
      </w:r>
      <w:r w:rsidR="009D662B" w:rsidRPr="00917165">
        <w:rPr>
          <w:rFonts w:ascii="Times New Roman" w:hAnsi="Times New Roman"/>
          <w:sz w:val="24"/>
          <w:szCs w:val="24"/>
        </w:rPr>
        <w:t>καθηγητής</w:t>
      </w:r>
    </w:p>
    <w:p w14:paraId="61E16E5E" w14:textId="77777777" w:rsidR="00764E7E" w:rsidRDefault="006E1195" w:rsidP="006E1195">
      <w:pPr>
        <w:spacing w:line="360" w:lineRule="auto"/>
        <w:contextualSpacing/>
        <w:jc w:val="both"/>
        <w:rPr>
          <w:rFonts w:ascii="Times New Roman" w:hAnsi="Times New Roman"/>
          <w:sz w:val="24"/>
          <w:szCs w:val="24"/>
        </w:rPr>
      </w:pPr>
      <w:r w:rsidRPr="006D1DCF">
        <w:rPr>
          <w:rFonts w:ascii="Times New Roman" w:hAnsi="Times New Roman"/>
          <w:sz w:val="24"/>
          <w:szCs w:val="24"/>
        </w:rPr>
        <w:t xml:space="preserve">Στο μάθημα θα διδαχτεί η ιστορία της τέχνης στην Ευρώπη και τις ΗΠΑ, από το μεταπολεμικό μοντερνισμό (Αφηρημένος Εξπρεσιονισμός / Σχολή της Νέας Υόρκης) ως τις σύγχρονες τάσεις των τελευταίων δεκαετιών, και θα επιχειρηθεί μία εισαγωγική προσέγγιση της συζήτησης γύρω από το “μεταμοντέρνο”. Η δομή του μαθήματος περιστρέφεται γύρω από την εξέταση της τέχνης στο ιστορικό και κοινωνικοπολιτικό της συγκείμενο, και αρθρώνεται, συνδυαστικά, γύρω είτε από καλλιτεχνικά κινήματα είτε από θεματικές που απασχολούν καλλιτέχνες που χρησιμοποιούν διαφορετικά μέσα ή συνδυασμό μέσων (επιτέλεση, εγκαταστάσεις, φωτογραφία, ζωγραφική κ.ά.). </w:t>
      </w:r>
    </w:p>
    <w:p w14:paraId="20540755" w14:textId="77777777" w:rsidR="006E1195" w:rsidRPr="006D1DCF" w:rsidRDefault="006E1195" w:rsidP="006E1195">
      <w:pPr>
        <w:spacing w:line="360" w:lineRule="auto"/>
        <w:jc w:val="both"/>
        <w:rPr>
          <w:rFonts w:ascii="Times New Roman" w:hAnsi="Times New Roman"/>
          <w:sz w:val="24"/>
          <w:szCs w:val="24"/>
        </w:rPr>
      </w:pPr>
      <w:r w:rsidRPr="006D1DCF">
        <w:rPr>
          <w:rFonts w:ascii="Times New Roman" w:hAnsi="Times New Roman"/>
          <w:sz w:val="24"/>
          <w:szCs w:val="24"/>
        </w:rPr>
        <w:t xml:space="preserve">Σε αυτό το πλαίσιο, θα θιγούν ζητήματα, μεταξύ των οποίων, η προσπάθεια της καθιέρωσης της μεταπολεμικής παράδοσης του μοντερνισμού από τις ΗΠΑ στο πλαίσιο και της πολιτιστικής πολιτικής τους εν μέσω Ψυχρού Πολέμου, η συζήτηση για την απάντηση των “νέο-πρωτοποριών”, η σχέση τους με τη </w:t>
      </w:r>
      <w:r w:rsidR="00E33EC4" w:rsidRPr="006D1DCF">
        <w:rPr>
          <w:rFonts w:ascii="Times New Roman" w:hAnsi="Times New Roman"/>
          <w:sz w:val="24"/>
          <w:szCs w:val="24"/>
        </w:rPr>
        <w:t>‘</w:t>
      </w:r>
      <w:r w:rsidRPr="006D1DCF">
        <w:rPr>
          <w:rFonts w:ascii="Times New Roman" w:hAnsi="Times New Roman"/>
          <w:sz w:val="24"/>
          <w:szCs w:val="24"/>
        </w:rPr>
        <w:t>χαμηλή</w:t>
      </w:r>
      <w:r w:rsidR="00E33EC4" w:rsidRPr="006D1DCF">
        <w:rPr>
          <w:rFonts w:ascii="Times New Roman" w:hAnsi="Times New Roman"/>
          <w:sz w:val="24"/>
          <w:szCs w:val="24"/>
        </w:rPr>
        <w:t>’</w:t>
      </w:r>
      <w:r w:rsidRPr="006D1DCF">
        <w:rPr>
          <w:rFonts w:ascii="Times New Roman" w:hAnsi="Times New Roman"/>
          <w:sz w:val="24"/>
          <w:szCs w:val="24"/>
        </w:rPr>
        <w:t xml:space="preserve"> κουλτούρα, η τάση του επιστημονισμού στην τέχνη, η θεσμοποίηση και εμπορευματοποίηση της τέχνης την εποχή της παγκοσμιοποιημένης αγοράς και η θέση των καλλιτεχνών, το ζήτημα των ταυτοτήτων, επιτόπια τέχνη και δημόσιος χώρος</w:t>
      </w:r>
      <w:r w:rsidR="00E33EC4" w:rsidRPr="006D1DCF">
        <w:rPr>
          <w:rFonts w:ascii="Times New Roman" w:hAnsi="Times New Roman"/>
          <w:sz w:val="24"/>
          <w:szCs w:val="24"/>
        </w:rPr>
        <w:t xml:space="preserve"> </w:t>
      </w:r>
      <w:r w:rsidRPr="006D1DCF">
        <w:rPr>
          <w:rFonts w:ascii="Times New Roman" w:hAnsi="Times New Roman"/>
          <w:sz w:val="24"/>
          <w:szCs w:val="24"/>
        </w:rPr>
        <w:t xml:space="preserve">/ σφαίρα, το πολιτικό στη σύγχρονη τέχνη, η εξέλιξη ‘παραδοσιακών’ μέσων, όπως η ζωγραφική και η γλυπτική, και η εμφάνιση νέων (βίντεο αρτ). </w:t>
      </w:r>
    </w:p>
    <w:p w14:paraId="01B2923A" w14:textId="77777777" w:rsidR="008D0B5E" w:rsidRDefault="008D0B5E" w:rsidP="009D662B">
      <w:pPr>
        <w:spacing w:line="360" w:lineRule="auto"/>
        <w:ind w:right="-270"/>
        <w:contextualSpacing/>
        <w:jc w:val="both"/>
        <w:rPr>
          <w:rFonts w:ascii="Times New Roman" w:hAnsi="Times New Roman"/>
          <w:b/>
          <w:color w:val="FF0000"/>
          <w:sz w:val="24"/>
          <w:szCs w:val="24"/>
        </w:rPr>
      </w:pPr>
    </w:p>
    <w:p w14:paraId="219BA680" w14:textId="28B0F5F9" w:rsidR="004F0D15" w:rsidRPr="00DA390A" w:rsidRDefault="006522CF" w:rsidP="004F0D15">
      <w:pPr>
        <w:spacing w:line="360" w:lineRule="auto"/>
        <w:contextualSpacing/>
        <w:jc w:val="both"/>
        <w:rPr>
          <w:rFonts w:ascii="Times New Roman" w:hAnsi="Times New Roman"/>
          <w:b/>
          <w:bCs/>
          <w:color w:val="FF0000"/>
          <w:sz w:val="24"/>
          <w:szCs w:val="24"/>
          <w:highlight w:val="yellow"/>
        </w:rPr>
      </w:pPr>
      <w:r w:rsidRPr="006522CF">
        <w:rPr>
          <w:rFonts w:ascii="Times New Roman" w:hAnsi="Times New Roman"/>
          <w:b/>
          <w:bCs/>
          <w:color w:val="FF0000"/>
          <w:sz w:val="24"/>
          <w:szCs w:val="24"/>
        </w:rPr>
        <w:lastRenderedPageBreak/>
        <w:t>Δ-ΑΡ-ΙΣΘΕΤΑ</w:t>
      </w:r>
      <w:r w:rsidR="00712CAD">
        <w:rPr>
          <w:rFonts w:ascii="Times New Roman" w:hAnsi="Times New Roman"/>
          <w:b/>
          <w:bCs/>
          <w:color w:val="FF0000"/>
          <w:sz w:val="24"/>
          <w:szCs w:val="24"/>
        </w:rPr>
        <w:t xml:space="preserve"> </w:t>
      </w:r>
      <w:r w:rsidRPr="006522CF">
        <w:rPr>
          <w:rFonts w:ascii="Times New Roman" w:hAnsi="Times New Roman"/>
          <w:b/>
          <w:bCs/>
          <w:color w:val="FF0000"/>
          <w:sz w:val="24"/>
          <w:szCs w:val="24"/>
        </w:rPr>
        <w:t>104</w:t>
      </w:r>
    </w:p>
    <w:p w14:paraId="6B4F3E0F" w14:textId="77777777" w:rsidR="004F0D15" w:rsidRPr="00E257A4" w:rsidRDefault="004F0D15" w:rsidP="004F0D15">
      <w:pPr>
        <w:spacing w:line="360" w:lineRule="auto"/>
        <w:contextualSpacing/>
        <w:jc w:val="both"/>
        <w:rPr>
          <w:rFonts w:ascii="Times New Roman" w:hAnsi="Times New Roman"/>
          <w:b/>
          <w:bCs/>
          <w:sz w:val="24"/>
          <w:szCs w:val="24"/>
        </w:rPr>
      </w:pPr>
      <w:r w:rsidRPr="00E257A4">
        <w:rPr>
          <w:rFonts w:ascii="Times New Roman" w:hAnsi="Times New Roman"/>
          <w:b/>
          <w:bCs/>
          <w:sz w:val="24"/>
          <w:szCs w:val="24"/>
        </w:rPr>
        <w:t>Αρχιτεκτονική, γλυπτική, ζωγραφική στη βενετική Κρήτη (13ος-17ος αιώνας)</w:t>
      </w:r>
    </w:p>
    <w:p w14:paraId="5A0CC32D" w14:textId="26FC1E49" w:rsidR="004F0D15" w:rsidRPr="006506CA" w:rsidRDefault="003A0361" w:rsidP="004F0D15">
      <w:pPr>
        <w:spacing w:line="360" w:lineRule="auto"/>
        <w:contextualSpacing/>
        <w:jc w:val="both"/>
        <w:rPr>
          <w:rFonts w:ascii="Times New Roman" w:hAnsi="Times New Roman"/>
          <w:sz w:val="24"/>
          <w:szCs w:val="24"/>
          <w:u w:val="single"/>
        </w:rPr>
      </w:pPr>
      <w:r w:rsidRPr="006506CA">
        <w:rPr>
          <w:rFonts w:ascii="Times New Roman" w:hAnsi="Times New Roman"/>
          <w:sz w:val="24"/>
          <w:szCs w:val="24"/>
          <w:u w:val="single"/>
        </w:rPr>
        <w:t>Μαρία Βακονδίου</w:t>
      </w:r>
      <w:r w:rsidR="006506CA" w:rsidRPr="006506CA">
        <w:rPr>
          <w:rFonts w:ascii="Times New Roman" w:hAnsi="Times New Roman"/>
          <w:sz w:val="24"/>
          <w:szCs w:val="24"/>
          <w:u w:val="single"/>
        </w:rPr>
        <w:t xml:space="preserve"> (</w:t>
      </w:r>
      <w:r w:rsidR="00712CAD" w:rsidRPr="006506CA">
        <w:rPr>
          <w:rFonts w:ascii="Times New Roman" w:hAnsi="Times New Roman"/>
          <w:sz w:val="24"/>
          <w:szCs w:val="24"/>
          <w:u w:val="single"/>
        </w:rPr>
        <w:t xml:space="preserve">Πανεπ. </w:t>
      </w:r>
      <w:r w:rsidRPr="006506CA">
        <w:rPr>
          <w:rFonts w:ascii="Times New Roman" w:hAnsi="Times New Roman"/>
          <w:sz w:val="24"/>
          <w:szCs w:val="24"/>
          <w:u w:val="single"/>
        </w:rPr>
        <w:t>υπότροφος</w:t>
      </w:r>
      <w:r w:rsidR="006506CA" w:rsidRPr="006506CA">
        <w:rPr>
          <w:rFonts w:ascii="Times New Roman" w:hAnsi="Times New Roman"/>
          <w:sz w:val="24"/>
          <w:szCs w:val="24"/>
          <w:u w:val="single"/>
        </w:rPr>
        <w:t>)</w:t>
      </w:r>
      <w:r w:rsidR="004F0D15" w:rsidRPr="006506CA">
        <w:rPr>
          <w:rFonts w:ascii="Times New Roman" w:hAnsi="Times New Roman"/>
          <w:sz w:val="24"/>
          <w:szCs w:val="24"/>
          <w:u w:val="single"/>
        </w:rPr>
        <w:t xml:space="preserve"> </w:t>
      </w:r>
    </w:p>
    <w:p w14:paraId="36A88DC2" w14:textId="77777777" w:rsidR="004F0D15" w:rsidRPr="004F0D15" w:rsidRDefault="004F0D15" w:rsidP="004F0D15">
      <w:pPr>
        <w:spacing w:line="360" w:lineRule="auto"/>
        <w:contextualSpacing/>
        <w:jc w:val="both"/>
        <w:rPr>
          <w:rFonts w:ascii="Times New Roman" w:hAnsi="Times New Roman"/>
          <w:sz w:val="24"/>
          <w:szCs w:val="24"/>
        </w:rPr>
      </w:pPr>
      <w:r w:rsidRPr="00B843EE">
        <w:rPr>
          <w:rFonts w:ascii="Times New Roman" w:hAnsi="Times New Roman"/>
          <w:sz w:val="24"/>
          <w:szCs w:val="24"/>
        </w:rPr>
        <w:t>Στόχος του μαθήματος είναι η εξέταση του ιδιαίτερου παραδείγματος της Κρήτης κατά τον ύστερο μεσαίωνα και την πρώιμη νεωτερικότητα, όταν δηλαδή το νησί ήταν τμήμα της βενετικής επικράτειας (Stato da Mar). Πιο συγκεκριμένα, θα εξετάσουμε εκφάνσεις του πολιτισμού και της τέχνης, με ιδιαίτερη έμφαση στην αρχιτεκτονική, τη γλυπτική σε πέτρα και σε ξύλο, τη μνημειακή ζωγραφική και τη ζωγραφική φορητών εικόνων. Θα μας απασχολήσει η διαδικασία παραγωγής των έργων από το στάδιο του προσπορισμού της πρώτης ύλης, μέχρι τη διαμόρφωση του τελικού έργου. Ιδιαίτερη βαρύτητα θα δοθεί στους τρόπους διάδοσης και υιοθέτησης δυτικών μορφολογικών στοιχείων και τεχνολογικών καινοτομιών, στη συγκρότηση εργαστηρίων και τον τρόπο εργασίας οικοδόμων, γλυπτών και ζωγράφων, καθώς επίσης και στο ρόλο των βενετικών αρχών και των καθολικών μοναστικών ταγμάτων στη διαμόρφωση και διαχείριση του δομημένου περιβάλλοντος.</w:t>
      </w:r>
    </w:p>
    <w:p w14:paraId="52AA1308" w14:textId="77777777" w:rsidR="0011664A" w:rsidRPr="003B1BAC" w:rsidRDefault="0011664A" w:rsidP="003B1BAC">
      <w:pPr>
        <w:spacing w:line="360" w:lineRule="auto"/>
        <w:ind w:right="-270"/>
        <w:contextualSpacing/>
        <w:jc w:val="both"/>
        <w:rPr>
          <w:rFonts w:ascii="Times New Roman" w:hAnsi="Times New Roman"/>
          <w:b/>
          <w:color w:val="C00000"/>
          <w:sz w:val="24"/>
          <w:szCs w:val="24"/>
        </w:rPr>
      </w:pPr>
    </w:p>
    <w:p w14:paraId="61A8FADD" w14:textId="77777777" w:rsidR="00394696" w:rsidRPr="000466A4" w:rsidRDefault="00394696" w:rsidP="000466A4">
      <w:pPr>
        <w:spacing w:line="360" w:lineRule="auto"/>
        <w:contextualSpacing/>
        <w:jc w:val="both"/>
        <w:rPr>
          <w:rFonts w:ascii="Times New Roman" w:hAnsi="Times New Roman"/>
          <w:b/>
          <w:bCs/>
          <w:color w:val="FF0000"/>
          <w:sz w:val="24"/>
          <w:szCs w:val="24"/>
        </w:rPr>
      </w:pPr>
      <w:r w:rsidRPr="000466A4">
        <w:rPr>
          <w:rFonts w:ascii="Times New Roman" w:hAnsi="Times New Roman"/>
          <w:b/>
          <w:bCs/>
          <w:color w:val="FF0000"/>
          <w:sz w:val="24"/>
          <w:szCs w:val="24"/>
        </w:rPr>
        <w:t xml:space="preserve">Δ-ΤΕ-ΙΣΘΕΤΑ 023 </w:t>
      </w:r>
    </w:p>
    <w:p w14:paraId="2AACCBC6" w14:textId="77777777" w:rsidR="00394696" w:rsidRPr="008E16F9" w:rsidRDefault="00394696" w:rsidP="00394696">
      <w:pPr>
        <w:spacing w:line="360" w:lineRule="auto"/>
        <w:contextualSpacing/>
        <w:jc w:val="both"/>
        <w:rPr>
          <w:rFonts w:ascii="Times New Roman" w:hAnsi="Times New Roman"/>
          <w:b/>
          <w:sz w:val="24"/>
          <w:szCs w:val="24"/>
        </w:rPr>
      </w:pPr>
      <w:r w:rsidRPr="008E16F9">
        <w:rPr>
          <w:rFonts w:ascii="Times New Roman" w:hAnsi="Times New Roman"/>
          <w:b/>
          <w:sz w:val="24"/>
          <w:szCs w:val="24"/>
        </w:rPr>
        <w:t>Ιστορία Τέχνης και Θεσμοί</w:t>
      </w:r>
    </w:p>
    <w:p w14:paraId="42123C74" w14:textId="445F90F6" w:rsidR="00394696" w:rsidRPr="007C1CB7" w:rsidRDefault="007755C1" w:rsidP="0039469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Γαρυφαλλιά-Χριστίνα Δημακοπούλου</w:t>
      </w:r>
      <w:r w:rsidR="00107FC4">
        <w:rPr>
          <w:rFonts w:ascii="Times New Roman" w:hAnsi="Times New Roman"/>
          <w:sz w:val="24"/>
          <w:szCs w:val="24"/>
          <w:u w:val="single"/>
        </w:rPr>
        <w:t xml:space="preserve"> </w:t>
      </w:r>
      <w:r w:rsidR="00394696" w:rsidRPr="007C1CB7">
        <w:rPr>
          <w:rFonts w:ascii="Times New Roman" w:hAnsi="Times New Roman"/>
          <w:sz w:val="24"/>
          <w:szCs w:val="24"/>
          <w:u w:val="single"/>
        </w:rPr>
        <w:t>(Πανεπ. υπότροφος)</w:t>
      </w:r>
    </w:p>
    <w:p w14:paraId="50A5F998" w14:textId="77777777" w:rsidR="00394696" w:rsidRDefault="00394696" w:rsidP="00394696">
      <w:pPr>
        <w:spacing w:line="360" w:lineRule="auto"/>
        <w:contextualSpacing/>
        <w:jc w:val="both"/>
        <w:rPr>
          <w:rFonts w:ascii="Times New Roman" w:hAnsi="Times New Roman"/>
          <w:sz w:val="24"/>
          <w:szCs w:val="24"/>
        </w:rPr>
      </w:pPr>
      <w:r w:rsidRPr="00F03DBD">
        <w:rPr>
          <w:rFonts w:ascii="Times New Roman" w:hAnsi="Times New Roman"/>
          <w:sz w:val="24"/>
          <w:szCs w:val="24"/>
        </w:rPr>
        <w:t>Εστίαση σε ζητήματα που αφορούν την αμφίδρομη σχέση μεταξύ τέχνης και θεσμικού πλαισίου (πανεπιστήμιο, μουσείο, συλλογές, νομοθεσία, εκδοτική δραστηριότητα, επιστημονικοί και επαγγελματικοί φορείς, συνέδρια) εντός του οποίου συγκροτούνται τάσεις και ρεύματα που εξετάζει η ιστορία της τέχνης από τον 19ο αιώνα έως την εποχή μας. Ιδιαίτερα ενδιαφέρει η περίπτωση της Ελλάδας.</w:t>
      </w:r>
    </w:p>
    <w:p w14:paraId="042856A4" w14:textId="77777777" w:rsidR="00C24EBF" w:rsidRDefault="00C24EBF" w:rsidP="00C24EBF">
      <w:pPr>
        <w:spacing w:line="360" w:lineRule="auto"/>
        <w:contextualSpacing/>
        <w:jc w:val="both"/>
        <w:rPr>
          <w:rFonts w:ascii="Times New Roman" w:hAnsi="Times New Roman"/>
          <w:sz w:val="24"/>
          <w:szCs w:val="24"/>
          <w:u w:val="single"/>
        </w:rPr>
      </w:pPr>
    </w:p>
    <w:p w14:paraId="178F7745" w14:textId="31A9A76F" w:rsidR="00C24EBF" w:rsidRPr="00C24EBF" w:rsidRDefault="00C24EBF" w:rsidP="00C24EBF">
      <w:pPr>
        <w:spacing w:line="360" w:lineRule="auto"/>
        <w:contextualSpacing/>
        <w:jc w:val="both"/>
        <w:rPr>
          <w:rFonts w:ascii="Times New Roman" w:hAnsi="Times New Roman"/>
          <w:b/>
          <w:bCs/>
          <w:color w:val="FF0000"/>
          <w:sz w:val="24"/>
          <w:szCs w:val="24"/>
        </w:rPr>
      </w:pPr>
      <w:r w:rsidRPr="00C24EBF">
        <w:rPr>
          <w:rFonts w:ascii="Times New Roman" w:hAnsi="Times New Roman"/>
          <w:b/>
          <w:bCs/>
          <w:color w:val="FF0000"/>
          <w:sz w:val="24"/>
          <w:szCs w:val="24"/>
        </w:rPr>
        <w:t>Δ-ΑΡ-ΙΣΘΕΤΑ</w:t>
      </w:r>
      <w:r w:rsidR="00712CAD">
        <w:rPr>
          <w:rFonts w:ascii="Times New Roman" w:hAnsi="Times New Roman"/>
          <w:b/>
          <w:bCs/>
          <w:color w:val="FF0000"/>
          <w:sz w:val="24"/>
          <w:szCs w:val="24"/>
        </w:rPr>
        <w:t xml:space="preserve"> </w:t>
      </w:r>
      <w:r w:rsidRPr="00C24EBF">
        <w:rPr>
          <w:rFonts w:ascii="Times New Roman" w:hAnsi="Times New Roman"/>
          <w:b/>
          <w:bCs/>
          <w:color w:val="FF0000"/>
          <w:sz w:val="24"/>
          <w:szCs w:val="24"/>
        </w:rPr>
        <w:t>102</w:t>
      </w:r>
    </w:p>
    <w:p w14:paraId="3B801E83" w14:textId="77777777" w:rsidR="009D662B" w:rsidRDefault="00C24EBF" w:rsidP="00C24EBF">
      <w:pPr>
        <w:spacing w:line="360" w:lineRule="auto"/>
        <w:contextualSpacing/>
        <w:jc w:val="both"/>
        <w:rPr>
          <w:rFonts w:ascii="Times New Roman" w:hAnsi="Times New Roman"/>
          <w:b/>
          <w:bCs/>
          <w:sz w:val="24"/>
          <w:szCs w:val="24"/>
        </w:rPr>
      </w:pPr>
      <w:r w:rsidRPr="00C24EBF">
        <w:rPr>
          <w:rFonts w:ascii="Times New Roman" w:hAnsi="Times New Roman"/>
          <w:b/>
          <w:bCs/>
          <w:sz w:val="24"/>
          <w:szCs w:val="24"/>
        </w:rPr>
        <w:t xml:space="preserve">Ψυχρός Πόλεμος και ιδεολογία στις τέχνες και την αρχιτεκτονική </w:t>
      </w:r>
    </w:p>
    <w:p w14:paraId="48A70DD2" w14:textId="0B6C797F" w:rsidR="00C24EBF" w:rsidRPr="009D662B" w:rsidRDefault="007755C1" w:rsidP="00C24EBF">
      <w:pPr>
        <w:spacing w:line="360" w:lineRule="auto"/>
        <w:contextualSpacing/>
        <w:jc w:val="both"/>
        <w:rPr>
          <w:rFonts w:ascii="Times New Roman" w:hAnsi="Times New Roman"/>
          <w:b/>
          <w:bCs/>
          <w:sz w:val="24"/>
          <w:szCs w:val="24"/>
        </w:rPr>
      </w:pPr>
      <w:r>
        <w:rPr>
          <w:rFonts w:ascii="Times New Roman" w:hAnsi="Times New Roman"/>
          <w:sz w:val="24"/>
          <w:szCs w:val="24"/>
          <w:u w:val="single"/>
        </w:rPr>
        <w:t>Κων/να Κάλφα</w:t>
      </w:r>
      <w:r w:rsidR="00107FC4">
        <w:rPr>
          <w:rFonts w:ascii="Times New Roman" w:hAnsi="Times New Roman"/>
          <w:sz w:val="24"/>
          <w:szCs w:val="24"/>
          <w:u w:val="single"/>
        </w:rPr>
        <w:t xml:space="preserve"> </w:t>
      </w:r>
      <w:r w:rsidR="00C24EBF" w:rsidRPr="00C24EBF">
        <w:rPr>
          <w:rFonts w:ascii="Times New Roman" w:hAnsi="Times New Roman"/>
          <w:sz w:val="24"/>
          <w:szCs w:val="24"/>
          <w:u w:val="single"/>
        </w:rPr>
        <w:t xml:space="preserve">(Πανεπ. </w:t>
      </w:r>
      <w:r w:rsidR="00700B1A">
        <w:rPr>
          <w:rFonts w:ascii="Times New Roman" w:hAnsi="Times New Roman"/>
          <w:sz w:val="24"/>
          <w:szCs w:val="24"/>
          <w:u w:val="single"/>
        </w:rPr>
        <w:t>υ</w:t>
      </w:r>
      <w:r w:rsidR="00C24EBF" w:rsidRPr="00C24EBF">
        <w:rPr>
          <w:rFonts w:ascii="Times New Roman" w:hAnsi="Times New Roman"/>
          <w:sz w:val="24"/>
          <w:szCs w:val="24"/>
          <w:u w:val="single"/>
        </w:rPr>
        <w:t>πότροφος)</w:t>
      </w:r>
    </w:p>
    <w:p w14:paraId="0A6512B1" w14:textId="220B37CD" w:rsidR="00394696" w:rsidRPr="00C24EBF" w:rsidRDefault="00C24EBF" w:rsidP="00C24EBF">
      <w:pPr>
        <w:spacing w:line="360" w:lineRule="auto"/>
        <w:contextualSpacing/>
        <w:jc w:val="both"/>
        <w:rPr>
          <w:rFonts w:ascii="Times New Roman" w:hAnsi="Times New Roman"/>
          <w:sz w:val="24"/>
          <w:szCs w:val="24"/>
        </w:rPr>
      </w:pPr>
      <w:r w:rsidRPr="00C24EBF">
        <w:rPr>
          <w:rFonts w:ascii="Times New Roman" w:hAnsi="Times New Roman"/>
          <w:sz w:val="24"/>
          <w:szCs w:val="24"/>
        </w:rPr>
        <w:t xml:space="preserve">Το μάθημα εξετάζει την ιδεολογική χρήση της τέχνης και της αρχιτεκτονικής από το 1937 (έτος της Διεθνούς Έκθεσης του Παρισιού) ως το 1991 όταν, μετά την πτώση του Τείχους του Βερολίνου, ολοκληρώνεται η μετάβαση από το διπολικό καθεστώς σε μια νέα συνθήκη διακυβέρνησης του κόσμου. Εξετάζεται ευρύτερα η μετατροπή της τέχνης και της αρχιτεκτονικής σε εργαλείο πολιτικής προπαγάνδας από τις δύο υπερδυνάμεις της εποχής: τις Ηνωμένες Πολιτείες Αμερικής, τη Σοβιετική Ένωση και </w:t>
      </w:r>
      <w:r w:rsidRPr="00C24EBF">
        <w:rPr>
          <w:rFonts w:ascii="Times New Roman" w:hAnsi="Times New Roman"/>
          <w:sz w:val="24"/>
          <w:szCs w:val="24"/>
        </w:rPr>
        <w:lastRenderedPageBreak/>
        <w:t>τους δορυφόρους τους. Αφενός, η τέχνη, το ντιζάιν και οι πιο «λαϊκές» μορφές επικοινωνίας (κόμικς, αφίσες κ.λπ.) μετατρέπονται με μεγαλύτερη αμεσότητα σε εργαλεία πολιτικής ρητορικής. Αφετέρου, η αρχιτεκτονική καλείται να ικανοποιήσει ανάγκες οικιστικών συνόλων, δημόσιων κτιρίων, εμπορικών κέντρων, ξενοδοχειακών συγκροτημάτων, στρατιωτικών εγκαταστάσεων και μνημείων στο δημόσιο χώρο, χρησιμοποιώντας σαφώς προσδιορισμένα σχεδιαστικά ιδιώματα και στον ανατολικό και στο δυτικό κόσμο. Αντιπροσωπευτικό παράδειγμα αυτής της διττής προσέγγισης ή των δύο όψεων του ίδιου νομίσματος, μεταξύ «δημοκρατικής» διαφάνειας και νέας μνημειακότητας, αποτελεί το Βερολίνο κατά τη διάρκεια της μεταπολεμικής ανοικοδόμησης. Και οι δύο όμως κατευθύνσεις έχουν ένα κοινό χαρακτηριστικό: αντίθετα από τη μεσοπολεμική αλλά και μεταπολεμική καθεστωτική αρχιτεκτονική του κλασικιστικού «σοσιαλιστικού ρεαλισμού», αποδέχονται το μάθημα της μοντέρνας αρχιτεκτονικής και προσπαθούν να το χειραγωγήσουν αναλόγως. Στις χώρες του Συμφώνου της Βαρσοβίας κυριαρχεί περισσότερο η μπρουταλιστική προσέγγιση που υιοθετεί το οπλισμένο σκυρόδεμα ως κύριο κατασκευαστικό υλικό, με προπαγανδιστική έμφαση και παράλληλα με πρωτότυπο χειρισμό του εξπρεσιονιστικού ιδιώματος.</w:t>
      </w:r>
    </w:p>
    <w:p w14:paraId="44549526" w14:textId="04C5129E" w:rsidR="00547716" w:rsidRDefault="00547716" w:rsidP="000C7634">
      <w:pPr>
        <w:spacing w:line="360" w:lineRule="auto"/>
        <w:contextualSpacing/>
        <w:jc w:val="both"/>
        <w:rPr>
          <w:rFonts w:ascii="Times New Roman" w:hAnsi="Times New Roman"/>
          <w:b/>
          <w:color w:val="FF0000"/>
          <w:sz w:val="24"/>
          <w:szCs w:val="24"/>
        </w:rPr>
      </w:pPr>
    </w:p>
    <w:p w14:paraId="070A02A8" w14:textId="7D691B98" w:rsidR="000C7634" w:rsidRPr="001C603F" w:rsidRDefault="000C7634" w:rsidP="000C7634">
      <w:pPr>
        <w:spacing w:line="360" w:lineRule="auto"/>
        <w:contextualSpacing/>
        <w:jc w:val="both"/>
        <w:rPr>
          <w:rFonts w:ascii="Times New Roman" w:hAnsi="Times New Roman"/>
          <w:b/>
          <w:color w:val="FF0000"/>
          <w:sz w:val="24"/>
          <w:szCs w:val="24"/>
        </w:rPr>
      </w:pPr>
      <w:r w:rsidRPr="001C603F">
        <w:rPr>
          <w:rFonts w:ascii="Times New Roman" w:hAnsi="Times New Roman"/>
          <w:b/>
          <w:color w:val="FF0000"/>
          <w:sz w:val="24"/>
          <w:szCs w:val="24"/>
        </w:rPr>
        <w:t>Δ-ΑΝ-ΦΙΤΑΕ 617</w:t>
      </w:r>
    </w:p>
    <w:p w14:paraId="2614884D" w14:textId="4CF2473C" w:rsidR="000C7634" w:rsidRDefault="000C7634" w:rsidP="000C7634">
      <w:pPr>
        <w:spacing w:line="360" w:lineRule="auto"/>
        <w:contextualSpacing/>
        <w:jc w:val="both"/>
        <w:rPr>
          <w:rFonts w:ascii="Times New Roman" w:hAnsi="Times New Roman"/>
          <w:b/>
          <w:sz w:val="24"/>
          <w:szCs w:val="24"/>
        </w:rPr>
      </w:pPr>
      <w:r>
        <w:rPr>
          <w:rFonts w:ascii="Times New Roman" w:hAnsi="Times New Roman"/>
          <w:b/>
          <w:sz w:val="24"/>
          <w:szCs w:val="24"/>
        </w:rPr>
        <w:t xml:space="preserve">Ιστορία της Επιμέλειας </w:t>
      </w:r>
      <w:r w:rsidRPr="002969A0">
        <w:rPr>
          <w:rFonts w:ascii="Times New Roman" w:hAnsi="Times New Roman"/>
          <w:b/>
          <w:sz w:val="24"/>
          <w:szCs w:val="24"/>
        </w:rPr>
        <w:t xml:space="preserve">Εκθέσεων </w:t>
      </w:r>
      <w:r w:rsidR="00712CAD">
        <w:rPr>
          <w:rFonts w:ascii="Times New Roman" w:hAnsi="Times New Roman"/>
          <w:b/>
          <w:sz w:val="24"/>
          <w:szCs w:val="24"/>
        </w:rPr>
        <w:t>(Προσφερόμενο)</w:t>
      </w:r>
    </w:p>
    <w:p w14:paraId="7CBDBE52" w14:textId="172ACFC5" w:rsidR="000C7634" w:rsidRPr="001A6E66" w:rsidRDefault="00536339" w:rsidP="000C7634">
      <w:pPr>
        <w:suppressAutoHyphens w:val="0"/>
        <w:autoSpaceDN/>
        <w:spacing w:after="0" w:line="360" w:lineRule="auto"/>
        <w:rPr>
          <w:rFonts w:ascii="Times New Roman" w:hAnsi="Times New Roman"/>
          <w:color w:val="FF0000"/>
          <w:sz w:val="24"/>
          <w:szCs w:val="24"/>
        </w:rPr>
      </w:pPr>
      <w:r w:rsidRPr="00536339">
        <w:rPr>
          <w:rFonts w:ascii="Times New Roman" w:hAnsi="Times New Roman"/>
          <w:sz w:val="24"/>
          <w:szCs w:val="24"/>
          <w:u w:val="single"/>
        </w:rPr>
        <w:t xml:space="preserve">Κάτια Παπανδρεοπούλου </w:t>
      </w:r>
      <w:r w:rsidR="000C7634" w:rsidRPr="00FA67FB">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14:paraId="163B5384" w14:textId="77777777" w:rsidR="000C7634" w:rsidRDefault="000C7634" w:rsidP="000C7634">
      <w:pPr>
        <w:spacing w:line="360" w:lineRule="auto"/>
        <w:contextualSpacing/>
        <w:jc w:val="both"/>
        <w:rPr>
          <w:rFonts w:ascii="Times New Roman" w:hAnsi="Times New Roman"/>
          <w:sz w:val="24"/>
          <w:szCs w:val="24"/>
        </w:rPr>
      </w:pPr>
      <w:r w:rsidRPr="00123499">
        <w:rPr>
          <w:rFonts w:ascii="Times New Roman" w:hAnsi="Times New Roman"/>
          <w:sz w:val="24"/>
          <w:szCs w:val="24"/>
        </w:rPr>
        <w:t>Δεδομένων των νέων τρόπων έκθεσης που εμφανίζονται στο πλαίσιο της σύγχρονης τέχνης, η επιμέλεια εκθέσεων αναδύεται ως πρακτική που διαμεσολαβεί με διαφορετικούς τρόπους σε ζητήματα που άπτονται της διαμόρφωσης του κοινού της τέχνης, της εννοιολόγησης της τέχνης, του ρόλου των συλλογών, της δημιουργίας εκθέσεων κ</w:t>
      </w:r>
      <w:r>
        <w:rPr>
          <w:rFonts w:ascii="Times New Roman" w:hAnsi="Times New Roman"/>
          <w:sz w:val="24"/>
          <w:szCs w:val="24"/>
        </w:rPr>
        <w:t>.</w:t>
      </w:r>
      <w:r w:rsidRPr="00123499">
        <w:rPr>
          <w:rFonts w:ascii="Times New Roman" w:hAnsi="Times New Roman"/>
          <w:sz w:val="24"/>
          <w:szCs w:val="24"/>
        </w:rPr>
        <w:t xml:space="preserve">λπ. Το μάθημα εξετάζει το ρόλο της επιμέλειας στη διαμόρφωση της σύγχρονης τέχνης από τη δεκαετία του </w:t>
      </w:r>
      <w:r>
        <w:rPr>
          <w:rFonts w:ascii="Times New Roman" w:hAnsi="Times New Roman"/>
          <w:sz w:val="24"/>
          <w:szCs w:val="24"/>
        </w:rPr>
        <w:t>19</w:t>
      </w:r>
      <w:r w:rsidRPr="00123499">
        <w:rPr>
          <w:rFonts w:ascii="Times New Roman" w:hAnsi="Times New Roman"/>
          <w:sz w:val="24"/>
          <w:szCs w:val="24"/>
        </w:rPr>
        <w:t>60 κι έπειτα στην Ευρώπη, την Αμερική, την Ελλάδα και στο νέο παγκοσμιοποιημένο τοπίο. Συγκεκριμένα, τίθεται στο επίκεντρο το προφίλ του επιμελητή ως διαχειριστή και επόπτη του εκάστοτε καλλιτεχνικού περιεχομένου και οι μεταβολές που το προφίλ του επιμελητή υπέστη μέσα από την ποικιλία των ρόλων που του έχουν αποδοθεί ως σήμερα· εξετάζονται σε μια ιστορική προοπτική παραδείγματα συγκεκριμένων επιμελητικών προσεγγίσεων που συνέβαλαν στην αποκαλούμενη «επιμελητική στροφή» (curatorial turn).</w:t>
      </w:r>
    </w:p>
    <w:p w14:paraId="7CFFAF03" w14:textId="77777777" w:rsidR="000C7634" w:rsidRDefault="000C7634" w:rsidP="006546CC">
      <w:pPr>
        <w:pStyle w:val="a3"/>
        <w:spacing w:line="360" w:lineRule="auto"/>
        <w:ind w:left="0"/>
        <w:contextualSpacing/>
        <w:jc w:val="both"/>
        <w:rPr>
          <w:rFonts w:ascii="Times New Roman" w:hAnsi="Times New Roman"/>
          <w:sz w:val="24"/>
          <w:szCs w:val="24"/>
          <w:u w:val="single"/>
        </w:rPr>
      </w:pPr>
    </w:p>
    <w:p w14:paraId="77EA11E7" w14:textId="77777777" w:rsidR="006546CC" w:rsidRPr="00BE2718" w:rsidRDefault="006546CC" w:rsidP="006546CC">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14:paraId="69BDC905" w14:textId="77777777" w:rsidR="006546CC" w:rsidRPr="001C603F" w:rsidRDefault="006546CC" w:rsidP="006546CC">
      <w:pPr>
        <w:pStyle w:val="a3"/>
        <w:spacing w:line="360" w:lineRule="auto"/>
        <w:ind w:left="0"/>
        <w:contextualSpacing/>
        <w:jc w:val="both"/>
        <w:rPr>
          <w:rFonts w:ascii="Times New Roman" w:hAnsi="Times New Roman"/>
          <w:b/>
          <w:color w:val="FF0000"/>
          <w:sz w:val="24"/>
          <w:szCs w:val="24"/>
        </w:rPr>
      </w:pPr>
      <w:r w:rsidRPr="001C603F">
        <w:rPr>
          <w:rFonts w:ascii="Times New Roman" w:hAnsi="Times New Roman"/>
          <w:b/>
          <w:color w:val="FF0000"/>
          <w:sz w:val="24"/>
          <w:szCs w:val="24"/>
        </w:rPr>
        <w:t>ΠΡΑ</w:t>
      </w:r>
    </w:p>
    <w:p w14:paraId="30D5B9A2" w14:textId="6C7E3FA4" w:rsidR="00FE529B" w:rsidRDefault="006546CC" w:rsidP="006546CC">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w:t>
      </w:r>
      <w:r w:rsidR="00712CAD">
        <w:rPr>
          <w:rFonts w:ascii="Times New Roman" w:hAnsi="Times New Roman"/>
          <w:sz w:val="24"/>
          <w:szCs w:val="24"/>
        </w:rPr>
        <w:t>η</w:t>
      </w:r>
      <w:r w:rsidR="00E33EC4">
        <w:rPr>
          <w:rFonts w:ascii="Times New Roman" w:hAnsi="Times New Roman"/>
          <w:sz w:val="24"/>
          <w:szCs w:val="24"/>
        </w:rPr>
        <w:t xml:space="preserve"> </w:t>
      </w:r>
      <w:r w:rsidR="00712CAD">
        <w:rPr>
          <w:rFonts w:ascii="Times New Roman" w:hAnsi="Times New Roman"/>
          <w:sz w:val="24"/>
          <w:szCs w:val="24"/>
        </w:rPr>
        <w:t>Καθηγήτρια</w:t>
      </w:r>
      <w:r w:rsidR="0003117A">
        <w:rPr>
          <w:rFonts w:ascii="Times New Roman" w:hAnsi="Times New Roman"/>
          <w:sz w:val="24"/>
          <w:szCs w:val="24"/>
        </w:rPr>
        <w:t xml:space="preserve">: </w:t>
      </w:r>
      <w:r w:rsidR="003C044F">
        <w:rPr>
          <w:rFonts w:ascii="Times New Roman" w:hAnsi="Times New Roman"/>
          <w:sz w:val="24"/>
          <w:szCs w:val="24"/>
          <w:u w:val="single"/>
        </w:rPr>
        <w:t>Καλλιρρόη Λινάρδου</w:t>
      </w:r>
      <w:r w:rsidR="007961D1">
        <w:rPr>
          <w:rFonts w:ascii="Times New Roman" w:hAnsi="Times New Roman"/>
          <w:sz w:val="24"/>
          <w:szCs w:val="24"/>
          <w:u w:val="single"/>
        </w:rPr>
        <w:t xml:space="preserve"> </w:t>
      </w:r>
    </w:p>
    <w:p w14:paraId="123F3626" w14:textId="77777777" w:rsidR="006546CC" w:rsidRDefault="006546CC" w:rsidP="006546C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Επικουρία στην οργάνωση του μαθήματος</w:t>
      </w:r>
      <w:r w:rsidRPr="007506DC">
        <w:rPr>
          <w:rFonts w:ascii="Times New Roman" w:hAnsi="Times New Roman"/>
          <w:sz w:val="24"/>
          <w:szCs w:val="24"/>
        </w:rPr>
        <w:t>:</w:t>
      </w:r>
      <w:r w:rsidR="00E33EC4">
        <w:rPr>
          <w:rFonts w:ascii="Times New Roman" w:hAnsi="Times New Roman"/>
          <w:sz w:val="24"/>
          <w:szCs w:val="24"/>
        </w:rPr>
        <w:t xml:space="preserve"> </w:t>
      </w:r>
      <w:r>
        <w:rPr>
          <w:rFonts w:ascii="Times New Roman" w:hAnsi="Times New Roman"/>
          <w:sz w:val="24"/>
          <w:szCs w:val="24"/>
          <w:u w:val="single"/>
        </w:rPr>
        <w:t>Μαρία Χατζή,</w:t>
      </w:r>
      <w:r>
        <w:rPr>
          <w:rFonts w:ascii="Times New Roman" w:hAnsi="Times New Roman"/>
          <w:sz w:val="24"/>
          <w:szCs w:val="24"/>
        </w:rPr>
        <w:t xml:space="preserve"> μέλος Ε</w:t>
      </w:r>
      <w:r w:rsidR="00D11EE3">
        <w:rPr>
          <w:rFonts w:ascii="Times New Roman" w:hAnsi="Times New Roman"/>
          <w:sz w:val="24"/>
          <w:szCs w:val="24"/>
        </w:rPr>
        <w:t>ΔΙ</w:t>
      </w:r>
      <w:r>
        <w:rPr>
          <w:rFonts w:ascii="Times New Roman" w:hAnsi="Times New Roman"/>
          <w:sz w:val="24"/>
          <w:szCs w:val="24"/>
        </w:rPr>
        <w:t>Π</w:t>
      </w:r>
    </w:p>
    <w:p w14:paraId="1E0D0F6C" w14:textId="77777777" w:rsidR="00764E7E" w:rsidRDefault="00764E7E" w:rsidP="006546CC">
      <w:pPr>
        <w:pStyle w:val="a3"/>
        <w:spacing w:line="360" w:lineRule="auto"/>
        <w:ind w:left="0"/>
        <w:contextualSpacing/>
        <w:jc w:val="both"/>
        <w:rPr>
          <w:rFonts w:ascii="Times New Roman" w:hAnsi="Times New Roman"/>
          <w:sz w:val="24"/>
          <w:szCs w:val="24"/>
        </w:rPr>
      </w:pPr>
    </w:p>
    <w:p w14:paraId="76155DE0" w14:textId="77777777"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2CBF4AB2" w14:textId="2C79BCD8" w:rsidR="00AF33C7" w:rsidRPr="00DA70E4" w:rsidRDefault="006522CF" w:rsidP="00AF33C7">
      <w:pPr>
        <w:spacing w:after="0" w:line="360" w:lineRule="auto"/>
        <w:jc w:val="both"/>
        <w:rPr>
          <w:rFonts w:ascii="Times New Roman" w:hAnsi="Times New Roman"/>
          <w:b/>
          <w:color w:val="FF0000"/>
          <w:sz w:val="24"/>
          <w:szCs w:val="24"/>
        </w:rPr>
      </w:pPr>
      <w:bookmarkStart w:id="12" w:name="_Hlk77091811"/>
      <w:r w:rsidRPr="006522CF">
        <w:rPr>
          <w:rFonts w:ascii="Times New Roman" w:hAnsi="Times New Roman"/>
          <w:b/>
          <w:color w:val="FF0000"/>
          <w:sz w:val="24"/>
          <w:szCs w:val="24"/>
        </w:rPr>
        <w:t>Σ-ΤΕ-ΙΣΘΕΤΑ</w:t>
      </w:r>
      <w:r w:rsidR="00712CAD">
        <w:rPr>
          <w:rFonts w:ascii="Times New Roman" w:hAnsi="Times New Roman"/>
          <w:b/>
          <w:color w:val="FF0000"/>
          <w:sz w:val="24"/>
          <w:szCs w:val="24"/>
        </w:rPr>
        <w:t xml:space="preserve"> </w:t>
      </w:r>
      <w:r w:rsidRPr="006522CF">
        <w:rPr>
          <w:rFonts w:ascii="Times New Roman" w:hAnsi="Times New Roman"/>
          <w:b/>
          <w:color w:val="FF0000"/>
          <w:sz w:val="24"/>
          <w:szCs w:val="24"/>
        </w:rPr>
        <w:t>225</w:t>
      </w:r>
    </w:p>
    <w:p w14:paraId="41A14CEE" w14:textId="7FE5C313" w:rsidR="00AF33C7" w:rsidRPr="00BB7D2C" w:rsidRDefault="00BB7D2C" w:rsidP="00AF33C7">
      <w:pPr>
        <w:spacing w:after="0" w:line="360" w:lineRule="auto"/>
        <w:jc w:val="both"/>
        <w:rPr>
          <w:rFonts w:ascii="Times New Roman" w:hAnsi="Times New Roman"/>
          <w:b/>
          <w:bCs/>
          <w:sz w:val="24"/>
          <w:szCs w:val="24"/>
        </w:rPr>
      </w:pPr>
      <w:r w:rsidRPr="00BB7D2C">
        <w:rPr>
          <w:rFonts w:ascii="Times New Roman" w:hAnsi="Times New Roman"/>
          <w:b/>
          <w:bCs/>
          <w:sz w:val="24"/>
          <w:szCs w:val="24"/>
          <w:shd w:val="clear" w:color="auto" w:fill="FFFFFF"/>
        </w:rPr>
        <w:t>Παλαιοαισθητική: σπηλαιογραφίες της μοντέρνας και σύγχρονης τέχνης</w:t>
      </w:r>
    </w:p>
    <w:p w14:paraId="5F920812" w14:textId="62B41587" w:rsidR="00BB7D2C" w:rsidRPr="00BB7D2C" w:rsidRDefault="00AF33C7" w:rsidP="00BB7D2C">
      <w:r w:rsidRPr="00307E9A">
        <w:rPr>
          <w:rFonts w:ascii="Times New Roman" w:hAnsi="Times New Roman"/>
          <w:sz w:val="24"/>
          <w:szCs w:val="24"/>
          <w:u w:val="single"/>
        </w:rPr>
        <w:t>Ασημίνα Κανιάρη</w:t>
      </w:r>
      <w:r w:rsidR="00D5465E">
        <w:rPr>
          <w:rFonts w:ascii="Times New Roman" w:hAnsi="Times New Roman"/>
          <w:sz w:val="24"/>
          <w:szCs w:val="24"/>
          <w:u w:val="single"/>
        </w:rPr>
        <w:t>,</w:t>
      </w:r>
      <w:r w:rsidR="00D5465E">
        <w:rPr>
          <w:rFonts w:ascii="Times New Roman" w:hAnsi="Times New Roman"/>
          <w:sz w:val="24"/>
          <w:szCs w:val="24"/>
        </w:rPr>
        <w:t xml:space="preserve"> </w:t>
      </w:r>
      <w:r w:rsidR="00DA70E4">
        <w:rPr>
          <w:rFonts w:ascii="Times New Roman" w:hAnsi="Times New Roman"/>
          <w:sz w:val="24"/>
          <w:szCs w:val="24"/>
        </w:rPr>
        <w:t>επίκουρη καθηγήτρια</w:t>
      </w:r>
      <w:r w:rsidR="00BB7D2C">
        <w:rPr>
          <w:rFonts w:ascii="Times New Roman" w:hAnsi="Times New Roman"/>
          <w:sz w:val="24"/>
          <w:szCs w:val="24"/>
          <w:shd w:val="clear" w:color="auto" w:fill="FFFFFF"/>
        </w:rPr>
        <w:t xml:space="preserve"> </w:t>
      </w:r>
    </w:p>
    <w:p w14:paraId="20D7168C" w14:textId="150A4602" w:rsidR="0002646C" w:rsidRDefault="00BB7D2C" w:rsidP="00BB7D2C">
      <w:pPr>
        <w:spacing w:line="360" w:lineRule="auto"/>
        <w:contextualSpacing/>
        <w:jc w:val="both"/>
        <w:rPr>
          <w:rFonts w:ascii="Times New Roman" w:hAnsi="Times New Roman"/>
          <w:sz w:val="24"/>
          <w:szCs w:val="24"/>
          <w:shd w:val="clear" w:color="auto" w:fill="FFFFFF"/>
        </w:rPr>
      </w:pPr>
      <w:r w:rsidRPr="00BB7D2C">
        <w:rPr>
          <w:rFonts w:ascii="Times New Roman" w:hAnsi="Times New Roman"/>
          <w:sz w:val="24"/>
          <w:szCs w:val="24"/>
          <w:shd w:val="clear" w:color="auto" w:fill="FFFFFF"/>
        </w:rPr>
        <w:t>Από τον Picasso έως τον Dubuffet και από τον Dubuffet στον πρώιμο Hockney, αλλά και από τον Courbet έως τον Cezanne, τον Μatisse, τον Tέτση, την Παπασπύρου, τον Κουνέλλη και τον Κανιάρη και τον Ρόρρη (και στη γλυπτική φόρμα στον Giacometti αλλά και Antony Gormley), η εικόνα συντίθεται με έναν τρόπο πρωτόγονο, χωρίς δεξιότητα και αποκαλύπτεται μπροστά μας όπως και η φυσική φθορά των πραγμάτων και των υλικών. Γίνεται ‘εικόνα’ κατά την έννοια ενός φάσματος αιωρούμενου αλλά πυκνού στην υλικότητά του όπως αυτά που συναντάμε σε μια σπηλαιογραφία του Lascaux. Μπορεί να μιλήσει κανείς για μια «παλαιοαισθητική» ως διακριτό στοιχείο της μοντέρνας και σύγχρονης τέχνης από την περίοδο της νεοτερικότητας έως και τη σύγχρονη εποχή και πώς διαφέρει από καλλιτέχνη σε καλλιτέχνη με όρους υλικότητας και τρόπους εργασίας αλλά και από την πλευρά του θεατή;</w:t>
      </w:r>
    </w:p>
    <w:bookmarkEnd w:id="12"/>
    <w:p w14:paraId="37EC7158" w14:textId="77777777" w:rsidR="00D860C4" w:rsidRDefault="00D860C4" w:rsidP="00E712BE">
      <w:pPr>
        <w:spacing w:line="360" w:lineRule="auto"/>
        <w:contextualSpacing/>
        <w:jc w:val="both"/>
        <w:rPr>
          <w:rFonts w:ascii="Times New Roman" w:hAnsi="Times New Roman"/>
          <w:b/>
          <w:color w:val="FF0000"/>
          <w:sz w:val="24"/>
          <w:szCs w:val="24"/>
        </w:rPr>
      </w:pPr>
    </w:p>
    <w:p w14:paraId="5E3642DC" w14:textId="6AD63CEE" w:rsidR="00E712BE" w:rsidRPr="001C603F" w:rsidRDefault="00E712BE" w:rsidP="00E712BE">
      <w:pPr>
        <w:spacing w:line="360" w:lineRule="auto"/>
        <w:contextualSpacing/>
        <w:jc w:val="both"/>
        <w:rPr>
          <w:rFonts w:ascii="Times New Roman" w:hAnsi="Times New Roman"/>
          <w:b/>
          <w:color w:val="FF0000"/>
          <w:sz w:val="24"/>
          <w:szCs w:val="24"/>
        </w:rPr>
      </w:pPr>
      <w:r w:rsidRPr="001C603F">
        <w:rPr>
          <w:rFonts w:ascii="Times New Roman" w:hAnsi="Times New Roman"/>
          <w:b/>
          <w:color w:val="FF0000"/>
          <w:sz w:val="24"/>
          <w:szCs w:val="24"/>
        </w:rPr>
        <w:t>Σ-ΑΝ-ΦΙΤΑΕ 906</w:t>
      </w:r>
    </w:p>
    <w:p w14:paraId="62AFD400" w14:textId="77777777" w:rsidR="00E712BE" w:rsidRPr="009B3724" w:rsidRDefault="00E712BE" w:rsidP="00E712BE">
      <w:pPr>
        <w:spacing w:line="360" w:lineRule="auto"/>
        <w:contextualSpacing/>
        <w:jc w:val="both"/>
        <w:rPr>
          <w:rFonts w:ascii="Times New Roman" w:hAnsi="Times New Roman"/>
          <w:sz w:val="24"/>
          <w:szCs w:val="24"/>
        </w:rPr>
      </w:pPr>
      <w:r w:rsidRPr="009B3724">
        <w:rPr>
          <w:rFonts w:ascii="Times New Roman" w:hAnsi="Times New Roman"/>
          <w:b/>
          <w:sz w:val="24"/>
          <w:szCs w:val="24"/>
        </w:rPr>
        <w:t xml:space="preserve">Η κρυφή ζωή των έργων </w:t>
      </w:r>
    </w:p>
    <w:p w14:paraId="0E64FB4A" w14:textId="403F91D4" w:rsidR="00E712BE" w:rsidRPr="001B0D4E" w:rsidRDefault="00E712BE" w:rsidP="00E712BE">
      <w:pPr>
        <w:spacing w:line="360" w:lineRule="auto"/>
        <w:contextualSpacing/>
        <w:jc w:val="both"/>
        <w:rPr>
          <w:rFonts w:ascii="Times New Roman" w:hAnsi="Times New Roman"/>
          <w:sz w:val="24"/>
          <w:szCs w:val="24"/>
          <w:u w:val="single"/>
        </w:rPr>
      </w:pPr>
      <w:r w:rsidRPr="009B3724">
        <w:rPr>
          <w:rFonts w:ascii="Times New Roman" w:hAnsi="Times New Roman"/>
          <w:sz w:val="24"/>
          <w:szCs w:val="24"/>
        </w:rPr>
        <w:t>Υπεύθυν</w:t>
      </w:r>
      <w:r w:rsidR="00D5465E">
        <w:rPr>
          <w:rFonts w:ascii="Times New Roman" w:hAnsi="Times New Roman"/>
          <w:sz w:val="24"/>
          <w:szCs w:val="24"/>
        </w:rPr>
        <w:t>η</w:t>
      </w:r>
      <w:r w:rsidRPr="001B0D4E">
        <w:rPr>
          <w:rFonts w:ascii="Times New Roman" w:hAnsi="Times New Roman"/>
          <w:sz w:val="24"/>
          <w:szCs w:val="24"/>
        </w:rPr>
        <w:t xml:space="preserve"> καθηγ</w:t>
      </w:r>
      <w:r w:rsidR="00D5465E">
        <w:rPr>
          <w:rFonts w:ascii="Times New Roman" w:hAnsi="Times New Roman"/>
          <w:sz w:val="24"/>
          <w:szCs w:val="24"/>
        </w:rPr>
        <w:t>ήτρια</w:t>
      </w:r>
      <w:r w:rsidRPr="001B0D4E">
        <w:rPr>
          <w:rFonts w:ascii="Times New Roman" w:hAnsi="Times New Roman"/>
          <w:sz w:val="24"/>
          <w:szCs w:val="24"/>
        </w:rPr>
        <w:t xml:space="preserve">: </w:t>
      </w:r>
      <w:r w:rsidR="00B453C4">
        <w:rPr>
          <w:rFonts w:ascii="Times New Roman" w:hAnsi="Times New Roman"/>
          <w:sz w:val="24"/>
          <w:szCs w:val="24"/>
          <w:u w:val="single"/>
        </w:rPr>
        <w:t>Ναυσικά Λιτσαρδοπούλου</w:t>
      </w:r>
    </w:p>
    <w:p w14:paraId="5308FFF4" w14:textId="3490D5B0" w:rsidR="00E712BE" w:rsidRPr="001407F0" w:rsidRDefault="00E712BE" w:rsidP="00F22EB3">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Διδασκαλία μαθήματος</w:t>
      </w:r>
      <w:r w:rsidR="00700B1A">
        <w:rPr>
          <w:rFonts w:ascii="Times New Roman" w:hAnsi="Times New Roman"/>
          <w:sz w:val="24"/>
          <w:szCs w:val="24"/>
        </w:rPr>
        <w:t xml:space="preserve"> με ανάθεση</w:t>
      </w:r>
      <w:r w:rsidRPr="00DE6ECD">
        <w:rPr>
          <w:rFonts w:ascii="Times New Roman" w:hAnsi="Times New Roman"/>
          <w:sz w:val="24"/>
          <w:szCs w:val="24"/>
        </w:rPr>
        <w:t xml:space="preserve">: </w:t>
      </w:r>
      <w:r>
        <w:rPr>
          <w:rFonts w:ascii="Times New Roman" w:hAnsi="Times New Roman"/>
          <w:sz w:val="24"/>
          <w:szCs w:val="24"/>
          <w:u w:val="single"/>
        </w:rPr>
        <w:t>Μιχαήλ</w:t>
      </w:r>
      <w:r w:rsidR="00E33EC4">
        <w:rPr>
          <w:rFonts w:ascii="Times New Roman" w:hAnsi="Times New Roman"/>
          <w:sz w:val="24"/>
          <w:szCs w:val="24"/>
          <w:u w:val="single"/>
        </w:rPr>
        <w:t xml:space="preserve"> </w:t>
      </w:r>
      <w:r w:rsidRPr="00DE6ECD">
        <w:rPr>
          <w:rFonts w:ascii="Times New Roman" w:hAnsi="Times New Roman"/>
          <w:sz w:val="24"/>
          <w:szCs w:val="24"/>
          <w:u w:val="single"/>
        </w:rPr>
        <w:t>Δουλγερίδης</w:t>
      </w:r>
      <w:r w:rsidR="001407F0">
        <w:rPr>
          <w:rFonts w:ascii="Times New Roman" w:hAnsi="Times New Roman"/>
          <w:sz w:val="24"/>
          <w:szCs w:val="24"/>
        </w:rPr>
        <w:t xml:space="preserve"> </w:t>
      </w:r>
    </w:p>
    <w:p w14:paraId="1B5004B7" w14:textId="77777777" w:rsidR="00B8331A"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Το μάθημα </w:t>
      </w:r>
      <w:r w:rsidR="0043598F">
        <w:rPr>
          <w:rFonts w:ascii="Times New Roman" w:hAnsi="Times New Roman"/>
          <w:sz w:val="24"/>
          <w:szCs w:val="24"/>
          <w:shd w:val="clear" w:color="auto" w:fill="FFFFFF"/>
        </w:rPr>
        <w:t>έχει εφαρμοσμένο χαρακτήρα και</w:t>
      </w:r>
      <w:r w:rsidRPr="00FE0669">
        <w:rPr>
          <w:rFonts w:ascii="Times New Roman" w:hAnsi="Times New Roman"/>
          <w:sz w:val="24"/>
          <w:szCs w:val="24"/>
          <w:shd w:val="clear" w:color="auto" w:fill="FFFFFF"/>
        </w:rPr>
        <w:t xml:space="preserve"> σκοπό τη γνωριμία και εξοικείωση των μελλοντικών ιστορικών τέχνης με τις εφαρμογές των νέων τεχνολογιών στον πολιτισμό.</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Επιδιώκει να βοηθήσει τους υποψήφιους ιστορικούς της τέχνης </w:t>
      </w:r>
      <w:r>
        <w:rPr>
          <w:rFonts w:ascii="Times New Roman" w:hAnsi="Times New Roman"/>
          <w:sz w:val="24"/>
          <w:szCs w:val="24"/>
          <w:shd w:val="clear" w:color="auto" w:fill="FFFFFF"/>
        </w:rPr>
        <w:t>και τους μελετητές</w:t>
      </w:r>
      <w:r w:rsidRPr="00FE0669">
        <w:rPr>
          <w:rFonts w:ascii="Times New Roman" w:hAnsi="Times New Roman"/>
          <w:sz w:val="24"/>
          <w:szCs w:val="24"/>
          <w:shd w:val="clear" w:color="auto" w:fill="FFFFFF"/>
        </w:rPr>
        <w:t xml:space="preserve"> των έργων τέχνης να διευρύνουν το</w:t>
      </w:r>
      <w:r>
        <w:rPr>
          <w:rFonts w:ascii="Times New Roman" w:hAnsi="Times New Roman"/>
          <w:sz w:val="24"/>
          <w:szCs w:val="24"/>
          <w:shd w:val="clear" w:color="auto" w:fill="FFFFFF"/>
        </w:rPr>
        <w:t>ν</w:t>
      </w:r>
      <w:r w:rsidRPr="00FE0669">
        <w:rPr>
          <w:rFonts w:ascii="Times New Roman" w:hAnsi="Times New Roman"/>
          <w:sz w:val="24"/>
          <w:szCs w:val="24"/>
          <w:shd w:val="clear" w:color="auto" w:fill="FFFFFF"/>
        </w:rPr>
        <w:t xml:space="preserve"> πληροφοριακό ορίζοντα και να εμπλουτίσουν το γνωστικό επίπεδο της επιστήμης τους. Χρησιμοποιώντας ως εργαλείο τα επιτεύγματα των θετικών επιστημών θα προσεγγίζουν τους ζωγραφικούς πίνακες πλέον με καινοτόμο και ρηξικέλευθη διάσταση. </w:t>
      </w:r>
    </w:p>
    <w:p w14:paraId="67D1A87C" w14:textId="77777777"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lastRenderedPageBreak/>
        <w:t xml:space="preserve">Η ανάγκη προσέγγισης και μελέτης των έργων τέχνης δια μέσου των νέων τεχνολογιών άρχισε ιστορικά να προκύπτει κυρίως από την ανάγκη μελέτης των προβλημάτων που ανέκυπταν εξ’ αιτίας των φυσικών μεταβολών που παρατηρούνταν στα υλικά δόμησης των έργων και αφετέρου λόγω της ανάγκης του ιστορικού της τέχνης να προσεγγίσει το εικαστικό έργο πλέον με καινοτόμο τρόπο χρησιμοποιώντας τα επιτεύγματα της σύγχρονης τεχνολογίας και των εφαρμογών της. </w:t>
      </w:r>
    </w:p>
    <w:p w14:paraId="71398C3D" w14:textId="1CA0758D" w:rsid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Στο πλαίσιο του μαθήματος πραγματοποιείται μια ολοκληρωμένη καταγραφή και παρουσίαση των νέων μεθόδων, των μεθοδολογιών και των εφαρμογών τους στον πολιτιστικό χώρο. Το μάθημα καλύπτει ένα ευρύτατο φάσμα θεμάτων, τόσο μέσω θεωρητικών διαλέξεων όσο και μέσω επισκέψεων στο εργαστήριο συντήρησης της Εθνικής Πινακοθήκης και σε ερευνητικά εργαστήρια.</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Με πλούσιο εποπτικό υλικό και πολλά παραδείγματα περιπτώσεων έργων και βιβλιογραφίας θα γίνει η προσπάθεια πρόκλησης των φοιτητών στη γνωριμία με την καινοτόμο προσέγγιση των έργων τέχνης. </w:t>
      </w:r>
    </w:p>
    <w:p w14:paraId="52CA50C1" w14:textId="77777777" w:rsidR="00527B48" w:rsidRPr="00FE0669" w:rsidRDefault="00527B48" w:rsidP="00F22EB3">
      <w:pPr>
        <w:spacing w:after="0" w:line="360" w:lineRule="auto"/>
        <w:jc w:val="both"/>
        <w:rPr>
          <w:rFonts w:ascii="Times New Roman" w:hAnsi="Times New Roman"/>
          <w:sz w:val="24"/>
          <w:szCs w:val="24"/>
          <w:shd w:val="clear" w:color="auto" w:fill="FFFFFF"/>
        </w:rPr>
      </w:pPr>
    </w:p>
    <w:p w14:paraId="5C3532BB" w14:textId="760F9134" w:rsidR="00527B48" w:rsidRPr="00E91B4F" w:rsidRDefault="00E91B4F" w:rsidP="00527B48">
      <w:pPr>
        <w:spacing w:line="360" w:lineRule="auto"/>
        <w:ind w:right="-270"/>
        <w:contextualSpacing/>
        <w:jc w:val="both"/>
        <w:rPr>
          <w:rFonts w:ascii="Times New Roman" w:hAnsi="Times New Roman"/>
          <w:b/>
          <w:color w:val="FF0000"/>
          <w:sz w:val="24"/>
          <w:szCs w:val="24"/>
        </w:rPr>
      </w:pPr>
      <w:r w:rsidRPr="00E91B4F">
        <w:rPr>
          <w:rFonts w:ascii="Times New Roman" w:hAnsi="Times New Roman"/>
          <w:b/>
          <w:color w:val="FF0000"/>
          <w:sz w:val="24"/>
          <w:szCs w:val="24"/>
        </w:rPr>
        <w:t>Σ-ΤΕ-ΙΣΘΕΤΑ 229</w:t>
      </w:r>
    </w:p>
    <w:p w14:paraId="7FE8220C" w14:textId="77777777" w:rsidR="00527B48" w:rsidRPr="00527B48" w:rsidRDefault="00527B48" w:rsidP="00527B48">
      <w:pPr>
        <w:jc w:val="both"/>
        <w:rPr>
          <w:rFonts w:ascii="Times New Roman" w:hAnsi="Times New Roman"/>
          <w:b/>
          <w:bCs/>
          <w:sz w:val="24"/>
          <w:szCs w:val="24"/>
        </w:rPr>
      </w:pPr>
      <w:r w:rsidRPr="00527B48">
        <w:rPr>
          <w:rFonts w:ascii="Times New Roman" w:hAnsi="Times New Roman"/>
          <w:b/>
          <w:bCs/>
          <w:sz w:val="24"/>
          <w:szCs w:val="24"/>
        </w:rPr>
        <w:t xml:space="preserve">Μπιενάλε σύγχρονης τέχνης: η περίπτωση της Αθήνας </w:t>
      </w:r>
    </w:p>
    <w:p w14:paraId="076F18B4" w14:textId="77777777" w:rsidR="00527B48" w:rsidRDefault="00527B48" w:rsidP="007755C1">
      <w:pPr>
        <w:spacing w:after="0" w:line="360" w:lineRule="auto"/>
        <w:contextualSpacing/>
        <w:jc w:val="both"/>
        <w:rPr>
          <w:rFonts w:ascii="Times New Roman" w:hAnsi="Times New Roman"/>
          <w:sz w:val="24"/>
          <w:szCs w:val="24"/>
        </w:rPr>
      </w:pPr>
      <w:r w:rsidRPr="00527B48">
        <w:rPr>
          <w:rFonts w:ascii="Times New Roman" w:hAnsi="Times New Roman"/>
          <w:sz w:val="24"/>
          <w:szCs w:val="24"/>
          <w:u w:val="single"/>
        </w:rPr>
        <w:t>Ελεονώρα Βρατσκίδου</w:t>
      </w:r>
      <w:r w:rsidRPr="00D5465E">
        <w:rPr>
          <w:rFonts w:ascii="Times New Roman" w:hAnsi="Times New Roman"/>
          <w:sz w:val="24"/>
          <w:szCs w:val="24"/>
          <w:u w:val="single"/>
        </w:rPr>
        <w:t>,</w:t>
      </w:r>
      <w:r w:rsidRPr="00527B48">
        <w:rPr>
          <w:rFonts w:ascii="Times New Roman" w:hAnsi="Times New Roman"/>
          <w:sz w:val="24"/>
          <w:szCs w:val="24"/>
        </w:rPr>
        <w:t xml:space="preserve"> επίκουρη καθηγήτρια</w:t>
      </w:r>
    </w:p>
    <w:p w14:paraId="60CFBD5D" w14:textId="6ABE1F7E" w:rsidR="00527B48" w:rsidRPr="00527B48" w:rsidRDefault="00527B48" w:rsidP="00817698">
      <w:pPr>
        <w:spacing w:line="360" w:lineRule="auto"/>
        <w:jc w:val="both"/>
        <w:rPr>
          <w:rFonts w:ascii="Times New Roman" w:hAnsi="Times New Roman"/>
          <w:sz w:val="24"/>
          <w:szCs w:val="24"/>
        </w:rPr>
      </w:pPr>
      <w:r w:rsidRPr="00BE78A1">
        <w:rPr>
          <w:rFonts w:ascii="Times New Roman" w:hAnsi="Times New Roman"/>
          <w:sz w:val="24"/>
          <w:szCs w:val="24"/>
        </w:rPr>
        <w:t>Οι περιοδικές εκθέσεις σύγχρονης τέχνης αποτελούν σήμερα το</w:t>
      </w:r>
      <w:r>
        <w:rPr>
          <w:rFonts w:ascii="Times New Roman" w:hAnsi="Times New Roman"/>
          <w:sz w:val="24"/>
          <w:szCs w:val="24"/>
        </w:rPr>
        <w:t>ν</w:t>
      </w:r>
      <w:r w:rsidRPr="00BE78A1">
        <w:rPr>
          <w:rFonts w:ascii="Times New Roman" w:hAnsi="Times New Roman"/>
          <w:sz w:val="24"/>
          <w:szCs w:val="24"/>
        </w:rPr>
        <w:t xml:space="preserve"> πλέον καθιερωμένο </w:t>
      </w:r>
      <w:r>
        <w:rPr>
          <w:rFonts w:ascii="Times New Roman" w:hAnsi="Times New Roman"/>
          <w:sz w:val="24"/>
          <w:szCs w:val="24"/>
        </w:rPr>
        <w:t>θεσμό</w:t>
      </w:r>
      <w:r w:rsidRPr="00BE78A1">
        <w:rPr>
          <w:rFonts w:ascii="Times New Roman" w:hAnsi="Times New Roman"/>
          <w:sz w:val="24"/>
          <w:szCs w:val="24"/>
        </w:rPr>
        <w:t xml:space="preserve"> παρουσίασης και πρόσληψης της τρέχουσας καλλιτεχνικής παραγωγής</w:t>
      </w:r>
      <w:r>
        <w:rPr>
          <w:rFonts w:ascii="Times New Roman" w:hAnsi="Times New Roman"/>
          <w:sz w:val="24"/>
          <w:szCs w:val="24"/>
        </w:rPr>
        <w:t xml:space="preserve"> διεθνώς</w:t>
      </w:r>
      <w:r w:rsidRPr="00BE78A1">
        <w:rPr>
          <w:rFonts w:ascii="Times New Roman" w:hAnsi="Times New Roman"/>
          <w:sz w:val="24"/>
          <w:szCs w:val="24"/>
        </w:rPr>
        <w:t xml:space="preserve">. Με αφορμή την έβδομη διοργάνωση της </w:t>
      </w:r>
      <w:r w:rsidRPr="00BE78A1">
        <w:rPr>
          <w:rFonts w:ascii="Times New Roman" w:hAnsi="Times New Roman"/>
          <w:sz w:val="24"/>
          <w:szCs w:val="24"/>
          <w:lang w:val="en-GB"/>
        </w:rPr>
        <w:t>Athens</w:t>
      </w:r>
      <w:r w:rsidRPr="00BE78A1">
        <w:rPr>
          <w:rFonts w:ascii="Times New Roman" w:hAnsi="Times New Roman"/>
          <w:sz w:val="24"/>
          <w:szCs w:val="24"/>
        </w:rPr>
        <w:t xml:space="preserve"> </w:t>
      </w:r>
      <w:r w:rsidRPr="00BE78A1">
        <w:rPr>
          <w:rFonts w:ascii="Times New Roman" w:hAnsi="Times New Roman"/>
          <w:sz w:val="24"/>
          <w:szCs w:val="24"/>
          <w:lang w:val="en-GB"/>
        </w:rPr>
        <w:t>Biennale</w:t>
      </w:r>
      <w:r w:rsidRPr="00BE78A1">
        <w:rPr>
          <w:rFonts w:ascii="Times New Roman" w:hAnsi="Times New Roman"/>
          <w:sz w:val="24"/>
          <w:szCs w:val="24"/>
        </w:rPr>
        <w:t xml:space="preserve"> </w:t>
      </w:r>
      <w:r w:rsidRPr="00200D19">
        <w:rPr>
          <w:rFonts w:ascii="Times New Roman" w:hAnsi="Times New Roman"/>
          <w:sz w:val="24"/>
          <w:szCs w:val="24"/>
        </w:rPr>
        <w:t xml:space="preserve">(24 </w:t>
      </w:r>
      <w:r w:rsidRPr="00BE78A1">
        <w:rPr>
          <w:rFonts w:ascii="Times New Roman" w:hAnsi="Times New Roman"/>
          <w:sz w:val="24"/>
          <w:szCs w:val="24"/>
        </w:rPr>
        <w:t>Σεπτ</w:t>
      </w:r>
      <w:r>
        <w:rPr>
          <w:rFonts w:ascii="Times New Roman" w:hAnsi="Times New Roman"/>
          <w:sz w:val="24"/>
          <w:szCs w:val="24"/>
        </w:rPr>
        <w:t>εμβρίου-28</w:t>
      </w:r>
      <w:r w:rsidRPr="00BE78A1">
        <w:rPr>
          <w:rFonts w:ascii="Times New Roman" w:hAnsi="Times New Roman"/>
          <w:sz w:val="24"/>
          <w:szCs w:val="24"/>
        </w:rPr>
        <w:t xml:space="preserve"> Νο</w:t>
      </w:r>
      <w:r>
        <w:rPr>
          <w:rFonts w:ascii="Times New Roman" w:hAnsi="Times New Roman"/>
          <w:sz w:val="24"/>
          <w:szCs w:val="24"/>
        </w:rPr>
        <w:t>ε</w:t>
      </w:r>
      <w:r w:rsidRPr="00BE78A1">
        <w:rPr>
          <w:rFonts w:ascii="Times New Roman" w:hAnsi="Times New Roman"/>
          <w:sz w:val="24"/>
          <w:szCs w:val="24"/>
        </w:rPr>
        <w:t>μβρ</w:t>
      </w:r>
      <w:r>
        <w:rPr>
          <w:rFonts w:ascii="Times New Roman" w:hAnsi="Times New Roman"/>
          <w:sz w:val="24"/>
          <w:szCs w:val="24"/>
        </w:rPr>
        <w:t>ίου</w:t>
      </w:r>
      <w:r w:rsidRPr="00BE78A1">
        <w:rPr>
          <w:rFonts w:ascii="Times New Roman" w:hAnsi="Times New Roman"/>
          <w:sz w:val="24"/>
          <w:szCs w:val="24"/>
        </w:rPr>
        <w:t xml:space="preserve"> 2021</w:t>
      </w:r>
      <w:r>
        <w:rPr>
          <w:rFonts w:ascii="Times New Roman" w:hAnsi="Times New Roman"/>
          <w:sz w:val="24"/>
          <w:szCs w:val="24"/>
        </w:rPr>
        <w:t>)</w:t>
      </w:r>
      <w:r w:rsidRPr="00BE78A1">
        <w:rPr>
          <w:rFonts w:ascii="Times New Roman" w:hAnsi="Times New Roman"/>
          <w:sz w:val="24"/>
          <w:szCs w:val="24"/>
        </w:rPr>
        <w:t xml:space="preserve">, το σεμινάριο εστιάζει </w:t>
      </w:r>
      <w:r>
        <w:rPr>
          <w:rFonts w:ascii="Times New Roman" w:hAnsi="Times New Roman"/>
          <w:sz w:val="24"/>
          <w:szCs w:val="24"/>
        </w:rPr>
        <w:t>σ</w:t>
      </w:r>
      <w:r w:rsidRPr="00BE78A1">
        <w:rPr>
          <w:rFonts w:ascii="Times New Roman" w:hAnsi="Times New Roman"/>
          <w:sz w:val="24"/>
          <w:szCs w:val="24"/>
        </w:rPr>
        <w:t xml:space="preserve">την </w:t>
      </w:r>
      <w:r>
        <w:rPr>
          <w:rFonts w:ascii="Times New Roman" w:hAnsi="Times New Roman"/>
          <w:sz w:val="24"/>
          <w:szCs w:val="24"/>
        </w:rPr>
        <w:t>αθηναϊκή</w:t>
      </w:r>
      <w:r w:rsidRPr="00BE78A1">
        <w:rPr>
          <w:rFonts w:ascii="Times New Roman" w:hAnsi="Times New Roman"/>
          <w:sz w:val="24"/>
          <w:szCs w:val="24"/>
        </w:rPr>
        <w:t xml:space="preserve"> εκδοχή το</w:t>
      </w:r>
      <w:r>
        <w:rPr>
          <w:rFonts w:ascii="Times New Roman" w:hAnsi="Times New Roman"/>
          <w:sz w:val="24"/>
          <w:szCs w:val="24"/>
        </w:rPr>
        <w:t>υ είδους</w:t>
      </w:r>
      <w:r w:rsidRPr="00BE78A1">
        <w:rPr>
          <w:rFonts w:ascii="Times New Roman" w:hAnsi="Times New Roman"/>
          <w:sz w:val="24"/>
          <w:szCs w:val="24"/>
        </w:rPr>
        <w:t xml:space="preserve"> και επιχειρεί μια </w:t>
      </w:r>
      <w:r>
        <w:rPr>
          <w:rFonts w:ascii="Times New Roman" w:hAnsi="Times New Roman"/>
          <w:sz w:val="24"/>
          <w:szCs w:val="24"/>
        </w:rPr>
        <w:t xml:space="preserve">πρώτη </w:t>
      </w:r>
      <w:r w:rsidRPr="00BE78A1">
        <w:rPr>
          <w:rFonts w:ascii="Times New Roman" w:hAnsi="Times New Roman"/>
          <w:sz w:val="24"/>
          <w:szCs w:val="24"/>
        </w:rPr>
        <w:t>αναδρομή στην ιστορία του.</w:t>
      </w:r>
      <w:r>
        <w:rPr>
          <w:rFonts w:ascii="Times New Roman" w:hAnsi="Times New Roman"/>
          <w:sz w:val="24"/>
          <w:szCs w:val="24"/>
        </w:rPr>
        <w:t xml:space="preserve"> Πώς λειτουργεί το συγκεκριμένο εκθεσιακό μοντέλο στην Ελλάδα και πώς εγγράφεται η ίδρυσή του το 2005 στην διεθνή ιστορία του φαινομένου, και ιδιαίτερα στη φάση της εντυπωσιακής γεωγραφικής διάχυσης που παρατηρήθηκε </w:t>
      </w:r>
      <w:r w:rsidRPr="00746D09">
        <w:rPr>
          <w:rFonts w:ascii="Times New Roman" w:hAnsi="Times New Roman"/>
          <w:sz w:val="24"/>
          <w:szCs w:val="24"/>
        </w:rPr>
        <w:t>από τα μέσα της δεκαετίας του 1990</w:t>
      </w:r>
      <w:r>
        <w:rPr>
          <w:rFonts w:ascii="Times New Roman" w:hAnsi="Times New Roman"/>
          <w:sz w:val="24"/>
          <w:szCs w:val="24"/>
        </w:rPr>
        <w:t xml:space="preserve">; </w:t>
      </w:r>
      <w:r w:rsidRPr="00BE78A1">
        <w:rPr>
          <w:rFonts w:ascii="Times New Roman" w:hAnsi="Times New Roman"/>
          <w:sz w:val="24"/>
          <w:szCs w:val="24"/>
        </w:rPr>
        <w:t xml:space="preserve">Μέσα από </w:t>
      </w:r>
      <w:r>
        <w:rPr>
          <w:rFonts w:ascii="Times New Roman" w:hAnsi="Times New Roman"/>
          <w:sz w:val="24"/>
          <w:szCs w:val="24"/>
        </w:rPr>
        <w:t>την εξέταση της</w:t>
      </w:r>
      <w:r w:rsidRPr="00BE78A1">
        <w:rPr>
          <w:rFonts w:ascii="Times New Roman" w:hAnsi="Times New Roman"/>
          <w:sz w:val="24"/>
          <w:szCs w:val="24"/>
        </w:rPr>
        <w:t xml:space="preserve"> τρέχουσα</w:t>
      </w:r>
      <w:r>
        <w:rPr>
          <w:rFonts w:ascii="Times New Roman" w:hAnsi="Times New Roman"/>
          <w:sz w:val="24"/>
          <w:szCs w:val="24"/>
        </w:rPr>
        <w:t>ς</w:t>
      </w:r>
      <w:r w:rsidRPr="00BE78A1">
        <w:rPr>
          <w:rFonts w:ascii="Times New Roman" w:hAnsi="Times New Roman"/>
          <w:sz w:val="24"/>
          <w:szCs w:val="24"/>
        </w:rPr>
        <w:t xml:space="preserve"> διοργάνωση</w:t>
      </w:r>
      <w:r>
        <w:rPr>
          <w:rFonts w:ascii="Times New Roman" w:hAnsi="Times New Roman"/>
          <w:sz w:val="24"/>
          <w:szCs w:val="24"/>
        </w:rPr>
        <w:t>ς</w:t>
      </w:r>
      <w:r w:rsidRPr="00BE78A1">
        <w:rPr>
          <w:rFonts w:ascii="Times New Roman" w:hAnsi="Times New Roman"/>
          <w:sz w:val="24"/>
          <w:szCs w:val="24"/>
        </w:rPr>
        <w:t xml:space="preserve"> αλλά και μέσα από την ανάλυση τ</w:t>
      </w:r>
      <w:r>
        <w:rPr>
          <w:rFonts w:ascii="Times New Roman" w:hAnsi="Times New Roman"/>
          <w:sz w:val="24"/>
          <w:szCs w:val="24"/>
        </w:rPr>
        <w:t>ων</w:t>
      </w:r>
      <w:r w:rsidRPr="00BE78A1">
        <w:rPr>
          <w:rFonts w:ascii="Times New Roman" w:hAnsi="Times New Roman"/>
          <w:sz w:val="24"/>
          <w:szCs w:val="24"/>
        </w:rPr>
        <w:t xml:space="preserve"> επιμελητικ</w:t>
      </w:r>
      <w:r>
        <w:rPr>
          <w:rFonts w:ascii="Times New Roman" w:hAnsi="Times New Roman"/>
          <w:sz w:val="24"/>
          <w:szCs w:val="24"/>
        </w:rPr>
        <w:t xml:space="preserve">ών </w:t>
      </w:r>
      <w:r w:rsidRPr="00BE78A1">
        <w:rPr>
          <w:rFonts w:ascii="Times New Roman" w:hAnsi="Times New Roman"/>
          <w:sz w:val="24"/>
          <w:szCs w:val="24"/>
        </w:rPr>
        <w:t>πρακτικών των έξι προηγούμενων διοργ</w:t>
      </w:r>
      <w:r>
        <w:rPr>
          <w:rFonts w:ascii="Times New Roman" w:hAnsi="Times New Roman"/>
          <w:sz w:val="24"/>
          <w:szCs w:val="24"/>
        </w:rPr>
        <w:t>ανώσεων</w:t>
      </w:r>
      <w:r w:rsidRPr="00BE78A1">
        <w:rPr>
          <w:rFonts w:ascii="Times New Roman" w:hAnsi="Times New Roman"/>
          <w:sz w:val="24"/>
          <w:szCs w:val="24"/>
        </w:rPr>
        <w:t xml:space="preserve"> </w:t>
      </w:r>
      <w:r>
        <w:rPr>
          <w:rFonts w:ascii="Times New Roman" w:hAnsi="Times New Roman"/>
          <w:sz w:val="24"/>
          <w:szCs w:val="24"/>
        </w:rPr>
        <w:t>ιχνηλατείται</w:t>
      </w:r>
      <w:r w:rsidRPr="00BE78A1">
        <w:rPr>
          <w:rFonts w:ascii="Times New Roman" w:hAnsi="Times New Roman"/>
          <w:sz w:val="24"/>
          <w:szCs w:val="24"/>
        </w:rPr>
        <w:t xml:space="preserve"> η </w:t>
      </w:r>
      <w:r>
        <w:rPr>
          <w:rFonts w:ascii="Times New Roman" w:hAnsi="Times New Roman"/>
          <w:sz w:val="24"/>
          <w:szCs w:val="24"/>
        </w:rPr>
        <w:t>ανάδυση</w:t>
      </w:r>
      <w:r w:rsidRPr="00BE78A1">
        <w:rPr>
          <w:rFonts w:ascii="Times New Roman" w:hAnsi="Times New Roman"/>
          <w:sz w:val="24"/>
          <w:szCs w:val="24"/>
        </w:rPr>
        <w:t xml:space="preserve"> ενός λογοκεντρικού και συμμετοχικού παραδείγματος στους έως τώρα επιμελητικού</w:t>
      </w:r>
      <w:r>
        <w:rPr>
          <w:rFonts w:ascii="Times New Roman" w:hAnsi="Times New Roman"/>
          <w:sz w:val="24"/>
          <w:szCs w:val="24"/>
        </w:rPr>
        <w:t>ς</w:t>
      </w:r>
      <w:r w:rsidRPr="00BE78A1">
        <w:rPr>
          <w:rFonts w:ascii="Times New Roman" w:hAnsi="Times New Roman"/>
          <w:sz w:val="24"/>
          <w:szCs w:val="24"/>
        </w:rPr>
        <w:t xml:space="preserve"> προσανατολισμούς</w:t>
      </w:r>
      <w:r>
        <w:rPr>
          <w:rFonts w:ascii="Times New Roman" w:hAnsi="Times New Roman"/>
          <w:sz w:val="24"/>
          <w:szCs w:val="24"/>
        </w:rPr>
        <w:t xml:space="preserve">, που λαμβάνει διαφορετικές πραγματώσεις με κάθε νέα έκθεση. Ένα δεύτερο αντικείμενο διερεύνησης ερώτημα αφορά τις επαναδιαπραγματεύσεις της σχέσης με την πόλη και συνολικότερα με το ελληνικό πολιτισμικό συγκείμενο. Εξετάζονται, με άλλα λόγια, οι τρόποι με τους οποίους οι </w:t>
      </w:r>
      <w:r>
        <w:rPr>
          <w:rFonts w:ascii="Times New Roman" w:hAnsi="Times New Roman"/>
          <w:sz w:val="24"/>
          <w:szCs w:val="24"/>
        </w:rPr>
        <w:lastRenderedPageBreak/>
        <w:t>εκάστοτε επιμελητικές ομάδες διαχειρίζονται τη διαπλοκή μεταξύ τοπικού και παγκόσμιου, συνθήκη που αποτελεί κεντρικό διακύβευμα των περιοδικών εκθέσεων του είδους. Το σεμινάριο στοχεύει, μεταξύ άλλων, σ</w:t>
      </w:r>
      <w:r w:rsidRPr="00CC225D">
        <w:rPr>
          <w:rFonts w:ascii="Times New Roman" w:hAnsi="Times New Roman"/>
          <w:sz w:val="24"/>
          <w:szCs w:val="24"/>
        </w:rPr>
        <w:t xml:space="preserve">την εξοικείωση των φοιτητών/τριών με τα μεθοδολογικά εργαλεία της κοινωνιολογίας της τέχνης και της </w:t>
      </w:r>
      <w:r>
        <w:rPr>
          <w:rFonts w:ascii="Times New Roman" w:hAnsi="Times New Roman"/>
          <w:sz w:val="24"/>
          <w:szCs w:val="24"/>
        </w:rPr>
        <w:t>εθνογραφίας</w:t>
      </w:r>
      <w:r w:rsidRPr="00CC225D">
        <w:rPr>
          <w:rFonts w:ascii="Times New Roman" w:hAnsi="Times New Roman"/>
          <w:sz w:val="24"/>
          <w:szCs w:val="24"/>
        </w:rPr>
        <w:t xml:space="preserve"> (συνεντεύξεις, ερωτηματολόγια, συμμετοχική παρατήρηση).</w:t>
      </w:r>
    </w:p>
    <w:p w14:paraId="0DA42738" w14:textId="77777777" w:rsidR="00A878ED" w:rsidRDefault="00A878ED" w:rsidP="00A878ED">
      <w:pPr>
        <w:spacing w:after="0" w:line="360" w:lineRule="auto"/>
        <w:jc w:val="both"/>
        <w:rPr>
          <w:rFonts w:ascii="Times New Roman" w:hAnsi="Times New Roman"/>
          <w:b/>
          <w:color w:val="FF0000"/>
          <w:sz w:val="24"/>
          <w:szCs w:val="24"/>
          <w:shd w:val="clear" w:color="auto" w:fill="FFFFFF"/>
        </w:rPr>
      </w:pPr>
    </w:p>
    <w:p w14:paraId="0BCDE3D3" w14:textId="5B4727A7" w:rsidR="00817698" w:rsidRPr="00257B89" w:rsidRDefault="00817698" w:rsidP="00A878ED">
      <w:pPr>
        <w:spacing w:after="0" w:line="360" w:lineRule="auto"/>
        <w:jc w:val="both"/>
        <w:rPr>
          <w:rFonts w:ascii="Times New Roman" w:hAnsi="Times New Roman"/>
          <w:b/>
          <w:color w:val="FF0000"/>
          <w:sz w:val="24"/>
          <w:szCs w:val="24"/>
          <w:shd w:val="clear" w:color="auto" w:fill="FFFFFF"/>
        </w:rPr>
      </w:pPr>
      <w:r w:rsidRPr="00257B89">
        <w:rPr>
          <w:rFonts w:ascii="Times New Roman" w:hAnsi="Times New Roman"/>
          <w:b/>
          <w:color w:val="FF0000"/>
          <w:sz w:val="24"/>
          <w:szCs w:val="24"/>
          <w:shd w:val="clear" w:color="auto" w:fill="FFFFFF"/>
        </w:rPr>
        <w:t>Σ-ΑΝ-ΦΙΤΑΕ 909</w:t>
      </w:r>
    </w:p>
    <w:p w14:paraId="74A9D3B1" w14:textId="77777777" w:rsidR="00817698" w:rsidRPr="00FC4A5E" w:rsidRDefault="00817698" w:rsidP="00817698">
      <w:pPr>
        <w:spacing w:line="360" w:lineRule="auto"/>
        <w:contextualSpacing/>
        <w:jc w:val="both"/>
        <w:rPr>
          <w:rFonts w:ascii="Times New Roman" w:hAnsi="Times New Roman"/>
          <w:b/>
          <w:sz w:val="24"/>
          <w:szCs w:val="24"/>
          <w:shd w:val="clear" w:color="auto" w:fill="FFFFFF"/>
        </w:rPr>
      </w:pPr>
      <w:r w:rsidRPr="00FC4A5E">
        <w:rPr>
          <w:rFonts w:ascii="Times New Roman" w:hAnsi="Times New Roman"/>
          <w:b/>
          <w:sz w:val="24"/>
          <w:szCs w:val="24"/>
          <w:shd w:val="clear" w:color="auto" w:fill="FFFFFF"/>
        </w:rPr>
        <w:t>Αρχεία και μουσεία στην ψηφιακή εποχή</w:t>
      </w:r>
    </w:p>
    <w:p w14:paraId="322B166D" w14:textId="7BD320CE" w:rsidR="00817698" w:rsidRPr="007C1CB7" w:rsidRDefault="007755C1" w:rsidP="00817698">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Δέσποινα Βαλατσού</w:t>
      </w:r>
      <w:r w:rsidR="00AE30F4">
        <w:rPr>
          <w:rFonts w:ascii="Times New Roman" w:hAnsi="Times New Roman"/>
          <w:sz w:val="24"/>
          <w:szCs w:val="24"/>
          <w:u w:val="single"/>
          <w:shd w:val="clear" w:color="auto" w:fill="FFFFFF"/>
        </w:rPr>
        <w:t xml:space="preserve"> </w:t>
      </w:r>
      <w:r w:rsidR="00817698" w:rsidRPr="007C1CB7">
        <w:rPr>
          <w:rFonts w:ascii="Times New Roman" w:hAnsi="Times New Roman"/>
          <w:sz w:val="24"/>
          <w:szCs w:val="24"/>
          <w:u w:val="single"/>
          <w:shd w:val="clear" w:color="auto" w:fill="FFFFFF"/>
        </w:rPr>
        <w:t>(Πανεπ. υπότροφος)</w:t>
      </w:r>
    </w:p>
    <w:p w14:paraId="3A082771" w14:textId="77777777"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Στόχος του μαθήματος είναι να συζητηθούν οι αλλαγές που επιφέρει η ψηφιακότητα στα αρχεία και στα μουσεία. </w:t>
      </w:r>
    </w:p>
    <w:p w14:paraId="65DDFDB4" w14:textId="77777777"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Στο τεχνολογικό αλλά και πολιτισμικό πλαίσιο που διαμορφώνεται στη Web 2.0 εποχή, η έννοια και η λειτουργία του αρχείου αλλάζουν. Η ψηφιακή στροφή στα αρχεία αφορά σε μεγάλο βαθμό μια μεταβατική διαδρομή στην αρχειακή κριτική θεωρία η οποία βασίζεται σε έννοιες όπως η ανοιχτότητα, η ελεύθερη διάθεση και πρόσβαση, ο διαμοιρασμός και η ανταλλαγή, η συνεργασία και η δυνατότητα παραγωγής αρχειακών τεκμηρίων και περιεχομένου από τους χρήστες του διαδικτύου και των ψηφιακών δικτυακών τεχνολογιών. </w:t>
      </w:r>
    </w:p>
    <w:p w14:paraId="105AD290" w14:textId="77777777"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Τα μουσεία επίσης μετασχηματίζονται στο τεχνολογικό και πολιτισμικό πλαίσιο του Web 2.0, καθώς καλούνται αφενός να διαχειριστούν και να παρουσιάσουν συλλογές, τεκμήρια και εκθέματα πολιτιστικής κληρονομιάς όχι μόνο στο φυσικό χώρο αλλά και στον ψηφιακό, αφετέρου να επικοινωνήσουν με επισκέπτες που έχουν φυσική παρουσία αλλά και με το ψηφιακό κοινό. Την ίδια στιγμή, η ενεργητική συμμετοχή του κοινού</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είτε στον εμπλουτισμό του περιεχομένου (με σχολιασμό, προσθήκη ετικετών, </w:t>
      </w:r>
      <w:r>
        <w:rPr>
          <w:rFonts w:ascii="Times New Roman" w:hAnsi="Times New Roman"/>
          <w:sz w:val="24"/>
          <w:szCs w:val="24"/>
          <w:shd w:val="clear" w:color="auto" w:fill="FFFFFF"/>
        </w:rPr>
        <w:t>εμπλουτισμό μεταδεδομένων κ.ά.)</w:t>
      </w:r>
      <w:r w:rsidRPr="00FC4A5E">
        <w:rPr>
          <w:rFonts w:ascii="Times New Roman" w:hAnsi="Times New Roman"/>
          <w:sz w:val="24"/>
          <w:szCs w:val="24"/>
          <w:shd w:val="clear" w:color="auto" w:fill="FFFFFF"/>
        </w:rPr>
        <w:t xml:space="preserve"> είτε ακόμα στην συν-επιμέλεια εκθέσεων</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επιφέρει σημαντικές αλλαγές στους μέχρι τώρα παραδεκτούς τρόπους οργάνωσης και διαχείρισης μουσειακών πολιτιστικών εγχειρημάτων. </w:t>
      </w:r>
    </w:p>
    <w:p w14:paraId="074C8E92" w14:textId="77777777" w:rsidR="00817698" w:rsidRPr="00C95884"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Στο πλαίσιο του μαθήματος θα παρουσιαστούν και θα αναλυθούν πολλά παραδείγματα ψηφιακών αρχείων και μουσείων.</w:t>
      </w:r>
    </w:p>
    <w:p w14:paraId="44FFB67C" w14:textId="77777777" w:rsidR="00E3728B" w:rsidRDefault="00E3728B" w:rsidP="00A35729">
      <w:pPr>
        <w:spacing w:after="0" w:line="360" w:lineRule="auto"/>
        <w:contextualSpacing/>
        <w:rPr>
          <w:rFonts w:ascii="Times New Roman" w:hAnsi="Times New Roman"/>
          <w:b/>
          <w:color w:val="C00000"/>
          <w:sz w:val="24"/>
          <w:szCs w:val="24"/>
        </w:rPr>
      </w:pPr>
    </w:p>
    <w:p w14:paraId="3B7AE3A8" w14:textId="25777B92" w:rsidR="00A35729" w:rsidRPr="00CC616C" w:rsidRDefault="00A35729" w:rsidP="00CC616C">
      <w:pPr>
        <w:spacing w:line="360" w:lineRule="auto"/>
        <w:contextualSpacing/>
        <w:jc w:val="both"/>
        <w:rPr>
          <w:rFonts w:ascii="Times New Roman" w:hAnsi="Times New Roman"/>
          <w:b/>
          <w:color w:val="FF0000"/>
          <w:sz w:val="24"/>
          <w:szCs w:val="24"/>
          <w:shd w:val="clear" w:color="auto" w:fill="FFFFFF"/>
        </w:rPr>
      </w:pPr>
      <w:r w:rsidRPr="00CC616C">
        <w:rPr>
          <w:rFonts w:ascii="Times New Roman" w:hAnsi="Times New Roman"/>
          <w:b/>
          <w:color w:val="FF0000"/>
          <w:sz w:val="24"/>
          <w:szCs w:val="24"/>
          <w:shd w:val="clear" w:color="auto" w:fill="FFFFFF"/>
        </w:rPr>
        <w:t>Σ-ΑΝ-ΦΙΤΑΕ</w:t>
      </w:r>
      <w:r w:rsidR="00025E0A">
        <w:rPr>
          <w:rFonts w:ascii="Times New Roman" w:hAnsi="Times New Roman"/>
          <w:b/>
          <w:color w:val="FF0000"/>
          <w:sz w:val="24"/>
          <w:szCs w:val="24"/>
          <w:shd w:val="clear" w:color="auto" w:fill="FFFFFF"/>
        </w:rPr>
        <w:t xml:space="preserve"> </w:t>
      </w:r>
      <w:r w:rsidRPr="00CC616C">
        <w:rPr>
          <w:rFonts w:ascii="Times New Roman" w:hAnsi="Times New Roman"/>
          <w:b/>
          <w:color w:val="FF0000"/>
          <w:sz w:val="24"/>
          <w:szCs w:val="24"/>
          <w:shd w:val="clear" w:color="auto" w:fill="FFFFFF"/>
        </w:rPr>
        <w:t>915</w:t>
      </w:r>
    </w:p>
    <w:p w14:paraId="747C8536" w14:textId="7F662678" w:rsidR="00A35729" w:rsidRPr="00A35729" w:rsidRDefault="00A35729" w:rsidP="00A35729">
      <w:pPr>
        <w:spacing w:after="0" w:line="360" w:lineRule="auto"/>
        <w:contextualSpacing/>
        <w:rPr>
          <w:rFonts w:ascii="Times New Roman" w:hAnsi="Times New Roman"/>
          <w:b/>
          <w:sz w:val="24"/>
          <w:szCs w:val="24"/>
        </w:rPr>
      </w:pPr>
      <w:r w:rsidRPr="00A35729">
        <w:rPr>
          <w:rFonts w:ascii="Times New Roman" w:hAnsi="Times New Roman"/>
          <w:b/>
          <w:sz w:val="24"/>
          <w:szCs w:val="24"/>
        </w:rPr>
        <w:t xml:space="preserve">Ιστορία των ανθρωπίνων δικαιωμάτων: </w:t>
      </w:r>
      <w:r w:rsidR="00700B1A">
        <w:rPr>
          <w:rFonts w:ascii="Times New Roman" w:hAnsi="Times New Roman"/>
          <w:b/>
          <w:sz w:val="24"/>
          <w:szCs w:val="24"/>
        </w:rPr>
        <w:t>λ</w:t>
      </w:r>
      <w:r w:rsidRPr="00A35729">
        <w:rPr>
          <w:rFonts w:ascii="Times New Roman" w:hAnsi="Times New Roman"/>
          <w:b/>
          <w:sz w:val="24"/>
          <w:szCs w:val="24"/>
        </w:rPr>
        <w:t xml:space="preserve">όγος και </w:t>
      </w:r>
      <w:r w:rsidR="00700B1A">
        <w:rPr>
          <w:rFonts w:ascii="Times New Roman" w:hAnsi="Times New Roman"/>
          <w:b/>
          <w:sz w:val="24"/>
          <w:szCs w:val="24"/>
        </w:rPr>
        <w:t>ε</w:t>
      </w:r>
      <w:r w:rsidRPr="00A35729">
        <w:rPr>
          <w:rFonts w:ascii="Times New Roman" w:hAnsi="Times New Roman"/>
          <w:b/>
          <w:sz w:val="24"/>
          <w:szCs w:val="24"/>
        </w:rPr>
        <w:t>ικόνα</w:t>
      </w:r>
    </w:p>
    <w:p w14:paraId="680F5902" w14:textId="7FE1F9F4" w:rsidR="00A35729" w:rsidRPr="0002646C" w:rsidRDefault="00A35729" w:rsidP="00A35729">
      <w:pPr>
        <w:spacing w:after="0" w:line="360" w:lineRule="auto"/>
        <w:contextualSpacing/>
        <w:rPr>
          <w:rFonts w:ascii="Times New Roman" w:hAnsi="Times New Roman"/>
          <w:bCs/>
          <w:sz w:val="24"/>
          <w:szCs w:val="24"/>
        </w:rPr>
      </w:pPr>
      <w:r w:rsidRPr="00A35729">
        <w:rPr>
          <w:rFonts w:ascii="Times New Roman" w:hAnsi="Times New Roman"/>
          <w:bCs/>
          <w:sz w:val="24"/>
          <w:szCs w:val="24"/>
          <w:u w:val="single"/>
        </w:rPr>
        <w:t>Άντα Διάλλα</w:t>
      </w:r>
      <w:r w:rsidR="0002646C">
        <w:rPr>
          <w:rFonts w:ascii="Times New Roman" w:hAnsi="Times New Roman"/>
          <w:bCs/>
          <w:sz w:val="24"/>
          <w:szCs w:val="24"/>
          <w:u w:val="single"/>
        </w:rPr>
        <w:t>,</w:t>
      </w:r>
      <w:r w:rsidR="0002646C" w:rsidRPr="00025E0A">
        <w:rPr>
          <w:rFonts w:ascii="Times New Roman" w:hAnsi="Times New Roman"/>
          <w:bCs/>
          <w:sz w:val="24"/>
          <w:szCs w:val="24"/>
        </w:rPr>
        <w:t xml:space="preserve"> </w:t>
      </w:r>
      <w:r w:rsidR="0002646C">
        <w:rPr>
          <w:rFonts w:ascii="Times New Roman" w:hAnsi="Times New Roman"/>
          <w:bCs/>
          <w:sz w:val="24"/>
          <w:szCs w:val="24"/>
        </w:rPr>
        <w:t>καθηγήτρια</w:t>
      </w:r>
    </w:p>
    <w:p w14:paraId="2FD68D40" w14:textId="12A4116A" w:rsidR="00A35729" w:rsidRPr="00A35729" w:rsidRDefault="00A35729" w:rsidP="00A35729">
      <w:pPr>
        <w:spacing w:after="0" w:line="360" w:lineRule="auto"/>
        <w:contextualSpacing/>
        <w:jc w:val="both"/>
        <w:rPr>
          <w:rFonts w:ascii="Times New Roman" w:hAnsi="Times New Roman"/>
          <w:bCs/>
          <w:sz w:val="24"/>
          <w:szCs w:val="24"/>
        </w:rPr>
      </w:pPr>
      <w:r w:rsidRPr="00A35729">
        <w:rPr>
          <w:rFonts w:ascii="Times New Roman" w:hAnsi="Times New Roman"/>
          <w:bCs/>
          <w:sz w:val="24"/>
          <w:szCs w:val="24"/>
        </w:rPr>
        <w:lastRenderedPageBreak/>
        <w:t>Ο στόχος του μαθήματος είναι να προσεγγίσει την νεότερη και σύγχρονη ιστορία από την οπτική της ιστορίας των ανθρωπίνων δικαιωμάτων. Σήμερα πολλοί είναι εκείνοι που υποστηρίζουν ότι τα ανθρώπινα δικαιώματα υπερισχύουν όλων των άλλων αξιών, συμπεριλαμβανομένων των εθίμων ή της πρόσδεσης σε μια κοινότητα ή ένα πολιτισμό.  Είναι όμως έτσι τα πράγματα; Πότε γεννήθηκε η σύγχρονη αντίληψη για τα ανθρώπινα δικαιώματα; Η Ιστορία τους ξεκινάει στον 20</w:t>
      </w:r>
      <w:r w:rsidR="00700B1A">
        <w:rPr>
          <w:rFonts w:ascii="Times New Roman" w:hAnsi="Times New Roman"/>
          <w:bCs/>
          <w:sz w:val="24"/>
          <w:szCs w:val="24"/>
        </w:rPr>
        <w:t>ό</w:t>
      </w:r>
      <w:r w:rsidRPr="00A35729">
        <w:rPr>
          <w:rFonts w:ascii="Times New Roman" w:hAnsi="Times New Roman"/>
          <w:bCs/>
          <w:sz w:val="24"/>
          <w:szCs w:val="24"/>
        </w:rPr>
        <w:t xml:space="preserve"> αιώνα με την Οικουμενική Διακήρυξη των Ανθρωπίνων Δικαιωμάτων ή πηγαίνει πιο πίσω, στο 18ο  αιώνα, στην εποχή των Επαναστάσεων; Στο σεμινάριο η έμφαση θα δοθεί στην σχέση της λογοτεχνίας και ευρύτερα των τεχνών με την ανάδυση των ανθρωπίνων δικαιωμάτων. Η ενσυναίσθηση (empathy) -που είναι ζωτικής σημασίας στην καλλιέργεια των ανθρωπιστικών συναισθημάτων και βασική προϋπόθεση της ανάδυσης της έννοιας των δικαιωμάτων στη νεότερη ε</w:t>
      </w:r>
      <w:r w:rsidR="00700B1A">
        <w:rPr>
          <w:rFonts w:ascii="Times New Roman" w:hAnsi="Times New Roman"/>
          <w:bCs/>
          <w:sz w:val="24"/>
          <w:szCs w:val="24"/>
        </w:rPr>
        <w:t>ποχή- καλλιεργείται μέσα από τη</w:t>
      </w:r>
      <w:r w:rsidRPr="00A35729">
        <w:rPr>
          <w:rFonts w:ascii="Times New Roman" w:hAnsi="Times New Roman"/>
          <w:bCs/>
          <w:sz w:val="24"/>
          <w:szCs w:val="24"/>
        </w:rPr>
        <w:t xml:space="preserve"> λογοτεχνία και τις τέχνες περί τα τέλη του 18ου αιώνα. Τα ανθρώπινα δικαιώματα υποτίθεται πως διακρίνονται για τις παρακάτω αλληλένδετες αξίες: πρέπει να είναι φυσικά (τα φέρει κάθε ανθρώπινη ύπαρξη), είναι ίσα (είναι ίδια για όλ@ς) και οικουμενικά (εφαρμόζονται παντού). Ωστόσο, ένα βασικό θέμα που θα απασχολήσει το σεμινάριο είναι το ερώτημα «ποιος έχει το δικαίωμα να έχει δικαιώματα» (Hannah Arendt). Στο πλαίσιο αυτό θα εξετάσουμε τις δυσκολίες συνάρθρωσης των πολιτικών και ρητορικών αξιώσεων για την καθολικότητα των δικαιωμάτων με την άνοδο του εθνικισμού σε συνδυασμό με την ξενοφοβία και τον ρατσισμό που ενδυνα</w:t>
      </w:r>
      <w:r w:rsidR="00700B1A">
        <w:rPr>
          <w:rFonts w:ascii="Times New Roman" w:hAnsi="Times New Roman"/>
          <w:bCs/>
          <w:sz w:val="24"/>
          <w:szCs w:val="24"/>
        </w:rPr>
        <w:t>μώθηκε κατά το</w:t>
      </w:r>
      <w:r w:rsidRPr="00A35729">
        <w:rPr>
          <w:rFonts w:ascii="Times New Roman" w:hAnsi="Times New Roman"/>
          <w:bCs/>
          <w:sz w:val="24"/>
          <w:szCs w:val="24"/>
        </w:rPr>
        <w:t xml:space="preserve"> 19ο αιώνα εξαιτίας της αποικιοκρατίας και του ιμπεριαλισμού.</w:t>
      </w:r>
    </w:p>
    <w:p w14:paraId="2A49701E" w14:textId="77777777" w:rsidR="007961D1" w:rsidRDefault="007961D1" w:rsidP="006C4B06">
      <w:pPr>
        <w:spacing w:line="360" w:lineRule="auto"/>
        <w:contextualSpacing/>
        <w:jc w:val="both"/>
        <w:rPr>
          <w:rFonts w:ascii="Times New Roman" w:hAnsi="Times New Roman"/>
          <w:b/>
          <w:color w:val="FF0000"/>
          <w:sz w:val="24"/>
          <w:szCs w:val="24"/>
          <w:shd w:val="clear" w:color="auto" w:fill="FFFFFF"/>
        </w:rPr>
      </w:pPr>
      <w:bookmarkStart w:id="13" w:name="_Hlk42786370"/>
    </w:p>
    <w:p w14:paraId="37936D49" w14:textId="45856A3D" w:rsidR="006C4B06" w:rsidRPr="00DA70E4" w:rsidRDefault="006C4B06" w:rsidP="00CC616C">
      <w:pPr>
        <w:spacing w:line="360" w:lineRule="auto"/>
        <w:contextualSpacing/>
        <w:jc w:val="both"/>
        <w:rPr>
          <w:rFonts w:ascii="Times New Roman" w:hAnsi="Times New Roman"/>
          <w:b/>
          <w:color w:val="FF0000"/>
          <w:sz w:val="24"/>
          <w:szCs w:val="24"/>
          <w:shd w:val="clear" w:color="auto" w:fill="FFFFFF"/>
        </w:rPr>
      </w:pPr>
      <w:r w:rsidRPr="00DA70E4">
        <w:rPr>
          <w:rFonts w:ascii="Times New Roman" w:hAnsi="Times New Roman"/>
          <w:b/>
          <w:color w:val="FF0000"/>
          <w:sz w:val="24"/>
          <w:szCs w:val="24"/>
          <w:shd w:val="clear" w:color="auto" w:fill="FFFFFF"/>
        </w:rPr>
        <w:t>Σ-</w:t>
      </w:r>
      <w:r w:rsidR="00136A13" w:rsidRPr="00DA70E4">
        <w:rPr>
          <w:rFonts w:ascii="Times New Roman" w:hAnsi="Times New Roman"/>
          <w:b/>
          <w:color w:val="FF0000"/>
          <w:sz w:val="24"/>
          <w:szCs w:val="24"/>
          <w:shd w:val="clear" w:color="auto" w:fill="FFFFFF"/>
        </w:rPr>
        <w:t>ΦΙ</w:t>
      </w:r>
      <w:r w:rsidRPr="00DA70E4">
        <w:rPr>
          <w:rFonts w:ascii="Times New Roman" w:hAnsi="Times New Roman"/>
          <w:b/>
          <w:color w:val="FF0000"/>
          <w:sz w:val="24"/>
          <w:szCs w:val="24"/>
          <w:shd w:val="clear" w:color="auto" w:fill="FFFFFF"/>
        </w:rPr>
        <w:t xml:space="preserve">-ΦΙΤΑΕ </w:t>
      </w:r>
      <w:r w:rsidR="00136A13" w:rsidRPr="00DA70E4">
        <w:rPr>
          <w:rFonts w:ascii="Times New Roman" w:hAnsi="Times New Roman"/>
          <w:b/>
          <w:color w:val="FF0000"/>
          <w:sz w:val="24"/>
          <w:szCs w:val="24"/>
          <w:shd w:val="clear" w:color="auto" w:fill="FFFFFF"/>
        </w:rPr>
        <w:t>712</w:t>
      </w:r>
    </w:p>
    <w:bookmarkEnd w:id="13"/>
    <w:p w14:paraId="2DD44B28" w14:textId="04619081" w:rsidR="006C4B06" w:rsidRPr="00DA70E4" w:rsidRDefault="00EE21D2" w:rsidP="006C4B06">
      <w:pPr>
        <w:spacing w:line="360" w:lineRule="auto"/>
        <w:contextualSpacing/>
        <w:jc w:val="both"/>
        <w:rPr>
          <w:rFonts w:ascii="Times New Roman" w:hAnsi="Times New Roman"/>
          <w:b/>
          <w:sz w:val="24"/>
          <w:szCs w:val="24"/>
          <w:shd w:val="clear" w:color="auto" w:fill="FFFFFF"/>
        </w:rPr>
      </w:pPr>
      <w:r w:rsidRPr="00DA70E4">
        <w:rPr>
          <w:rFonts w:ascii="Times New Roman" w:hAnsi="Times New Roman"/>
          <w:b/>
          <w:sz w:val="24"/>
          <w:szCs w:val="24"/>
          <w:shd w:val="clear" w:color="auto" w:fill="FFFFFF"/>
        </w:rPr>
        <w:t>Η επίδραση των επιστημών στη σύγχρονη τέχνη και αισθητική</w:t>
      </w:r>
    </w:p>
    <w:p w14:paraId="44541BDE" w14:textId="15C79053" w:rsidR="006C4B06" w:rsidRDefault="000C5D03" w:rsidP="006C4B06">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Νικόλαος Ερηνάκης</w:t>
      </w:r>
      <w:r w:rsidR="003A4842" w:rsidRPr="00DA70E4">
        <w:rPr>
          <w:rFonts w:ascii="Times New Roman" w:hAnsi="Times New Roman"/>
          <w:sz w:val="24"/>
          <w:szCs w:val="24"/>
          <w:u w:val="single"/>
          <w:shd w:val="clear" w:color="auto" w:fill="FFFFFF"/>
        </w:rPr>
        <w:t xml:space="preserve"> </w:t>
      </w:r>
      <w:r w:rsidR="006C4B06" w:rsidRPr="00DA70E4">
        <w:rPr>
          <w:rFonts w:ascii="Times New Roman" w:hAnsi="Times New Roman"/>
          <w:sz w:val="24"/>
          <w:szCs w:val="24"/>
          <w:u w:val="single"/>
          <w:shd w:val="clear" w:color="auto" w:fill="FFFFFF"/>
        </w:rPr>
        <w:t>(</w:t>
      </w:r>
      <w:r w:rsidR="00EF6C55" w:rsidRPr="00DA70E4">
        <w:rPr>
          <w:rFonts w:ascii="Times New Roman" w:hAnsi="Times New Roman"/>
          <w:sz w:val="24"/>
          <w:szCs w:val="24"/>
          <w:u w:val="single"/>
          <w:shd w:val="clear" w:color="auto" w:fill="FFFFFF"/>
        </w:rPr>
        <w:t>Πανεπ. υπότροφος</w:t>
      </w:r>
      <w:r w:rsidR="006C4B06" w:rsidRPr="00DA70E4">
        <w:rPr>
          <w:rFonts w:ascii="Times New Roman" w:hAnsi="Times New Roman"/>
          <w:sz w:val="24"/>
          <w:szCs w:val="24"/>
          <w:u w:val="single"/>
          <w:shd w:val="clear" w:color="auto" w:fill="FFFFFF"/>
        </w:rPr>
        <w:t>)</w:t>
      </w:r>
    </w:p>
    <w:p w14:paraId="205A7D54" w14:textId="5B42CB9D" w:rsidR="00377659" w:rsidRDefault="00EF6C55" w:rsidP="00421A2E">
      <w:pPr>
        <w:spacing w:line="360" w:lineRule="auto"/>
        <w:contextualSpacing/>
        <w:jc w:val="both"/>
        <w:rPr>
          <w:rFonts w:ascii="Times New Roman" w:hAnsi="Times New Roman"/>
          <w:sz w:val="24"/>
          <w:szCs w:val="24"/>
          <w:shd w:val="clear" w:color="auto" w:fill="FFFFFF"/>
        </w:rPr>
      </w:pPr>
      <w:r w:rsidRPr="00EF6C55">
        <w:rPr>
          <w:rFonts w:ascii="Times New Roman" w:hAnsi="Times New Roman"/>
          <w:sz w:val="24"/>
          <w:szCs w:val="24"/>
          <w:shd w:val="clear" w:color="auto" w:fill="FFFFFF"/>
        </w:rPr>
        <w:t xml:space="preserve">Το μάθημα εστιάζει στην επίδραση των επιστημονικών εξελίξεων πάνω στη σύγχρονη τέχνη και την αισθητική, διερευνώντας διαφορετικές πτυχές αυτής της πολύπλοκης σχέσης. Πολλοί καλλιτέχνες συνεργάζονται με επιστήμονες, όπως στην περίπτωση του William Kentridge και του φυσικού Peter Gallison, ενώ πολλές επιστήμες συνιστούν βάση για νέες τοποθετήσεις στην αισθητική θεωρία, όπως η επίδραση της ψυχολογίας Γκεστάλτ στην αισθητική της δημιουργικής όρασης και των νευροεπιστημών στην ανάπτυξη της νευρο-αισθητικής. Διερευνώνται επίσης οι επιδράσεις των νέων γενετικών και τεχνολογικών εξελίξεων στη βιοτέχνη (bioart), της ιατρικής (πλαστική χειρουργική, μεταμοσχεύσεις) στην προσθετική τέχνη, της </w:t>
      </w:r>
      <w:r w:rsidRPr="00EF6C55">
        <w:rPr>
          <w:rFonts w:ascii="Times New Roman" w:hAnsi="Times New Roman"/>
          <w:sz w:val="24"/>
          <w:szCs w:val="24"/>
          <w:shd w:val="clear" w:color="auto" w:fill="FFFFFF"/>
        </w:rPr>
        <w:lastRenderedPageBreak/>
        <w:t>εικονικής πραγματικότητας αλλά και της επιστημονικής φαντασίας στις εικαστικές τέχνες και στον κινηματογράφο. Έμφαση δίδεται στις φιλοσοφικές και θεωρητικές συζητήσεις που αφορούν τη σχέση του ανθρώπου με τη φύση, τη ζωή και το σύμπαν, καθώς και σε κριτικές προσεγγίσεις που αφορούν τη σχέση επιστήμης και τέχνης/αισθητικής.</w:t>
      </w:r>
    </w:p>
    <w:p w14:paraId="2C8A3561" w14:textId="77777777" w:rsidR="0002646C" w:rsidRPr="0002646C" w:rsidRDefault="0002646C" w:rsidP="00421A2E">
      <w:pPr>
        <w:spacing w:line="360" w:lineRule="auto"/>
        <w:contextualSpacing/>
        <w:jc w:val="both"/>
        <w:rPr>
          <w:rFonts w:ascii="Times New Roman" w:hAnsi="Times New Roman"/>
          <w:sz w:val="24"/>
          <w:szCs w:val="24"/>
          <w:shd w:val="clear" w:color="auto" w:fill="FFFFFF"/>
        </w:rPr>
      </w:pPr>
    </w:p>
    <w:p w14:paraId="0D0688B3" w14:textId="32A893F8" w:rsidR="0068059E" w:rsidRDefault="006522CF" w:rsidP="00421A2E">
      <w:pPr>
        <w:spacing w:line="360" w:lineRule="auto"/>
        <w:contextualSpacing/>
        <w:jc w:val="both"/>
        <w:rPr>
          <w:rFonts w:ascii="Times New Roman" w:hAnsi="Times New Roman"/>
          <w:b/>
          <w:color w:val="FF0000"/>
          <w:sz w:val="24"/>
          <w:szCs w:val="24"/>
        </w:rPr>
      </w:pPr>
      <w:bookmarkStart w:id="14" w:name="_Hlk77091593"/>
      <w:r w:rsidRPr="006522CF">
        <w:rPr>
          <w:rFonts w:ascii="Times New Roman" w:hAnsi="Times New Roman"/>
          <w:b/>
          <w:color w:val="FF0000"/>
          <w:sz w:val="24"/>
          <w:szCs w:val="24"/>
        </w:rPr>
        <w:t>Σ-ΤΕ-ΙΣΘΕΤΑ</w:t>
      </w:r>
      <w:r w:rsidR="00944632">
        <w:rPr>
          <w:rFonts w:ascii="Times New Roman" w:hAnsi="Times New Roman"/>
          <w:b/>
          <w:color w:val="FF0000"/>
          <w:sz w:val="24"/>
          <w:szCs w:val="24"/>
        </w:rPr>
        <w:t xml:space="preserve"> </w:t>
      </w:r>
      <w:r w:rsidRPr="006522CF">
        <w:rPr>
          <w:rFonts w:ascii="Times New Roman" w:hAnsi="Times New Roman"/>
          <w:b/>
          <w:color w:val="FF0000"/>
          <w:sz w:val="24"/>
          <w:szCs w:val="24"/>
        </w:rPr>
        <w:t>226</w:t>
      </w:r>
      <w:r w:rsidR="0068059E" w:rsidRPr="0068059E">
        <w:rPr>
          <w:rFonts w:ascii="Times New Roman" w:hAnsi="Times New Roman"/>
          <w:b/>
          <w:color w:val="FF0000"/>
          <w:sz w:val="24"/>
          <w:szCs w:val="24"/>
        </w:rPr>
        <w:t xml:space="preserve"> </w:t>
      </w:r>
    </w:p>
    <w:p w14:paraId="603C446B" w14:textId="34EF5079" w:rsidR="0068059E" w:rsidRPr="0068059E" w:rsidRDefault="0068059E" w:rsidP="00421A2E">
      <w:pPr>
        <w:spacing w:line="360" w:lineRule="auto"/>
        <w:contextualSpacing/>
        <w:jc w:val="both"/>
        <w:rPr>
          <w:rFonts w:ascii="Times New Roman" w:hAnsi="Times New Roman"/>
          <w:b/>
          <w:sz w:val="24"/>
          <w:szCs w:val="24"/>
        </w:rPr>
      </w:pPr>
      <w:r w:rsidRPr="0068059E">
        <w:rPr>
          <w:rFonts w:ascii="Times New Roman" w:hAnsi="Times New Roman"/>
          <w:b/>
          <w:sz w:val="24"/>
          <w:szCs w:val="24"/>
        </w:rPr>
        <w:t>Νεοελληνική τεχνοκριτική</w:t>
      </w:r>
    </w:p>
    <w:p w14:paraId="0F2B9A78" w14:textId="10BE4392" w:rsidR="0068059E" w:rsidRPr="0068059E" w:rsidRDefault="000C5D03" w:rsidP="00421A2E">
      <w:pPr>
        <w:spacing w:line="360" w:lineRule="auto"/>
        <w:contextualSpacing/>
        <w:jc w:val="both"/>
        <w:rPr>
          <w:rFonts w:ascii="Times New Roman" w:hAnsi="Times New Roman"/>
          <w:bCs/>
          <w:sz w:val="24"/>
          <w:szCs w:val="24"/>
          <w:u w:val="single"/>
        </w:rPr>
      </w:pPr>
      <w:r>
        <w:rPr>
          <w:rFonts w:ascii="Times New Roman" w:hAnsi="Times New Roman"/>
          <w:bCs/>
          <w:sz w:val="24"/>
          <w:szCs w:val="24"/>
          <w:u w:val="single"/>
        </w:rPr>
        <w:t xml:space="preserve">Χαρά Κολοκυθά </w:t>
      </w:r>
      <w:r w:rsidR="0068059E" w:rsidRPr="0068059E">
        <w:rPr>
          <w:rFonts w:ascii="Times New Roman" w:hAnsi="Times New Roman"/>
          <w:bCs/>
          <w:sz w:val="24"/>
          <w:szCs w:val="24"/>
          <w:u w:val="single"/>
        </w:rPr>
        <w:t>(Πανεπ. υπότροφος)</w:t>
      </w:r>
    </w:p>
    <w:bookmarkEnd w:id="14"/>
    <w:p w14:paraId="16562294" w14:textId="77777777" w:rsidR="00E257A4" w:rsidRPr="00E257A4" w:rsidRDefault="00E257A4" w:rsidP="00A878ED">
      <w:pPr>
        <w:spacing w:line="360" w:lineRule="auto"/>
        <w:contextualSpacing/>
        <w:jc w:val="both"/>
        <w:rPr>
          <w:rFonts w:ascii="Times New Roman" w:eastAsia="Times" w:hAnsi="Times New Roman"/>
          <w:sz w:val="24"/>
          <w:szCs w:val="24"/>
        </w:rPr>
      </w:pPr>
      <w:r w:rsidRPr="00E257A4">
        <w:rPr>
          <w:rFonts w:ascii="Times New Roman" w:hAnsi="Times New Roman"/>
          <w:sz w:val="24"/>
          <w:szCs w:val="24"/>
        </w:rPr>
        <w:t xml:space="preserve">Θεσμοί, κριτική και κριτικοί στο ελληνικό κράτος μέχρι και τα τέλη του 19ου αιώνα. Κριτικές έριδες γύρω από το έργο νεωτεριστών καλλιτεχνών κατά την περίοδο του μεσοπολέμου. Η συζήτηση γύρω από την αφαίρεση. Η έλευση του μεταμοντέρνου και η κριτική συζήτηση γύρω απ’ αυτό.  </w:t>
      </w:r>
    </w:p>
    <w:p w14:paraId="02C6C518" w14:textId="1E83E54A" w:rsidR="0068059E" w:rsidRDefault="0068059E" w:rsidP="00421A2E">
      <w:pPr>
        <w:spacing w:line="360" w:lineRule="auto"/>
        <w:contextualSpacing/>
        <w:jc w:val="both"/>
        <w:rPr>
          <w:rFonts w:ascii="Times New Roman" w:hAnsi="Times New Roman"/>
          <w:b/>
          <w:color w:val="FF0000"/>
          <w:sz w:val="36"/>
          <w:szCs w:val="36"/>
          <w:u w:val="single"/>
        </w:rPr>
      </w:pPr>
    </w:p>
    <w:p w14:paraId="45000ADF" w14:textId="2DADE654" w:rsidR="0068059E" w:rsidRDefault="0068059E" w:rsidP="00421A2E">
      <w:pPr>
        <w:spacing w:line="360" w:lineRule="auto"/>
        <w:contextualSpacing/>
        <w:jc w:val="both"/>
        <w:rPr>
          <w:rFonts w:ascii="Times New Roman" w:hAnsi="Times New Roman"/>
          <w:b/>
          <w:color w:val="FF0000"/>
          <w:sz w:val="36"/>
          <w:szCs w:val="36"/>
          <w:u w:val="single"/>
        </w:rPr>
      </w:pPr>
    </w:p>
    <w:p w14:paraId="1EA23451" w14:textId="300CBEA9" w:rsidR="007961D1" w:rsidRDefault="007961D1" w:rsidP="00421A2E">
      <w:pPr>
        <w:spacing w:line="360" w:lineRule="auto"/>
        <w:contextualSpacing/>
        <w:jc w:val="both"/>
        <w:rPr>
          <w:rFonts w:ascii="Times New Roman" w:hAnsi="Times New Roman"/>
          <w:b/>
          <w:color w:val="FF0000"/>
          <w:sz w:val="36"/>
          <w:szCs w:val="36"/>
          <w:u w:val="single"/>
        </w:rPr>
      </w:pPr>
    </w:p>
    <w:p w14:paraId="73FB13B0" w14:textId="10728D75" w:rsidR="00917165" w:rsidRDefault="00917165" w:rsidP="00421A2E">
      <w:pPr>
        <w:spacing w:line="360" w:lineRule="auto"/>
        <w:contextualSpacing/>
        <w:jc w:val="both"/>
        <w:rPr>
          <w:rFonts w:ascii="Times New Roman" w:hAnsi="Times New Roman"/>
          <w:b/>
          <w:color w:val="FF0000"/>
          <w:sz w:val="36"/>
          <w:szCs w:val="36"/>
          <w:u w:val="single"/>
        </w:rPr>
      </w:pPr>
    </w:p>
    <w:p w14:paraId="15A96E3D" w14:textId="1FF6DE7F" w:rsidR="00E257A4" w:rsidRDefault="00E257A4" w:rsidP="00421A2E">
      <w:pPr>
        <w:spacing w:line="360" w:lineRule="auto"/>
        <w:contextualSpacing/>
        <w:jc w:val="both"/>
        <w:rPr>
          <w:rFonts w:ascii="Times New Roman" w:hAnsi="Times New Roman"/>
          <w:b/>
          <w:color w:val="FF0000"/>
          <w:sz w:val="36"/>
          <w:szCs w:val="36"/>
          <w:u w:val="single"/>
        </w:rPr>
      </w:pPr>
    </w:p>
    <w:p w14:paraId="5CC27AC9" w14:textId="2BED6A41" w:rsidR="00E257A4" w:rsidRDefault="00E257A4" w:rsidP="00421A2E">
      <w:pPr>
        <w:spacing w:line="360" w:lineRule="auto"/>
        <w:contextualSpacing/>
        <w:jc w:val="both"/>
        <w:rPr>
          <w:rFonts w:ascii="Times New Roman" w:hAnsi="Times New Roman"/>
          <w:b/>
          <w:color w:val="FF0000"/>
          <w:sz w:val="36"/>
          <w:szCs w:val="36"/>
          <w:u w:val="single"/>
        </w:rPr>
      </w:pPr>
    </w:p>
    <w:p w14:paraId="4E121568" w14:textId="26CC0FCC" w:rsidR="00E257A4" w:rsidRDefault="00E257A4" w:rsidP="00421A2E">
      <w:pPr>
        <w:spacing w:line="360" w:lineRule="auto"/>
        <w:contextualSpacing/>
        <w:jc w:val="both"/>
        <w:rPr>
          <w:rFonts w:ascii="Times New Roman" w:hAnsi="Times New Roman"/>
          <w:b/>
          <w:color w:val="FF0000"/>
          <w:sz w:val="36"/>
          <w:szCs w:val="36"/>
          <w:u w:val="single"/>
        </w:rPr>
      </w:pPr>
    </w:p>
    <w:p w14:paraId="7D86D6DA" w14:textId="38ED6FEB" w:rsidR="00E257A4" w:rsidRDefault="00E257A4" w:rsidP="00421A2E">
      <w:pPr>
        <w:spacing w:line="360" w:lineRule="auto"/>
        <w:contextualSpacing/>
        <w:jc w:val="both"/>
        <w:rPr>
          <w:rFonts w:ascii="Times New Roman" w:hAnsi="Times New Roman"/>
          <w:b/>
          <w:color w:val="FF0000"/>
          <w:sz w:val="36"/>
          <w:szCs w:val="36"/>
          <w:u w:val="single"/>
        </w:rPr>
      </w:pPr>
    </w:p>
    <w:p w14:paraId="07EB54A1" w14:textId="6A1A5830" w:rsidR="00E257A4" w:rsidRDefault="00E257A4" w:rsidP="00421A2E">
      <w:pPr>
        <w:spacing w:line="360" w:lineRule="auto"/>
        <w:contextualSpacing/>
        <w:jc w:val="both"/>
        <w:rPr>
          <w:rFonts w:ascii="Times New Roman" w:hAnsi="Times New Roman"/>
          <w:b/>
          <w:color w:val="FF0000"/>
          <w:sz w:val="36"/>
          <w:szCs w:val="36"/>
          <w:u w:val="single"/>
        </w:rPr>
      </w:pPr>
    </w:p>
    <w:p w14:paraId="0FB61005" w14:textId="5691367A" w:rsidR="00E257A4" w:rsidRDefault="00E257A4" w:rsidP="00421A2E">
      <w:pPr>
        <w:spacing w:line="360" w:lineRule="auto"/>
        <w:contextualSpacing/>
        <w:jc w:val="both"/>
        <w:rPr>
          <w:rFonts w:ascii="Times New Roman" w:hAnsi="Times New Roman"/>
          <w:b/>
          <w:color w:val="FF0000"/>
          <w:sz w:val="36"/>
          <w:szCs w:val="36"/>
          <w:u w:val="single"/>
        </w:rPr>
      </w:pPr>
    </w:p>
    <w:p w14:paraId="1BE3DC09" w14:textId="0F7D0676" w:rsidR="00E257A4" w:rsidRDefault="00E257A4" w:rsidP="00421A2E">
      <w:pPr>
        <w:spacing w:line="360" w:lineRule="auto"/>
        <w:contextualSpacing/>
        <w:jc w:val="both"/>
        <w:rPr>
          <w:rFonts w:ascii="Times New Roman" w:hAnsi="Times New Roman"/>
          <w:b/>
          <w:color w:val="FF0000"/>
          <w:sz w:val="36"/>
          <w:szCs w:val="36"/>
          <w:u w:val="single"/>
        </w:rPr>
      </w:pPr>
    </w:p>
    <w:p w14:paraId="4A6D9164" w14:textId="686F8FD4" w:rsidR="00E257A4" w:rsidRDefault="00E257A4" w:rsidP="00421A2E">
      <w:pPr>
        <w:spacing w:line="360" w:lineRule="auto"/>
        <w:contextualSpacing/>
        <w:jc w:val="both"/>
        <w:rPr>
          <w:rFonts w:ascii="Times New Roman" w:hAnsi="Times New Roman"/>
          <w:b/>
          <w:color w:val="FF0000"/>
          <w:sz w:val="36"/>
          <w:szCs w:val="36"/>
          <w:u w:val="single"/>
        </w:rPr>
      </w:pPr>
    </w:p>
    <w:p w14:paraId="6E32ECA3" w14:textId="77777777" w:rsidR="000C5D03" w:rsidRDefault="000C5D03" w:rsidP="00421A2E">
      <w:pPr>
        <w:spacing w:line="360" w:lineRule="auto"/>
        <w:contextualSpacing/>
        <w:jc w:val="both"/>
        <w:rPr>
          <w:rFonts w:ascii="Times New Roman" w:hAnsi="Times New Roman"/>
          <w:b/>
          <w:color w:val="FF0000"/>
          <w:sz w:val="36"/>
          <w:szCs w:val="36"/>
          <w:u w:val="single"/>
        </w:rPr>
      </w:pPr>
    </w:p>
    <w:p w14:paraId="1AEDA470" w14:textId="29CA3029" w:rsidR="00E257A4" w:rsidRDefault="00E257A4" w:rsidP="00421A2E">
      <w:pPr>
        <w:spacing w:line="360" w:lineRule="auto"/>
        <w:contextualSpacing/>
        <w:jc w:val="both"/>
        <w:rPr>
          <w:rFonts w:ascii="Times New Roman" w:hAnsi="Times New Roman"/>
          <w:b/>
          <w:color w:val="FF0000"/>
          <w:sz w:val="36"/>
          <w:szCs w:val="36"/>
          <w:u w:val="single"/>
        </w:rPr>
      </w:pPr>
    </w:p>
    <w:p w14:paraId="4F8B5F3A" w14:textId="77777777"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14:paraId="30D123F1"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14:paraId="625C8F4B"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14:paraId="13F219AC"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14:paraId="49CFA4C4" w14:textId="77777777" w:rsidR="00421A2E" w:rsidRPr="00BE2718" w:rsidRDefault="00421A2E" w:rsidP="00421A2E">
      <w:pPr>
        <w:spacing w:line="360" w:lineRule="auto"/>
        <w:contextualSpacing/>
        <w:jc w:val="both"/>
        <w:rPr>
          <w:rFonts w:ascii="Times New Roman" w:hAnsi="Times New Roman"/>
          <w:b/>
          <w:sz w:val="24"/>
          <w:szCs w:val="24"/>
          <w:u w:val="single"/>
        </w:rPr>
      </w:pPr>
    </w:p>
    <w:p w14:paraId="3DF0BF68" w14:textId="77777777"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14:paraId="57EBC834" w14:textId="77777777" w:rsidR="00421A2E" w:rsidRPr="00D5100F" w:rsidRDefault="00421A2E" w:rsidP="00421A2E">
      <w:pPr>
        <w:spacing w:line="360" w:lineRule="auto"/>
        <w:contextualSpacing/>
        <w:jc w:val="both"/>
        <w:rPr>
          <w:rFonts w:ascii="Times New Roman" w:hAnsi="Times New Roman"/>
          <w:b/>
          <w:color w:val="FF0000"/>
          <w:sz w:val="24"/>
          <w:szCs w:val="24"/>
        </w:rPr>
      </w:pPr>
      <w:r w:rsidRPr="00D5100F">
        <w:rPr>
          <w:rFonts w:ascii="Times New Roman" w:hAnsi="Times New Roman"/>
          <w:b/>
          <w:color w:val="FF0000"/>
          <w:sz w:val="24"/>
          <w:szCs w:val="24"/>
        </w:rPr>
        <w:t>Δ-ΤΕ-ΙΣΘΕΤΑ</w:t>
      </w:r>
      <w:r w:rsidR="004C7604" w:rsidRPr="00D5100F">
        <w:rPr>
          <w:rFonts w:ascii="Times New Roman" w:hAnsi="Times New Roman"/>
          <w:b/>
          <w:color w:val="FF0000"/>
          <w:sz w:val="24"/>
          <w:szCs w:val="24"/>
        </w:rPr>
        <w:t xml:space="preserve"> </w:t>
      </w:r>
      <w:r w:rsidRPr="00D5100F">
        <w:rPr>
          <w:rFonts w:ascii="Times New Roman" w:hAnsi="Times New Roman"/>
          <w:b/>
          <w:color w:val="FF0000"/>
          <w:sz w:val="24"/>
          <w:szCs w:val="24"/>
        </w:rPr>
        <w:t>001</w:t>
      </w:r>
    </w:p>
    <w:p w14:paraId="31122BC0" w14:textId="3B338C3F" w:rsidR="001C603F" w:rsidRPr="00F66398" w:rsidRDefault="00421A2E" w:rsidP="001C603F">
      <w:pPr>
        <w:spacing w:line="360" w:lineRule="auto"/>
        <w:contextualSpacing/>
        <w:jc w:val="both"/>
        <w:rPr>
          <w:rFonts w:ascii="Times New Roman" w:hAnsi="Times New Roman"/>
          <w:b/>
          <w:sz w:val="24"/>
          <w:szCs w:val="24"/>
        </w:rPr>
      </w:pPr>
      <w:r w:rsidRPr="004C3CC2">
        <w:rPr>
          <w:rFonts w:ascii="Times New Roman" w:hAnsi="Times New Roman"/>
          <w:b/>
          <w:sz w:val="24"/>
          <w:szCs w:val="24"/>
        </w:rPr>
        <w:t xml:space="preserve">Ειδικά </w:t>
      </w:r>
      <w:r w:rsidR="00B7375D" w:rsidRPr="004C3CC2">
        <w:rPr>
          <w:rFonts w:ascii="Times New Roman" w:hAnsi="Times New Roman"/>
          <w:b/>
          <w:sz w:val="24"/>
          <w:szCs w:val="24"/>
        </w:rPr>
        <w:t>Θ</w:t>
      </w:r>
      <w:r w:rsidRPr="004C3CC2">
        <w:rPr>
          <w:rFonts w:ascii="Times New Roman" w:hAnsi="Times New Roman"/>
          <w:b/>
          <w:sz w:val="24"/>
          <w:szCs w:val="24"/>
        </w:rPr>
        <w:t xml:space="preserve">έματα της </w:t>
      </w:r>
      <w:r w:rsidR="00B7375D" w:rsidRPr="004C3CC2">
        <w:rPr>
          <w:rFonts w:ascii="Times New Roman" w:hAnsi="Times New Roman"/>
          <w:b/>
          <w:sz w:val="24"/>
          <w:szCs w:val="24"/>
        </w:rPr>
        <w:t>Ι</w:t>
      </w:r>
      <w:r w:rsidRPr="004C3CC2">
        <w:rPr>
          <w:rFonts w:ascii="Times New Roman" w:hAnsi="Times New Roman"/>
          <w:b/>
          <w:sz w:val="24"/>
          <w:szCs w:val="24"/>
        </w:rPr>
        <w:t xml:space="preserve">στορίας της </w:t>
      </w:r>
      <w:r w:rsidR="00B7375D" w:rsidRPr="004C3CC2">
        <w:rPr>
          <w:rFonts w:ascii="Times New Roman" w:hAnsi="Times New Roman"/>
          <w:b/>
          <w:sz w:val="24"/>
          <w:szCs w:val="24"/>
        </w:rPr>
        <w:t>Τ</w:t>
      </w:r>
      <w:r w:rsidRPr="004C3CC2">
        <w:rPr>
          <w:rFonts w:ascii="Times New Roman" w:hAnsi="Times New Roman"/>
          <w:b/>
          <w:sz w:val="24"/>
          <w:szCs w:val="24"/>
        </w:rPr>
        <w:t xml:space="preserve">έχνης: </w:t>
      </w:r>
      <w:r w:rsidR="00B7375D" w:rsidRPr="004C3CC2">
        <w:rPr>
          <w:rFonts w:ascii="Times New Roman" w:hAnsi="Times New Roman"/>
          <w:b/>
          <w:sz w:val="24"/>
          <w:szCs w:val="24"/>
        </w:rPr>
        <w:t>Δ</w:t>
      </w:r>
      <w:r w:rsidRPr="004C3CC2">
        <w:rPr>
          <w:rFonts w:ascii="Times New Roman" w:hAnsi="Times New Roman"/>
          <w:b/>
          <w:sz w:val="24"/>
          <w:szCs w:val="24"/>
        </w:rPr>
        <w:t xml:space="preserve">ιδακτική του </w:t>
      </w:r>
      <w:r w:rsidR="00B7375D" w:rsidRPr="004C3CC2">
        <w:rPr>
          <w:rFonts w:ascii="Times New Roman" w:hAnsi="Times New Roman"/>
          <w:b/>
          <w:sz w:val="24"/>
          <w:szCs w:val="24"/>
        </w:rPr>
        <w:t>Μ</w:t>
      </w:r>
      <w:r w:rsidRPr="004C3CC2">
        <w:rPr>
          <w:rFonts w:ascii="Times New Roman" w:hAnsi="Times New Roman"/>
          <w:b/>
          <w:sz w:val="24"/>
          <w:szCs w:val="24"/>
        </w:rPr>
        <w:t>οντερνισμού</w:t>
      </w:r>
      <w:r w:rsidR="001C603F" w:rsidRPr="001C603F">
        <w:t xml:space="preserve"> </w:t>
      </w:r>
      <w:r w:rsidR="001C603F" w:rsidRPr="001C603F">
        <w:rPr>
          <w:rFonts w:ascii="Times New Roman" w:hAnsi="Times New Roman"/>
          <w:b/>
          <w:bCs/>
          <w:sz w:val="24"/>
          <w:szCs w:val="24"/>
        </w:rPr>
        <w:t>και</w:t>
      </w:r>
      <w:r w:rsidR="001C603F">
        <w:rPr>
          <w:rFonts w:ascii="Times New Roman" w:hAnsi="Times New Roman"/>
          <w:b/>
          <w:sz w:val="24"/>
          <w:szCs w:val="24"/>
        </w:rPr>
        <w:t xml:space="preserve"> </w:t>
      </w:r>
      <w:r w:rsidR="001C603F" w:rsidRPr="001C603F">
        <w:rPr>
          <w:rFonts w:ascii="Times New Roman" w:hAnsi="Times New Roman"/>
          <w:b/>
          <w:sz w:val="24"/>
          <w:szCs w:val="24"/>
        </w:rPr>
        <w:t xml:space="preserve"> </w:t>
      </w:r>
      <w:r w:rsidR="00945EA5">
        <w:rPr>
          <w:rFonts w:ascii="Times New Roman" w:hAnsi="Times New Roman"/>
          <w:b/>
          <w:sz w:val="24"/>
          <w:szCs w:val="24"/>
        </w:rPr>
        <w:t>διδακτική</w:t>
      </w:r>
      <w:r w:rsidR="001C603F" w:rsidRPr="001C603F">
        <w:rPr>
          <w:rFonts w:ascii="Times New Roman" w:hAnsi="Times New Roman"/>
          <w:b/>
          <w:sz w:val="24"/>
          <w:szCs w:val="24"/>
        </w:rPr>
        <w:t xml:space="preserve"> άσκηση φοιτητών σε σχολεία</w:t>
      </w:r>
    </w:p>
    <w:p w14:paraId="312412A1" w14:textId="051E5EB5" w:rsidR="001C603F" w:rsidRPr="001C603F" w:rsidRDefault="00716257" w:rsidP="001C603F">
      <w:pPr>
        <w:spacing w:line="360" w:lineRule="auto"/>
        <w:contextualSpacing/>
        <w:jc w:val="both"/>
        <w:rPr>
          <w:rFonts w:ascii="Times New Roman" w:hAnsi="Times New Roman"/>
          <w:bCs/>
          <w:sz w:val="24"/>
          <w:szCs w:val="24"/>
          <w:u w:val="single"/>
        </w:rPr>
      </w:pPr>
      <w:r>
        <w:rPr>
          <w:rFonts w:ascii="Times New Roman" w:hAnsi="Times New Roman"/>
          <w:bCs/>
          <w:sz w:val="24"/>
          <w:szCs w:val="24"/>
          <w:u w:val="single"/>
        </w:rPr>
        <w:t>Υπεύθυνος καθηγητής: Νίκος</w:t>
      </w:r>
      <w:r w:rsidR="001C603F" w:rsidRPr="001C603F">
        <w:rPr>
          <w:rFonts w:ascii="Times New Roman" w:hAnsi="Times New Roman"/>
          <w:bCs/>
          <w:sz w:val="24"/>
          <w:szCs w:val="24"/>
          <w:u w:val="single"/>
        </w:rPr>
        <w:t xml:space="preserve"> Δασκαλοθανάσης</w:t>
      </w:r>
    </w:p>
    <w:p w14:paraId="4FEB6F7F" w14:textId="2D32E51C" w:rsidR="001C603F" w:rsidRPr="001C603F" w:rsidRDefault="00716257" w:rsidP="001C603F">
      <w:pPr>
        <w:spacing w:line="360" w:lineRule="auto"/>
        <w:contextualSpacing/>
        <w:jc w:val="both"/>
        <w:rPr>
          <w:rFonts w:ascii="Times New Roman" w:hAnsi="Times New Roman"/>
          <w:bCs/>
          <w:sz w:val="24"/>
          <w:szCs w:val="24"/>
          <w:u w:val="single"/>
        </w:rPr>
      </w:pPr>
      <w:r>
        <w:rPr>
          <w:rFonts w:ascii="Times New Roman" w:hAnsi="Times New Roman"/>
          <w:bCs/>
          <w:sz w:val="24"/>
          <w:szCs w:val="24"/>
          <w:u w:val="single"/>
        </w:rPr>
        <w:t>Α</w:t>
      </w:r>
      <w:r w:rsidR="001C603F" w:rsidRPr="001C603F">
        <w:rPr>
          <w:rFonts w:ascii="Times New Roman" w:hAnsi="Times New Roman"/>
          <w:bCs/>
          <w:sz w:val="24"/>
          <w:szCs w:val="24"/>
          <w:u w:val="single"/>
        </w:rPr>
        <w:t>νάθεση: Α</w:t>
      </w:r>
      <w:r>
        <w:rPr>
          <w:rFonts w:ascii="Times New Roman" w:hAnsi="Times New Roman"/>
          <w:bCs/>
          <w:sz w:val="24"/>
          <w:szCs w:val="24"/>
          <w:u w:val="single"/>
        </w:rPr>
        <w:t>νδρέας</w:t>
      </w:r>
      <w:r w:rsidR="001C603F" w:rsidRPr="001C603F">
        <w:rPr>
          <w:rFonts w:ascii="Times New Roman" w:hAnsi="Times New Roman"/>
          <w:bCs/>
          <w:sz w:val="24"/>
          <w:szCs w:val="24"/>
          <w:u w:val="single"/>
        </w:rPr>
        <w:t xml:space="preserve"> Ιωαννίδης </w:t>
      </w:r>
    </w:p>
    <w:p w14:paraId="0B6C616A" w14:textId="6BB1B05C" w:rsidR="00421A2E" w:rsidRPr="001C603F" w:rsidRDefault="001C603F" w:rsidP="001C603F">
      <w:pPr>
        <w:spacing w:line="360" w:lineRule="auto"/>
        <w:contextualSpacing/>
        <w:jc w:val="both"/>
        <w:rPr>
          <w:rFonts w:ascii="Times New Roman" w:hAnsi="Times New Roman"/>
          <w:bCs/>
          <w:sz w:val="24"/>
          <w:szCs w:val="24"/>
          <w:u w:val="single"/>
        </w:rPr>
      </w:pPr>
      <w:r w:rsidRPr="001C603F">
        <w:rPr>
          <w:rFonts w:ascii="Times New Roman" w:hAnsi="Times New Roman"/>
          <w:bCs/>
          <w:sz w:val="24"/>
          <w:szCs w:val="24"/>
          <w:u w:val="single"/>
        </w:rPr>
        <w:t xml:space="preserve">Εποπτεία </w:t>
      </w:r>
      <w:r w:rsidR="00945EA5">
        <w:rPr>
          <w:rFonts w:ascii="Times New Roman" w:hAnsi="Times New Roman"/>
          <w:bCs/>
          <w:sz w:val="24"/>
          <w:szCs w:val="24"/>
          <w:u w:val="single"/>
        </w:rPr>
        <w:t>διδα</w:t>
      </w:r>
      <w:r w:rsidRPr="001C603F">
        <w:rPr>
          <w:rFonts w:ascii="Times New Roman" w:hAnsi="Times New Roman"/>
          <w:bCs/>
          <w:sz w:val="24"/>
          <w:szCs w:val="24"/>
          <w:u w:val="single"/>
        </w:rPr>
        <w:t>κτικής άσκησης: Β</w:t>
      </w:r>
      <w:r w:rsidR="00716257">
        <w:rPr>
          <w:rFonts w:ascii="Times New Roman" w:hAnsi="Times New Roman"/>
          <w:bCs/>
          <w:sz w:val="24"/>
          <w:szCs w:val="24"/>
          <w:u w:val="single"/>
        </w:rPr>
        <w:t>αρβάρα</w:t>
      </w:r>
      <w:r w:rsidRPr="001C603F">
        <w:rPr>
          <w:rFonts w:ascii="Times New Roman" w:hAnsi="Times New Roman"/>
          <w:bCs/>
          <w:sz w:val="24"/>
          <w:szCs w:val="24"/>
          <w:u w:val="single"/>
        </w:rPr>
        <w:t xml:space="preserve"> Ρούσσου</w:t>
      </w:r>
    </w:p>
    <w:p w14:paraId="3BA44B37" w14:textId="0D80A9E2" w:rsidR="0014359B" w:rsidRDefault="0014359B" w:rsidP="0014359B">
      <w:pPr>
        <w:spacing w:line="360" w:lineRule="auto"/>
        <w:contextualSpacing/>
        <w:jc w:val="both"/>
        <w:rPr>
          <w:rFonts w:ascii="Times New Roman" w:hAnsi="Times New Roman"/>
          <w:sz w:val="24"/>
          <w:szCs w:val="24"/>
        </w:rPr>
      </w:pPr>
      <w:r w:rsidRPr="00F41604">
        <w:rPr>
          <w:rFonts w:ascii="Times New Roman" w:hAnsi="Times New Roman"/>
          <w:sz w:val="24"/>
          <w:szCs w:val="24"/>
        </w:rPr>
        <w:t>Η θεωρητική τοποθέτηση</w:t>
      </w:r>
      <w:r>
        <w:rPr>
          <w:rFonts w:ascii="Times New Roman" w:hAnsi="Times New Roman"/>
          <w:sz w:val="24"/>
          <w:szCs w:val="24"/>
        </w:rPr>
        <w:t xml:space="preserve"> είναι η ίδια με αυτήν της Διδακτικής της Ιστορίας της Τέχνης με τη διαφορά ότι θα ασχοληθούμε με τον Μοντερνισμό (Ιμπρεσιονισμό, Κυβισμό, Νταντά, Εξπρεσιονισμό…) και τη Σύγχρονη Τέχνη. Περίοδος όπου το υποκείμενο-δημιουργός είναι περισσότερο ατομικής υφής και λιγότερο συλλογικής.</w:t>
      </w:r>
    </w:p>
    <w:p w14:paraId="1C01F621" w14:textId="719711D4" w:rsidR="004D31B5" w:rsidRPr="00F41604" w:rsidRDefault="004D31B5" w:rsidP="0014359B">
      <w:pPr>
        <w:spacing w:line="360" w:lineRule="auto"/>
        <w:contextualSpacing/>
        <w:jc w:val="both"/>
        <w:rPr>
          <w:rFonts w:ascii="Times New Roman" w:hAnsi="Times New Roman"/>
          <w:sz w:val="24"/>
          <w:szCs w:val="24"/>
        </w:rPr>
      </w:pPr>
      <w:r w:rsidRPr="004D31B5">
        <w:rPr>
          <w:rFonts w:ascii="Times New Roman" w:hAnsi="Times New Roman"/>
          <w:sz w:val="24"/>
          <w:szCs w:val="24"/>
        </w:rPr>
        <w:t xml:space="preserve">Όσοι/ες φοιτητές/τριες </w:t>
      </w:r>
      <w:r w:rsidRPr="004D31B5">
        <w:rPr>
          <w:rFonts w:ascii="Times New Roman" w:hAnsi="Times New Roman"/>
          <w:sz w:val="24"/>
          <w:szCs w:val="24"/>
          <w:u w:val="single"/>
        </w:rPr>
        <w:t xml:space="preserve">ενδιαφέρονται να </w:t>
      </w:r>
      <w:r>
        <w:rPr>
          <w:rFonts w:ascii="Times New Roman" w:hAnsi="Times New Roman"/>
          <w:sz w:val="24"/>
          <w:szCs w:val="24"/>
          <w:u w:val="single"/>
        </w:rPr>
        <w:t>αποκτήσουν παιδαγωγική επάρκεια προκειμένου να έχουν</w:t>
      </w:r>
      <w:r w:rsidRPr="004D31B5">
        <w:rPr>
          <w:rFonts w:ascii="Times New Roman" w:hAnsi="Times New Roman"/>
          <w:sz w:val="24"/>
          <w:szCs w:val="24"/>
          <w:u w:val="single"/>
        </w:rPr>
        <w:t xml:space="preserve"> </w:t>
      </w:r>
      <w:r>
        <w:rPr>
          <w:rFonts w:ascii="Times New Roman" w:hAnsi="Times New Roman"/>
          <w:sz w:val="24"/>
          <w:szCs w:val="24"/>
          <w:u w:val="single"/>
        </w:rPr>
        <w:t>δ</w:t>
      </w:r>
      <w:r w:rsidRPr="004D31B5">
        <w:rPr>
          <w:rFonts w:ascii="Times New Roman" w:hAnsi="Times New Roman"/>
          <w:sz w:val="24"/>
          <w:szCs w:val="24"/>
          <w:u w:val="single"/>
        </w:rPr>
        <w:t>ικαίωμα διδασκαλίας της ιστορίας της τέχνης στη δευτεροβάθμια εκπαίδευση</w:t>
      </w:r>
      <w:r w:rsidRPr="004D31B5">
        <w:rPr>
          <w:rFonts w:ascii="Times New Roman" w:hAnsi="Times New Roman"/>
          <w:sz w:val="24"/>
          <w:szCs w:val="24"/>
        </w:rPr>
        <w:t xml:space="preserve"> και εφόσον έχουν παρακολουθήσει επιτυχώς τα µαθήµατα «Παιδαγωγικ</w:t>
      </w:r>
      <w:r w:rsidR="009F360A">
        <w:rPr>
          <w:rFonts w:ascii="Times New Roman" w:hAnsi="Times New Roman"/>
          <w:sz w:val="24"/>
          <w:szCs w:val="24"/>
        </w:rPr>
        <w:t>ά</w:t>
      </w:r>
      <w:r w:rsidRPr="004D31B5">
        <w:rPr>
          <w:rFonts w:ascii="Times New Roman" w:hAnsi="Times New Roman"/>
          <w:sz w:val="24"/>
          <w:szCs w:val="24"/>
        </w:rPr>
        <w:t>», «Ψυχολογία της Εκπαίδευσης», «Διαχρονικότητα της παιδαγωγικής επιστήμης στην εκπαιδευτική διαδικασία», «Διδακτική μεθοδο</w:t>
      </w:r>
      <w:r w:rsidR="00716257">
        <w:rPr>
          <w:rFonts w:ascii="Times New Roman" w:hAnsi="Times New Roman"/>
          <w:sz w:val="24"/>
          <w:szCs w:val="24"/>
        </w:rPr>
        <w:t xml:space="preserve">λογία στην εκπαίδευση»» και </w:t>
      </w:r>
      <w:r w:rsidRPr="004D31B5">
        <w:rPr>
          <w:rFonts w:ascii="Times New Roman" w:hAnsi="Times New Roman"/>
          <w:sz w:val="24"/>
          <w:szCs w:val="24"/>
        </w:rPr>
        <w:t>«Διδακτική της Ιστορίας της Τέχνης» που προσφέρονται σε προηγούμενα εξάμηνα σύμφωνα με το Πρόγραμμα Σπουδών</w:t>
      </w:r>
      <w:r w:rsidR="00716257">
        <w:rPr>
          <w:rFonts w:ascii="Times New Roman" w:hAnsi="Times New Roman"/>
          <w:sz w:val="24"/>
          <w:szCs w:val="24"/>
        </w:rPr>
        <w:t>,</w:t>
      </w:r>
      <w:r w:rsidRPr="004D31B5">
        <w:rPr>
          <w:rFonts w:ascii="Times New Roman" w:hAnsi="Times New Roman"/>
          <w:sz w:val="24"/>
          <w:szCs w:val="24"/>
        </w:rPr>
        <w:t xml:space="preserve"> οφείλουν να  πραγματοποιήσουν </w:t>
      </w:r>
      <w:r w:rsidR="00716257">
        <w:rPr>
          <w:rFonts w:ascii="Times New Roman" w:hAnsi="Times New Roman"/>
          <w:sz w:val="24"/>
          <w:szCs w:val="24"/>
        </w:rPr>
        <w:t>δ</w:t>
      </w:r>
      <w:r w:rsidR="00FC2095">
        <w:rPr>
          <w:rFonts w:ascii="Times New Roman" w:hAnsi="Times New Roman"/>
          <w:sz w:val="24"/>
          <w:szCs w:val="24"/>
        </w:rPr>
        <w:t>ιδακτική</w:t>
      </w:r>
      <w:r w:rsidRPr="004D31B5">
        <w:rPr>
          <w:rFonts w:ascii="Times New Roman" w:hAnsi="Times New Roman"/>
          <w:sz w:val="24"/>
          <w:szCs w:val="24"/>
        </w:rPr>
        <w:t xml:space="preserve"> άσκηση σε σχολεία</w:t>
      </w:r>
      <w:r w:rsidR="00BC7272">
        <w:rPr>
          <w:rFonts w:ascii="Times New Roman" w:hAnsi="Times New Roman"/>
          <w:sz w:val="24"/>
          <w:szCs w:val="24"/>
        </w:rPr>
        <w:t xml:space="preserve"> </w:t>
      </w:r>
      <w:r w:rsidR="00BC7272" w:rsidRPr="00716257">
        <w:rPr>
          <w:rFonts w:ascii="Times New Roman" w:hAnsi="Times New Roman"/>
          <w:sz w:val="24"/>
          <w:szCs w:val="24"/>
          <w:u w:val="single"/>
        </w:rPr>
        <w:t>διάρκειας 16 ωρών</w:t>
      </w:r>
      <w:r w:rsidR="00BC7272">
        <w:rPr>
          <w:rFonts w:ascii="Times New Roman" w:hAnsi="Times New Roman"/>
          <w:sz w:val="24"/>
          <w:szCs w:val="24"/>
        </w:rPr>
        <w:t xml:space="preserve">. </w:t>
      </w:r>
    </w:p>
    <w:p w14:paraId="35C17F8D" w14:textId="77777777" w:rsidR="00EF05C5" w:rsidRDefault="00EF05C5" w:rsidP="000B242B">
      <w:pPr>
        <w:spacing w:line="360" w:lineRule="auto"/>
        <w:contextualSpacing/>
        <w:jc w:val="both"/>
        <w:rPr>
          <w:rFonts w:ascii="Times New Roman" w:hAnsi="Times New Roman"/>
          <w:b/>
          <w:bCs/>
          <w:sz w:val="24"/>
          <w:szCs w:val="24"/>
        </w:rPr>
      </w:pPr>
    </w:p>
    <w:p w14:paraId="7C1452DB" w14:textId="0841658B" w:rsidR="000B242B" w:rsidRPr="00B7375D" w:rsidRDefault="000B242B" w:rsidP="000B242B">
      <w:pPr>
        <w:spacing w:line="360" w:lineRule="auto"/>
        <w:contextualSpacing/>
        <w:jc w:val="both"/>
        <w:rPr>
          <w:rFonts w:ascii="Times New Roman" w:hAnsi="Times New Roman"/>
          <w:b/>
          <w:color w:val="C00000"/>
          <w:sz w:val="24"/>
          <w:szCs w:val="24"/>
        </w:rPr>
      </w:pPr>
      <w:r w:rsidRPr="000B242B">
        <w:rPr>
          <w:rFonts w:ascii="Times New Roman" w:hAnsi="Times New Roman"/>
          <w:b/>
          <w:color w:val="FF0000"/>
          <w:sz w:val="24"/>
          <w:szCs w:val="24"/>
        </w:rPr>
        <w:t>Δ-ΦΙ-ΦΙΤΑΕ 502</w:t>
      </w:r>
    </w:p>
    <w:p w14:paraId="32BB9205" w14:textId="77777777" w:rsidR="000B242B" w:rsidRDefault="000B242B" w:rsidP="000B242B">
      <w:pPr>
        <w:spacing w:line="360" w:lineRule="auto"/>
        <w:contextualSpacing/>
        <w:jc w:val="both"/>
        <w:rPr>
          <w:rFonts w:ascii="Times New Roman" w:hAnsi="Times New Roman"/>
          <w:b/>
          <w:sz w:val="24"/>
          <w:szCs w:val="24"/>
        </w:rPr>
      </w:pPr>
      <w:r>
        <w:rPr>
          <w:rFonts w:ascii="Times New Roman" w:hAnsi="Times New Roman"/>
          <w:b/>
          <w:sz w:val="24"/>
          <w:szCs w:val="24"/>
        </w:rPr>
        <w:t>Θεωρίες τοπίου και κήπου</w:t>
      </w:r>
    </w:p>
    <w:p w14:paraId="60DDAA66" w14:textId="1287FBD2" w:rsidR="000B242B" w:rsidRPr="0002646C" w:rsidRDefault="000B242B" w:rsidP="000B242B">
      <w:pPr>
        <w:spacing w:line="360" w:lineRule="auto"/>
        <w:contextualSpacing/>
        <w:jc w:val="both"/>
        <w:rPr>
          <w:rFonts w:ascii="Times New Roman" w:hAnsi="Times New Roman"/>
          <w:sz w:val="24"/>
          <w:szCs w:val="24"/>
        </w:rPr>
      </w:pPr>
      <w:r>
        <w:rPr>
          <w:rFonts w:ascii="Times New Roman" w:hAnsi="Times New Roman"/>
          <w:sz w:val="24"/>
          <w:szCs w:val="24"/>
          <w:u w:val="single"/>
        </w:rPr>
        <w:t>Φαίη Ζήκα</w:t>
      </w:r>
      <w:r w:rsidR="0002646C">
        <w:rPr>
          <w:rFonts w:ascii="Times New Roman" w:hAnsi="Times New Roman"/>
          <w:sz w:val="24"/>
          <w:szCs w:val="24"/>
          <w:u w:val="single"/>
        </w:rPr>
        <w:t>,</w:t>
      </w:r>
      <w:r w:rsidR="0002646C" w:rsidRPr="00944632">
        <w:rPr>
          <w:rFonts w:ascii="Times New Roman" w:hAnsi="Times New Roman"/>
          <w:sz w:val="24"/>
          <w:szCs w:val="24"/>
        </w:rPr>
        <w:t xml:space="preserve"> </w:t>
      </w:r>
      <w:r w:rsidR="0002646C" w:rsidRPr="0002646C">
        <w:rPr>
          <w:rFonts w:ascii="Times New Roman" w:hAnsi="Times New Roman"/>
          <w:sz w:val="24"/>
          <w:szCs w:val="24"/>
        </w:rPr>
        <w:t>αναπληρώτρια καθηγήτρια</w:t>
      </w:r>
    </w:p>
    <w:p w14:paraId="32DEEA11" w14:textId="77777777" w:rsidR="000B242B" w:rsidRPr="00B84A9B" w:rsidRDefault="000B242B" w:rsidP="000B242B">
      <w:pPr>
        <w:spacing w:line="360" w:lineRule="auto"/>
        <w:contextualSpacing/>
        <w:jc w:val="both"/>
        <w:rPr>
          <w:rFonts w:ascii="Times New Roman" w:hAnsi="Times New Roman"/>
          <w:sz w:val="24"/>
          <w:szCs w:val="24"/>
        </w:rPr>
      </w:pPr>
      <w:r>
        <w:rPr>
          <w:rFonts w:ascii="Times New Roman" w:hAnsi="Times New Roman"/>
          <w:sz w:val="24"/>
          <w:szCs w:val="24"/>
        </w:rPr>
        <w:t xml:space="preserve">Το μάθημα πραγματεύεται τη σχέση τέχνης και φύσης μέσα από θεωρίες διαμόρφωσης τοπίου και κήπου, διερευνώντας την έννοια του τοπίου ως αντικείμενο θέασης αλλά και διαμόρφωσης από την Αναγέννηση και μετά, και εστιάζοντας στην έννοια και την πρακτική του κήπου με βάση θεωρητικές και καλλιτεχνικές </w:t>
      </w:r>
      <w:r>
        <w:rPr>
          <w:rFonts w:ascii="Times New Roman" w:hAnsi="Times New Roman"/>
          <w:sz w:val="24"/>
          <w:szCs w:val="24"/>
        </w:rPr>
        <w:lastRenderedPageBreak/>
        <w:t>προσεγγίσεις από τον 17</w:t>
      </w:r>
      <w:r w:rsidRPr="00B84A9B">
        <w:rPr>
          <w:rFonts w:ascii="Times New Roman" w:hAnsi="Times New Roman"/>
          <w:sz w:val="24"/>
          <w:szCs w:val="24"/>
          <w:vertAlign w:val="superscript"/>
        </w:rPr>
        <w:t>ο</w:t>
      </w:r>
      <w:r>
        <w:rPr>
          <w:rFonts w:ascii="Times New Roman" w:hAnsi="Times New Roman"/>
          <w:sz w:val="24"/>
          <w:szCs w:val="24"/>
        </w:rPr>
        <w:t xml:space="preserve"> αιώνα μέχρι σήμερα. Εξετάζονται επίσης ζητήματα πολιτικής του τοπίου και περιβαλλοντικής αισθητικής.</w:t>
      </w:r>
    </w:p>
    <w:p w14:paraId="457686BB" w14:textId="77777777" w:rsidR="00917165" w:rsidRPr="0002646C" w:rsidRDefault="00917165" w:rsidP="00421A2E">
      <w:pPr>
        <w:spacing w:line="360" w:lineRule="auto"/>
        <w:contextualSpacing/>
        <w:jc w:val="both"/>
        <w:rPr>
          <w:rFonts w:ascii="Times New Roman" w:hAnsi="Times New Roman"/>
          <w:sz w:val="24"/>
          <w:szCs w:val="24"/>
          <w:u w:val="single"/>
        </w:rPr>
      </w:pPr>
    </w:p>
    <w:p w14:paraId="2952744E" w14:textId="77777777" w:rsidR="00FA67FB" w:rsidRPr="00D5100F" w:rsidRDefault="00FA67FB" w:rsidP="00FA67FB">
      <w:pPr>
        <w:spacing w:line="360" w:lineRule="auto"/>
        <w:contextualSpacing/>
        <w:rPr>
          <w:rFonts w:ascii="Times New Roman" w:hAnsi="Times New Roman"/>
          <w:b/>
          <w:color w:val="FF0000"/>
          <w:sz w:val="24"/>
          <w:szCs w:val="24"/>
        </w:rPr>
      </w:pPr>
      <w:r w:rsidRPr="00D5100F">
        <w:rPr>
          <w:rFonts w:ascii="Times New Roman" w:hAnsi="Times New Roman"/>
          <w:b/>
          <w:color w:val="FF0000"/>
          <w:sz w:val="24"/>
          <w:szCs w:val="24"/>
        </w:rPr>
        <w:t>Δ-ΤΕ-ΙΣΘΕΤΑ 026</w:t>
      </w:r>
    </w:p>
    <w:p w14:paraId="5B44A123" w14:textId="286FFB6C" w:rsidR="00FA67FB" w:rsidRDefault="00FA67FB" w:rsidP="00FA67FB">
      <w:pPr>
        <w:spacing w:line="360" w:lineRule="auto"/>
        <w:contextualSpacing/>
        <w:jc w:val="both"/>
        <w:rPr>
          <w:rFonts w:ascii="Times New Roman" w:hAnsi="Times New Roman"/>
          <w:b/>
          <w:color w:val="C00000"/>
          <w:sz w:val="24"/>
          <w:szCs w:val="24"/>
        </w:rPr>
      </w:pPr>
      <w:r w:rsidRPr="004C3CC2">
        <w:rPr>
          <w:rFonts w:ascii="Times New Roman" w:hAnsi="Times New Roman"/>
          <w:b/>
          <w:sz w:val="24"/>
          <w:szCs w:val="24"/>
        </w:rPr>
        <w:t>Αραβικός</w:t>
      </w:r>
      <w:r>
        <w:rPr>
          <w:rFonts w:ascii="Times New Roman" w:hAnsi="Times New Roman"/>
          <w:b/>
          <w:sz w:val="24"/>
          <w:szCs w:val="24"/>
        </w:rPr>
        <w:t xml:space="preserve"> Πολιτισμός και Τέχνη </w:t>
      </w:r>
      <w:r w:rsidR="00944632" w:rsidRPr="00944632">
        <w:rPr>
          <w:rFonts w:ascii="Times New Roman" w:hAnsi="Times New Roman"/>
          <w:b/>
          <w:sz w:val="24"/>
          <w:szCs w:val="24"/>
        </w:rPr>
        <w:t>(Προσφερόμενο)</w:t>
      </w:r>
      <w:r w:rsidR="00944632">
        <w:rPr>
          <w:rFonts w:ascii="Times New Roman" w:hAnsi="Times New Roman"/>
          <w:b/>
          <w:sz w:val="24"/>
          <w:szCs w:val="24"/>
        </w:rPr>
        <w:t xml:space="preserve"> </w:t>
      </w:r>
    </w:p>
    <w:p w14:paraId="72E69C85" w14:textId="080ACDEA" w:rsidR="00FA67FB" w:rsidRDefault="00FA67FB" w:rsidP="00FA67FB">
      <w:pPr>
        <w:spacing w:line="360" w:lineRule="auto"/>
        <w:contextualSpacing/>
        <w:jc w:val="both"/>
        <w:rPr>
          <w:rFonts w:ascii="Times New Roman" w:hAnsi="Times New Roman"/>
          <w:sz w:val="24"/>
          <w:szCs w:val="24"/>
        </w:rPr>
      </w:pPr>
      <w:r>
        <w:rPr>
          <w:rFonts w:ascii="Times New Roman" w:hAnsi="Times New Roman"/>
          <w:sz w:val="24"/>
          <w:szCs w:val="24"/>
          <w:u w:val="single"/>
        </w:rPr>
        <w:t>Ελένη Κονδύλη,</w:t>
      </w:r>
      <w:r w:rsidRPr="001C10C0">
        <w:rPr>
          <w:rFonts w:ascii="Times New Roman" w:hAnsi="Times New Roman"/>
          <w:sz w:val="24"/>
          <w:szCs w:val="24"/>
        </w:rPr>
        <w:t xml:space="preserve"> </w:t>
      </w:r>
      <w:r w:rsidR="00944632">
        <w:rPr>
          <w:rFonts w:ascii="Times New Roman" w:hAnsi="Times New Roman"/>
          <w:sz w:val="24"/>
          <w:szCs w:val="24"/>
        </w:rPr>
        <w:t>α</w:t>
      </w:r>
      <w:r w:rsidRPr="00307E9A">
        <w:rPr>
          <w:rFonts w:ascii="Times New Roman" w:hAnsi="Times New Roman"/>
          <w:sz w:val="24"/>
          <w:szCs w:val="24"/>
        </w:rPr>
        <w:t>ναπλ</w:t>
      </w:r>
      <w:r w:rsidR="00944632">
        <w:rPr>
          <w:rFonts w:ascii="Times New Roman" w:hAnsi="Times New Roman"/>
          <w:sz w:val="24"/>
          <w:szCs w:val="24"/>
        </w:rPr>
        <w:t>ηρώτρια</w:t>
      </w:r>
      <w:r w:rsidRPr="00307E9A">
        <w:rPr>
          <w:rFonts w:ascii="Times New Roman" w:hAnsi="Times New Roman"/>
          <w:sz w:val="24"/>
          <w:szCs w:val="24"/>
        </w:rPr>
        <w:t xml:space="preserve"> </w:t>
      </w:r>
      <w:r w:rsidR="00944632">
        <w:rPr>
          <w:rFonts w:ascii="Times New Roman" w:hAnsi="Times New Roman"/>
          <w:sz w:val="24"/>
          <w:szCs w:val="24"/>
        </w:rPr>
        <w:t>κ</w:t>
      </w:r>
      <w:r w:rsidRPr="00307E9A">
        <w:rPr>
          <w:rFonts w:ascii="Times New Roman" w:hAnsi="Times New Roman"/>
          <w:sz w:val="24"/>
          <w:szCs w:val="24"/>
        </w:rPr>
        <w:t>αθηγήτρια ΕΚΠΑ (ανάθεση)</w:t>
      </w:r>
      <w:r>
        <w:rPr>
          <w:rFonts w:ascii="Times New Roman" w:hAnsi="Times New Roman"/>
          <w:sz w:val="24"/>
          <w:szCs w:val="24"/>
        </w:rPr>
        <w:t xml:space="preserve"> </w:t>
      </w:r>
    </w:p>
    <w:p w14:paraId="140F8E3C" w14:textId="77777777" w:rsidR="00FA67FB" w:rsidRPr="00114B68" w:rsidRDefault="00114B68" w:rsidP="00763D52">
      <w:pPr>
        <w:spacing w:line="360" w:lineRule="auto"/>
        <w:contextualSpacing/>
        <w:jc w:val="both"/>
        <w:rPr>
          <w:rFonts w:ascii="Times New Roman" w:hAnsi="Times New Roman"/>
          <w:sz w:val="24"/>
          <w:szCs w:val="24"/>
        </w:rPr>
      </w:pPr>
      <w:r w:rsidRPr="00114B68">
        <w:rPr>
          <w:rFonts w:ascii="Times New Roman" w:hAnsi="Times New Roman"/>
          <w:sz w:val="24"/>
          <w:szCs w:val="24"/>
        </w:rPr>
        <w:t>Το μάθημα εστιάζει στο χωροχρόνο της ενότητας του ισλαμικού κόσμου μέσα από τα εξής ερωτήματα: Πού εξαπλώθηκε και πότε μια κεντρική εξουσία του Ισλάμ; Ποιο ήταν το πολιτιστικό υπόστρωμα του κόσμου που ανέδειξε τον αραβικό πολιτισμό, ο οποίος  απλώθηκε από τη Μαυριτανία ως την Ινδία και το Ιράν; Τι είναι το Ισλάμ, η θεολογία του, ο τρόπος σκέψης, η εξέλιξή του; Ποια η σχέση της τέχνης με το πολιτικό, θρησκευτικό και φιλοσοφικό υπόβαθρο που ανέπτυξε αυτόν τον πολιτισμό; Η διδασκαλία και πληροφόρηση για τα ανωτέρω στοιχεία θα γίνεται πάντα μέσω 'αντικειμένων τέχνης' που θα σχολιάζονται αναλόγως.</w:t>
      </w:r>
    </w:p>
    <w:p w14:paraId="33D04746" w14:textId="77777777" w:rsidR="00114B68" w:rsidRPr="00114B68" w:rsidRDefault="00114B68" w:rsidP="00763D52">
      <w:pPr>
        <w:spacing w:line="360" w:lineRule="auto"/>
        <w:contextualSpacing/>
        <w:jc w:val="both"/>
        <w:rPr>
          <w:rFonts w:ascii="Times New Roman" w:hAnsi="Times New Roman"/>
          <w:b/>
          <w:color w:val="C00000"/>
          <w:sz w:val="24"/>
          <w:szCs w:val="24"/>
        </w:rPr>
      </w:pPr>
    </w:p>
    <w:p w14:paraId="584B1A1A" w14:textId="77777777" w:rsidR="00E146C8" w:rsidRPr="00D5100F" w:rsidRDefault="00E146C8" w:rsidP="00E146C8">
      <w:pPr>
        <w:spacing w:after="0" w:line="360" w:lineRule="auto"/>
        <w:jc w:val="both"/>
        <w:rPr>
          <w:rFonts w:ascii="Times New Roman" w:hAnsi="Times New Roman"/>
          <w:b/>
          <w:color w:val="FF0000"/>
          <w:sz w:val="24"/>
          <w:szCs w:val="24"/>
        </w:rPr>
      </w:pPr>
      <w:r w:rsidRPr="00D5100F">
        <w:rPr>
          <w:rFonts w:ascii="Times New Roman" w:hAnsi="Times New Roman"/>
          <w:b/>
          <w:color w:val="FF0000"/>
          <w:sz w:val="24"/>
          <w:szCs w:val="24"/>
        </w:rPr>
        <w:t xml:space="preserve">Δ-ΤΕ-ΙΣΘΕΤΑ 021 </w:t>
      </w:r>
    </w:p>
    <w:p w14:paraId="543530D5" w14:textId="77777777" w:rsidR="00E146C8" w:rsidRPr="004C3CC2" w:rsidRDefault="00E146C8" w:rsidP="00E146C8">
      <w:pPr>
        <w:spacing w:after="0" w:line="360" w:lineRule="auto"/>
        <w:jc w:val="both"/>
        <w:rPr>
          <w:rFonts w:ascii="Times New Roman" w:hAnsi="Times New Roman"/>
          <w:b/>
          <w:sz w:val="24"/>
          <w:szCs w:val="24"/>
        </w:rPr>
      </w:pPr>
      <w:r w:rsidRPr="004C3CC2">
        <w:rPr>
          <w:rFonts w:ascii="Times New Roman" w:hAnsi="Times New Roman"/>
          <w:b/>
          <w:sz w:val="24"/>
          <w:szCs w:val="24"/>
        </w:rPr>
        <w:t xml:space="preserve">Ιστορία και Θεωρία Εκθέσεων Μοντέρνας και Σύγχρονης Τέχνης </w:t>
      </w:r>
    </w:p>
    <w:p w14:paraId="179F4FF8" w14:textId="6195EBD2" w:rsidR="00E146C8" w:rsidRDefault="00F76815" w:rsidP="00E146C8">
      <w:pPr>
        <w:spacing w:after="0" w:line="360" w:lineRule="auto"/>
        <w:jc w:val="both"/>
        <w:rPr>
          <w:rFonts w:ascii="Times New Roman" w:hAnsi="Times New Roman"/>
          <w:color w:val="FF0000"/>
          <w:sz w:val="24"/>
          <w:szCs w:val="24"/>
        </w:rPr>
      </w:pPr>
      <w:r>
        <w:rPr>
          <w:rFonts w:ascii="Times New Roman" w:hAnsi="Times New Roman"/>
          <w:sz w:val="24"/>
          <w:szCs w:val="24"/>
          <w:u w:val="single"/>
        </w:rPr>
        <w:t>Κάτια Παπανδρεοπούλου</w:t>
      </w:r>
      <w:r w:rsidR="003A4842">
        <w:rPr>
          <w:rFonts w:ascii="Times New Roman" w:hAnsi="Times New Roman"/>
          <w:sz w:val="24"/>
          <w:szCs w:val="24"/>
          <w:u w:val="single"/>
        </w:rPr>
        <w:t xml:space="preserve"> </w:t>
      </w:r>
      <w:r w:rsidR="00E146C8">
        <w:rPr>
          <w:rFonts w:ascii="Times New Roman" w:hAnsi="Times New Roman"/>
          <w:sz w:val="24"/>
          <w:szCs w:val="24"/>
          <w:u w:val="single"/>
        </w:rPr>
        <w:t>(Πανεπ. υπότροφος)</w:t>
      </w:r>
    </w:p>
    <w:p w14:paraId="55CBA8D8" w14:textId="77777777" w:rsidR="00E146C8" w:rsidRDefault="00E146C8" w:rsidP="00E146C8">
      <w:pPr>
        <w:suppressAutoHyphens w:val="0"/>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Ιστορία </w:t>
      </w:r>
      <w:r>
        <w:rPr>
          <w:rFonts w:ascii="Times New Roman" w:eastAsia="Times New Roman" w:hAnsi="Times New Roman"/>
          <w:color w:val="222222"/>
          <w:sz w:val="24"/>
          <w:szCs w:val="24"/>
          <w:shd w:val="clear" w:color="auto" w:fill="FFFFFF"/>
          <w:lang w:eastAsia="el-GR"/>
        </w:rPr>
        <w:t>εκθέσεων</w:t>
      </w:r>
      <w:r>
        <w:rPr>
          <w:rFonts w:ascii="Times New Roman" w:eastAsia="Times New Roman" w:hAnsi="Times New Roman"/>
          <w:bCs/>
          <w:sz w:val="24"/>
          <w:szCs w:val="24"/>
          <w:lang w:eastAsia="el-GR"/>
        </w:rPr>
        <w:t xml:space="preserve"> μοντέρνας και σύγχρονης τέχνης. Προσεγγίσεις στην ιδέα της έκθεσης στην ιστορία της τέχνης και τη σύγχρονη εικαστική πρακτική και θεωρία. </w:t>
      </w:r>
    </w:p>
    <w:p w14:paraId="550769F0" w14:textId="111F118E" w:rsidR="00F03DBD" w:rsidRPr="00D306B0" w:rsidRDefault="00F03DBD" w:rsidP="00421A2E">
      <w:pPr>
        <w:spacing w:line="360" w:lineRule="auto"/>
        <w:contextualSpacing/>
        <w:jc w:val="both"/>
        <w:rPr>
          <w:rFonts w:ascii="Times New Roman" w:hAnsi="Times New Roman"/>
          <w:sz w:val="24"/>
          <w:szCs w:val="24"/>
        </w:rPr>
      </w:pPr>
    </w:p>
    <w:p w14:paraId="1877FE45" w14:textId="77777777" w:rsidR="000D1331" w:rsidRPr="00D5100F" w:rsidRDefault="000D1331" w:rsidP="000D1331">
      <w:pPr>
        <w:spacing w:line="360" w:lineRule="auto"/>
        <w:contextualSpacing/>
        <w:jc w:val="both"/>
        <w:rPr>
          <w:rFonts w:ascii="Times New Roman" w:hAnsi="Times New Roman"/>
          <w:b/>
          <w:color w:val="FF0000"/>
          <w:sz w:val="24"/>
          <w:szCs w:val="24"/>
        </w:rPr>
      </w:pPr>
      <w:r w:rsidRPr="00D5100F">
        <w:rPr>
          <w:rFonts w:ascii="Times New Roman" w:hAnsi="Times New Roman"/>
          <w:b/>
          <w:color w:val="FF0000"/>
          <w:sz w:val="24"/>
          <w:szCs w:val="24"/>
        </w:rPr>
        <w:t xml:space="preserve">Δ-ΤΕ-ΙΣΘΕΤΑ </w:t>
      </w:r>
      <w:r w:rsidR="009C1235" w:rsidRPr="00D5100F">
        <w:rPr>
          <w:rFonts w:ascii="Times New Roman" w:hAnsi="Times New Roman"/>
          <w:b/>
          <w:color w:val="FF0000"/>
          <w:sz w:val="24"/>
          <w:szCs w:val="24"/>
        </w:rPr>
        <w:t>028</w:t>
      </w:r>
    </w:p>
    <w:p w14:paraId="4E626DFD" w14:textId="77777777" w:rsidR="000D1331" w:rsidRPr="001475EB" w:rsidRDefault="00276610" w:rsidP="000D1331">
      <w:pPr>
        <w:spacing w:line="360" w:lineRule="auto"/>
        <w:contextualSpacing/>
        <w:jc w:val="both"/>
        <w:rPr>
          <w:rFonts w:ascii="Times New Roman" w:hAnsi="Times New Roman"/>
          <w:b/>
          <w:sz w:val="24"/>
          <w:szCs w:val="24"/>
        </w:rPr>
      </w:pPr>
      <w:r>
        <w:rPr>
          <w:rFonts w:ascii="Times New Roman" w:hAnsi="Times New Roman"/>
          <w:b/>
          <w:sz w:val="24"/>
          <w:szCs w:val="24"/>
        </w:rPr>
        <w:t>Ο κοσμοπολιτισμός των ελληνιστικών χρόνων</w:t>
      </w:r>
      <w:r w:rsidR="005B3254">
        <w:rPr>
          <w:rFonts w:ascii="Times New Roman" w:hAnsi="Times New Roman"/>
          <w:b/>
          <w:sz w:val="24"/>
          <w:szCs w:val="24"/>
        </w:rPr>
        <w:t xml:space="preserve">: </w:t>
      </w:r>
      <w:r w:rsidR="005B3254" w:rsidRPr="005B3254">
        <w:rPr>
          <w:rFonts w:ascii="Times New Roman" w:hAnsi="Times New Roman"/>
          <w:b/>
          <w:sz w:val="24"/>
          <w:szCs w:val="24"/>
        </w:rPr>
        <w:t>Ο Ελληνικός Κόσμος από τον Αλέξανδρο έως και την πτώση των Ελληνιστικών Βασιλείων</w:t>
      </w:r>
    </w:p>
    <w:p w14:paraId="31226358" w14:textId="44728817" w:rsidR="000D1331" w:rsidRDefault="000C5D03" w:rsidP="000D1331">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Νικόλαος Χαροκόπος</w:t>
      </w:r>
      <w:r w:rsidR="003A4842">
        <w:rPr>
          <w:rFonts w:ascii="Times New Roman" w:hAnsi="Times New Roman"/>
          <w:sz w:val="24"/>
          <w:szCs w:val="24"/>
          <w:u w:val="single"/>
        </w:rPr>
        <w:t xml:space="preserve"> </w:t>
      </w:r>
      <w:r w:rsidR="00716257">
        <w:rPr>
          <w:rFonts w:ascii="Times New Roman" w:hAnsi="Times New Roman"/>
          <w:sz w:val="24"/>
          <w:szCs w:val="24"/>
          <w:u w:val="single"/>
        </w:rPr>
        <w:t>(</w:t>
      </w:r>
      <w:r w:rsidR="000D1331" w:rsidRPr="00B84A9B">
        <w:rPr>
          <w:rFonts w:ascii="Times New Roman" w:hAnsi="Times New Roman"/>
          <w:sz w:val="24"/>
          <w:szCs w:val="24"/>
          <w:u w:val="single"/>
        </w:rPr>
        <w:t>Πανεπ. υπότροφος)</w:t>
      </w:r>
    </w:p>
    <w:p w14:paraId="0F49F80B" w14:textId="77777777" w:rsidR="008476B8" w:rsidRPr="005B3254" w:rsidRDefault="005B3254" w:rsidP="00421A2E">
      <w:pPr>
        <w:spacing w:line="360" w:lineRule="auto"/>
        <w:contextualSpacing/>
        <w:jc w:val="both"/>
        <w:rPr>
          <w:rFonts w:ascii="Times New Roman" w:hAnsi="Times New Roman"/>
          <w:sz w:val="24"/>
          <w:szCs w:val="24"/>
        </w:rPr>
      </w:pPr>
      <w:r w:rsidRPr="005B3254">
        <w:rPr>
          <w:rFonts w:ascii="Times New Roman" w:hAnsi="Times New Roman"/>
          <w:sz w:val="24"/>
          <w:szCs w:val="24"/>
        </w:rPr>
        <w:t xml:space="preserve">Το μάθημα έχει σκοπό να παρακολουθήσει τις εξελίξεις στον πολιτισμό και την τέχνη του ελληνικού και εξελληνισμένου κόσμου από τα τέλη του 4ου αιώνα π.Χ. έως και την κατάλυση του τελευταίου ελληνιστικού βασιλείου το 30 π.Χ. Κατά την περίοδο αυτή, η ελληνική γλώσσα αναδεικνύεται σε πρωτεύουσα γλώσσα επικοινωνίας και ο ελληνικός πολιτισμός μετασχηματίζεται μέσω της διάδρασής του με τον ρωμαϊκό κόσμο σε έναν οικουμενικό πολιτισμό με τα χαρακτηριστικά μιας πρώιμης παγκοσμιοποίησης. Πολλά φαινόμενα, όπως η δημιουργία μεγάλων αστικών κέντρων, ο κοσμοπολιτισμός, η τεχνολογική ανάπτυξη, η πολυπολιτισμικότητα, η ηγεμονία μεγάλων δυνάμεων, η υπονόμευση δημοκρατικών θεσμών, οι μετακινήσεις </w:t>
      </w:r>
      <w:r w:rsidRPr="005B3254">
        <w:rPr>
          <w:rFonts w:ascii="Times New Roman" w:hAnsi="Times New Roman"/>
          <w:sz w:val="24"/>
          <w:szCs w:val="24"/>
        </w:rPr>
        <w:lastRenderedPageBreak/>
        <w:t>πληθυσμών και η θρησκευτική αναζήτηση, δίνουν ενδιαφέροντα ερεθίσματα για σύγχρονο προβληματισμό. Σε αυτό το πολιτισμικό πορτρέτο του Ελληνιστικού κόσμου, έμφαση θα δοθεί στις τέχνες (ενδεικτικά: μνημειακή και αρχιτεκτονική γλυπτική, πορτρέτο, η βασιλική εικονογραφία και τα μεγάλα μνημεία των ελληνιστικών βασιλείων, ψηφιδωτά, ζωγραφική και μικροτεχνία, ο ρόλος πόλεων όπως η Ρώμη και η Αλεξάνδρεια) και στα στοιχεία εκείνα που την καθιστούν διακριτή και ιδιαίτερη.</w:t>
      </w:r>
    </w:p>
    <w:p w14:paraId="3A20AB8A" w14:textId="77777777" w:rsidR="00D306B0" w:rsidRDefault="00D306B0" w:rsidP="00902831">
      <w:pPr>
        <w:spacing w:line="360" w:lineRule="auto"/>
        <w:contextualSpacing/>
        <w:jc w:val="both"/>
        <w:rPr>
          <w:rFonts w:ascii="Times New Roman" w:hAnsi="Times New Roman"/>
          <w:b/>
          <w:color w:val="FF0000"/>
          <w:sz w:val="24"/>
          <w:szCs w:val="24"/>
        </w:rPr>
      </w:pPr>
    </w:p>
    <w:p w14:paraId="2071970A" w14:textId="10AD613D" w:rsidR="00904243" w:rsidRDefault="009D662B" w:rsidP="00902831">
      <w:pPr>
        <w:spacing w:line="360" w:lineRule="auto"/>
        <w:contextualSpacing/>
        <w:jc w:val="both"/>
        <w:rPr>
          <w:rFonts w:ascii="Times New Roman" w:hAnsi="Times New Roman"/>
          <w:b/>
          <w:color w:val="FF0000"/>
          <w:sz w:val="24"/>
          <w:szCs w:val="24"/>
        </w:rPr>
      </w:pPr>
      <w:r w:rsidRPr="00904243">
        <w:rPr>
          <w:rFonts w:ascii="Times New Roman" w:hAnsi="Times New Roman"/>
          <w:b/>
          <w:color w:val="FF0000"/>
          <w:sz w:val="24"/>
          <w:szCs w:val="24"/>
        </w:rPr>
        <w:t>Δ-ΤΕ-ΙΣΘΕΤΑ 030</w:t>
      </w:r>
    </w:p>
    <w:p w14:paraId="73925997" w14:textId="1EF8637D" w:rsidR="00F44BEA" w:rsidRDefault="00F44BEA" w:rsidP="00F44BEA">
      <w:pPr>
        <w:shd w:val="clear" w:color="auto" w:fill="FFFFFF"/>
        <w:rPr>
          <w:rFonts w:ascii="Times New Roman" w:eastAsia="Times New Roman" w:hAnsi="Times New Roman"/>
          <w:sz w:val="24"/>
          <w:szCs w:val="24"/>
          <w:lang w:eastAsia="en-GB"/>
        </w:rPr>
      </w:pPr>
      <w:r>
        <w:rPr>
          <w:rFonts w:ascii="Times New Roman" w:eastAsia="Times New Roman" w:hAnsi="Times New Roman"/>
          <w:b/>
          <w:bCs/>
          <w:color w:val="222222"/>
          <w:sz w:val="24"/>
          <w:szCs w:val="24"/>
          <w:lang w:eastAsia="en-GB"/>
        </w:rPr>
        <w:t>Ι</w:t>
      </w:r>
      <w:r w:rsidRPr="00BE78A1">
        <w:rPr>
          <w:rFonts w:ascii="Times New Roman" w:eastAsia="Times New Roman" w:hAnsi="Times New Roman"/>
          <w:b/>
          <w:bCs/>
          <w:color w:val="222222"/>
          <w:sz w:val="24"/>
          <w:szCs w:val="24"/>
          <w:lang w:eastAsia="en-GB"/>
        </w:rPr>
        <w:t xml:space="preserve">στορία </w:t>
      </w:r>
      <w:r>
        <w:rPr>
          <w:rFonts w:ascii="Times New Roman" w:eastAsia="Times New Roman" w:hAnsi="Times New Roman"/>
          <w:b/>
          <w:bCs/>
          <w:color w:val="222222"/>
          <w:sz w:val="24"/>
          <w:szCs w:val="24"/>
          <w:lang w:eastAsia="en-GB"/>
        </w:rPr>
        <w:t>του καλλιτεχνικού</w:t>
      </w:r>
      <w:r w:rsidRPr="00BE78A1">
        <w:rPr>
          <w:rFonts w:ascii="Times New Roman" w:eastAsia="Times New Roman" w:hAnsi="Times New Roman"/>
          <w:b/>
          <w:bCs/>
          <w:color w:val="222222"/>
          <w:sz w:val="24"/>
          <w:szCs w:val="24"/>
          <w:lang w:eastAsia="en-GB"/>
        </w:rPr>
        <w:t xml:space="preserve"> επαγγέλματος στην Ελλάδα</w:t>
      </w:r>
      <w:r>
        <w:rPr>
          <w:rFonts w:ascii="Times New Roman" w:eastAsia="Times New Roman" w:hAnsi="Times New Roman"/>
          <w:b/>
          <w:bCs/>
          <w:color w:val="222222"/>
          <w:sz w:val="24"/>
          <w:szCs w:val="24"/>
          <w:lang w:eastAsia="en-GB"/>
        </w:rPr>
        <w:t xml:space="preserve"> (19</w:t>
      </w:r>
      <w:r w:rsidRPr="00025E0A">
        <w:rPr>
          <w:rFonts w:ascii="Times New Roman" w:eastAsia="Times New Roman" w:hAnsi="Times New Roman"/>
          <w:b/>
          <w:bCs/>
          <w:color w:val="222222"/>
          <w:sz w:val="24"/>
          <w:szCs w:val="24"/>
          <w:lang w:eastAsia="en-GB"/>
        </w:rPr>
        <w:t>ος</w:t>
      </w:r>
      <w:r>
        <w:rPr>
          <w:rFonts w:ascii="Times New Roman" w:eastAsia="Times New Roman" w:hAnsi="Times New Roman"/>
          <w:b/>
          <w:bCs/>
          <w:color w:val="222222"/>
          <w:sz w:val="24"/>
          <w:szCs w:val="24"/>
          <w:lang w:eastAsia="en-GB"/>
        </w:rPr>
        <w:t xml:space="preserve"> αιώνας) </w:t>
      </w:r>
    </w:p>
    <w:p w14:paraId="3A0D8701" w14:textId="709FAFD6" w:rsidR="00923E74" w:rsidRPr="00BE78A1" w:rsidRDefault="00923E74" w:rsidP="00F44BEA">
      <w:pPr>
        <w:shd w:val="clear" w:color="auto" w:fill="FFFFFF"/>
        <w:rPr>
          <w:rFonts w:ascii="Times New Roman" w:eastAsia="Times New Roman" w:hAnsi="Times New Roman"/>
          <w:b/>
          <w:bCs/>
          <w:color w:val="222222"/>
          <w:sz w:val="24"/>
          <w:szCs w:val="24"/>
          <w:lang w:eastAsia="en-GB"/>
        </w:rPr>
      </w:pPr>
      <w:r w:rsidRPr="00923E74">
        <w:rPr>
          <w:rFonts w:ascii="Times New Roman" w:eastAsia="Times New Roman" w:hAnsi="Times New Roman"/>
          <w:sz w:val="24"/>
          <w:szCs w:val="24"/>
          <w:u w:val="single"/>
          <w:lang w:eastAsia="en-GB"/>
        </w:rPr>
        <w:t>Ελεονώρα Βρατσκίδου</w:t>
      </w:r>
      <w:r w:rsidRPr="00944632">
        <w:rPr>
          <w:rFonts w:ascii="Times New Roman" w:eastAsia="Times New Roman" w:hAnsi="Times New Roman"/>
          <w:sz w:val="24"/>
          <w:szCs w:val="24"/>
          <w:u w:val="single"/>
          <w:lang w:eastAsia="en-GB"/>
        </w:rPr>
        <w:t>,</w:t>
      </w:r>
      <w:r>
        <w:rPr>
          <w:rFonts w:ascii="Times New Roman" w:eastAsia="Times New Roman" w:hAnsi="Times New Roman"/>
          <w:sz w:val="24"/>
          <w:szCs w:val="24"/>
          <w:lang w:eastAsia="en-GB"/>
        </w:rPr>
        <w:t xml:space="preserve"> επίκουρη καθηγήτρια</w:t>
      </w:r>
    </w:p>
    <w:p w14:paraId="5083FBAD" w14:textId="77777777" w:rsidR="00F44BEA" w:rsidRPr="00200D19" w:rsidRDefault="00F44BEA" w:rsidP="00F44BEA">
      <w:pPr>
        <w:spacing w:line="360" w:lineRule="auto"/>
        <w:contextualSpacing/>
        <w:jc w:val="both"/>
        <w:rPr>
          <w:rFonts w:ascii="Times New Roman" w:hAnsi="Times New Roman"/>
          <w:sz w:val="24"/>
          <w:szCs w:val="24"/>
        </w:rPr>
      </w:pPr>
      <w:r w:rsidRPr="00BE78A1">
        <w:rPr>
          <w:rFonts w:ascii="Times New Roman" w:hAnsi="Times New Roman"/>
          <w:sz w:val="24"/>
          <w:szCs w:val="24"/>
        </w:rPr>
        <w:t>Η διάλεξη πραγματεύεται την ανάδυση του εικαστικού καλλιτέχνη στην Ελλάδα του 19</w:t>
      </w:r>
      <w:r w:rsidRPr="00BE78A1">
        <w:rPr>
          <w:rFonts w:ascii="Times New Roman" w:hAnsi="Times New Roman"/>
          <w:sz w:val="24"/>
          <w:szCs w:val="24"/>
          <w:vertAlign w:val="superscript"/>
        </w:rPr>
        <w:t xml:space="preserve">ου </w:t>
      </w:r>
      <w:r w:rsidRPr="00BE78A1">
        <w:rPr>
          <w:rFonts w:ascii="Times New Roman" w:hAnsi="Times New Roman"/>
          <w:sz w:val="24"/>
          <w:szCs w:val="24"/>
        </w:rPr>
        <w:t>αιώνα</w:t>
      </w:r>
      <w:r w:rsidRPr="00BE78A1">
        <w:rPr>
          <w:rFonts w:ascii="Times New Roman" w:eastAsia="Times New Roman" w:hAnsi="Times New Roman"/>
          <w:sz w:val="24"/>
          <w:szCs w:val="24"/>
          <w:lang w:eastAsia="zh-TW" w:bidi="he-IL"/>
        </w:rPr>
        <w:t xml:space="preserve"> ως</w:t>
      </w:r>
      <w:r>
        <w:rPr>
          <w:rFonts w:ascii="Times New Roman" w:eastAsia="Times New Roman" w:hAnsi="Times New Roman"/>
          <w:sz w:val="24"/>
          <w:szCs w:val="24"/>
          <w:lang w:eastAsia="zh-TW" w:bidi="he-IL"/>
        </w:rPr>
        <w:t xml:space="preserve"> νέας</w:t>
      </w:r>
      <w:r w:rsidRPr="00BE78A1">
        <w:rPr>
          <w:rFonts w:ascii="Times New Roman" w:eastAsia="Times New Roman" w:hAnsi="Times New Roman"/>
          <w:sz w:val="24"/>
          <w:szCs w:val="24"/>
          <w:lang w:eastAsia="zh-TW" w:bidi="he-IL"/>
        </w:rPr>
        <w:t xml:space="preserve"> επαγγελματικής κατηγορίας</w:t>
      </w:r>
      <w:r>
        <w:rPr>
          <w:rFonts w:ascii="Times New Roman" w:eastAsia="Times New Roman" w:hAnsi="Times New Roman"/>
          <w:sz w:val="24"/>
          <w:szCs w:val="24"/>
          <w:lang w:eastAsia="zh-TW" w:bidi="he-IL"/>
        </w:rPr>
        <w:t>,</w:t>
      </w:r>
      <w:r w:rsidRPr="00BE78A1">
        <w:rPr>
          <w:rFonts w:ascii="Times New Roman" w:eastAsia="Times New Roman" w:hAnsi="Times New Roman"/>
          <w:sz w:val="24"/>
          <w:szCs w:val="24"/>
          <w:lang w:eastAsia="zh-TW" w:bidi="he-IL"/>
        </w:rPr>
        <w:t xml:space="preserve"> </w:t>
      </w:r>
      <w:r>
        <w:rPr>
          <w:rFonts w:ascii="Times New Roman" w:eastAsia="Times New Roman" w:hAnsi="Times New Roman"/>
          <w:sz w:val="24"/>
          <w:szCs w:val="24"/>
          <w:lang w:eastAsia="zh-TW" w:bidi="he-IL"/>
        </w:rPr>
        <w:t>η οποία</w:t>
      </w:r>
      <w:r w:rsidRPr="00BE78A1">
        <w:rPr>
          <w:rFonts w:ascii="Times New Roman" w:eastAsia="Times New Roman" w:hAnsi="Times New Roman"/>
          <w:sz w:val="24"/>
          <w:szCs w:val="24"/>
          <w:lang w:eastAsia="zh-TW" w:bidi="he-IL"/>
        </w:rPr>
        <w:t xml:space="preserve"> προϋποθέτει ένα σύνολο </w:t>
      </w:r>
      <w:r w:rsidRPr="00BE78A1">
        <w:rPr>
          <w:rFonts w:ascii="Times New Roman" w:hAnsi="Times New Roman"/>
          <w:sz w:val="24"/>
          <w:szCs w:val="24"/>
        </w:rPr>
        <w:t xml:space="preserve">τεχνικών και διανοητικών δεξιοτήτων διαφορετικών από αυτών του παραδοσιακού τεχνίτη. </w:t>
      </w:r>
      <w:r>
        <w:rPr>
          <w:rFonts w:ascii="Times New Roman" w:eastAsia="Times New Roman" w:hAnsi="Times New Roman"/>
          <w:sz w:val="24"/>
          <w:szCs w:val="24"/>
          <w:lang w:eastAsia="zh-TW" w:bidi="he-IL"/>
        </w:rPr>
        <w:t>Κεντρικό ρόλο στην ιστορική αυτή διαδικασία κοινωνικής παραγωγής του καλλιτέχνη κατείχε το</w:t>
      </w:r>
      <w:r w:rsidRPr="00BE78A1">
        <w:rPr>
          <w:rFonts w:ascii="Times New Roman" w:eastAsia="Times New Roman" w:hAnsi="Times New Roman"/>
          <w:sz w:val="24"/>
          <w:szCs w:val="24"/>
          <w:lang w:eastAsia="zh-TW" w:bidi="he-IL"/>
        </w:rPr>
        <w:t xml:space="preserve"> </w:t>
      </w:r>
      <w:r w:rsidRPr="00BE78A1">
        <w:rPr>
          <w:rFonts w:ascii="Times New Roman" w:hAnsi="Times New Roman"/>
          <w:sz w:val="24"/>
          <w:szCs w:val="24"/>
        </w:rPr>
        <w:t>Σχολείο των Τεχνών,</w:t>
      </w:r>
      <w:r>
        <w:rPr>
          <w:rFonts w:ascii="Times New Roman" w:hAnsi="Times New Roman"/>
          <w:sz w:val="24"/>
          <w:szCs w:val="24"/>
        </w:rPr>
        <w:t xml:space="preserve"> ένας</w:t>
      </w:r>
      <w:r w:rsidRPr="00BE78A1">
        <w:rPr>
          <w:rFonts w:ascii="Times New Roman" w:hAnsi="Times New Roman"/>
          <w:sz w:val="24"/>
          <w:szCs w:val="24"/>
        </w:rPr>
        <w:t xml:space="preserve"> θεσμ</w:t>
      </w:r>
      <w:r>
        <w:rPr>
          <w:rFonts w:ascii="Times New Roman" w:hAnsi="Times New Roman"/>
          <w:sz w:val="24"/>
          <w:szCs w:val="24"/>
        </w:rPr>
        <w:t>ός</w:t>
      </w:r>
      <w:r w:rsidRPr="00BE78A1">
        <w:rPr>
          <w:rFonts w:ascii="Times New Roman" w:hAnsi="Times New Roman"/>
          <w:sz w:val="24"/>
          <w:szCs w:val="24"/>
        </w:rPr>
        <w:t xml:space="preserve"> που </w:t>
      </w:r>
      <w:r>
        <w:rPr>
          <w:rFonts w:ascii="Times New Roman" w:hAnsi="Times New Roman"/>
          <w:sz w:val="24"/>
          <w:szCs w:val="24"/>
        </w:rPr>
        <w:t>υπήρξε</w:t>
      </w:r>
      <w:r w:rsidRPr="00BE78A1">
        <w:rPr>
          <w:rFonts w:ascii="Times New Roman" w:hAnsi="Times New Roman"/>
          <w:sz w:val="24"/>
          <w:szCs w:val="24"/>
        </w:rPr>
        <w:t>, ιδιαίτερα κατά τις πρώτες δεκαετίες της λειτουργίας του, μοναδικό κέντρο καλλιτεχνικής εκπαίδευσης</w:t>
      </w:r>
      <w:r>
        <w:rPr>
          <w:rFonts w:ascii="Times New Roman" w:hAnsi="Times New Roman"/>
          <w:sz w:val="24"/>
          <w:szCs w:val="24"/>
        </w:rPr>
        <w:t xml:space="preserve"> συλλογικού χαρακτήρα</w:t>
      </w:r>
      <w:r w:rsidRPr="00BE78A1">
        <w:rPr>
          <w:rFonts w:ascii="Times New Roman" w:hAnsi="Times New Roman"/>
          <w:sz w:val="24"/>
          <w:szCs w:val="24"/>
        </w:rPr>
        <w:t>, χώρο</w:t>
      </w:r>
      <w:r>
        <w:rPr>
          <w:rFonts w:ascii="Times New Roman" w:hAnsi="Times New Roman"/>
          <w:sz w:val="24"/>
          <w:szCs w:val="24"/>
        </w:rPr>
        <w:t>ς</w:t>
      </w:r>
      <w:r w:rsidRPr="00BE78A1">
        <w:rPr>
          <w:rFonts w:ascii="Times New Roman" w:hAnsi="Times New Roman"/>
          <w:sz w:val="24"/>
          <w:szCs w:val="24"/>
        </w:rPr>
        <w:t xml:space="preserve"> εκθέσεων όσο και </w:t>
      </w:r>
      <w:r>
        <w:rPr>
          <w:rFonts w:ascii="Times New Roman" w:hAnsi="Times New Roman"/>
          <w:sz w:val="24"/>
          <w:szCs w:val="24"/>
        </w:rPr>
        <w:t>διάχυσης</w:t>
      </w:r>
      <w:r w:rsidRPr="00BE78A1">
        <w:rPr>
          <w:rFonts w:ascii="Times New Roman" w:hAnsi="Times New Roman"/>
          <w:sz w:val="24"/>
          <w:szCs w:val="24"/>
        </w:rPr>
        <w:t xml:space="preserve"> κριτικού και θεωρητικού λόγου. Οι καλλιτεχνικές εταιρείες και ιδιαίτερα οι σύλλογοι</w:t>
      </w:r>
      <w:r>
        <w:rPr>
          <w:rFonts w:ascii="Times New Roman" w:hAnsi="Times New Roman"/>
          <w:sz w:val="24"/>
          <w:szCs w:val="24"/>
        </w:rPr>
        <w:t xml:space="preserve"> </w:t>
      </w:r>
      <w:r w:rsidRPr="00BE78A1">
        <w:rPr>
          <w:rFonts w:ascii="Times New Roman" w:hAnsi="Times New Roman"/>
          <w:sz w:val="24"/>
          <w:szCs w:val="24"/>
        </w:rPr>
        <w:t>καλλιτεχνών αποτελούν</w:t>
      </w:r>
      <w:r>
        <w:rPr>
          <w:rFonts w:ascii="Times New Roman" w:hAnsi="Times New Roman"/>
          <w:sz w:val="24"/>
          <w:szCs w:val="24"/>
        </w:rPr>
        <w:t xml:space="preserve"> έναν δεύτερο</w:t>
      </w:r>
      <w:r w:rsidRPr="00BE78A1">
        <w:rPr>
          <w:rFonts w:ascii="Times New Roman" w:hAnsi="Times New Roman"/>
          <w:sz w:val="24"/>
          <w:szCs w:val="24"/>
        </w:rPr>
        <w:t xml:space="preserve"> θεσμικό πόλο που υποστήρ</w:t>
      </w:r>
      <w:r>
        <w:rPr>
          <w:rFonts w:ascii="Times New Roman" w:hAnsi="Times New Roman"/>
          <w:sz w:val="24"/>
          <w:szCs w:val="24"/>
        </w:rPr>
        <w:t>ιξε</w:t>
      </w:r>
      <w:r w:rsidRPr="00BE78A1">
        <w:rPr>
          <w:rFonts w:ascii="Times New Roman" w:hAnsi="Times New Roman"/>
          <w:sz w:val="24"/>
          <w:szCs w:val="24"/>
        </w:rPr>
        <w:t xml:space="preserve"> τη συγκρότηση του καλλιτεχνικού επαγγέλματος, αλλά και τις διεκδικήσεις αυτονόμησης του εκκολαπτόμενου καλλιτεχνικού πεδίου της χώρας</w:t>
      </w:r>
      <w:r>
        <w:rPr>
          <w:rFonts w:ascii="Times New Roman" w:hAnsi="Times New Roman"/>
          <w:sz w:val="24"/>
          <w:szCs w:val="24"/>
        </w:rPr>
        <w:t>, οροθετώντας παράλληλα τις σχέσεις των καλλιτεχνών με το κράτος</w:t>
      </w:r>
      <w:r w:rsidRPr="00BE78A1">
        <w:rPr>
          <w:rFonts w:ascii="Times New Roman" w:hAnsi="Times New Roman"/>
          <w:sz w:val="24"/>
          <w:szCs w:val="24"/>
        </w:rPr>
        <w:t xml:space="preserve">. </w:t>
      </w:r>
      <w:r>
        <w:rPr>
          <w:rFonts w:ascii="Times New Roman" w:hAnsi="Times New Roman"/>
          <w:sz w:val="24"/>
          <w:szCs w:val="24"/>
        </w:rPr>
        <w:t>Ο</w:t>
      </w:r>
      <w:r w:rsidRPr="00BE78A1">
        <w:rPr>
          <w:rFonts w:ascii="Times New Roman" w:hAnsi="Times New Roman"/>
          <w:sz w:val="24"/>
          <w:szCs w:val="24"/>
        </w:rPr>
        <w:t xml:space="preserve">ι στάσεις των καλλιτεχνών σε συλλογικό επίπεδο ανιχνεύονται μέσα από το λόγο και </w:t>
      </w:r>
      <w:r>
        <w:rPr>
          <w:rFonts w:ascii="Times New Roman" w:hAnsi="Times New Roman"/>
          <w:sz w:val="24"/>
          <w:szCs w:val="24"/>
        </w:rPr>
        <w:t>τις πρακτικές</w:t>
      </w:r>
      <w:r w:rsidRPr="00BE78A1">
        <w:rPr>
          <w:rFonts w:ascii="Times New Roman" w:hAnsi="Times New Roman"/>
          <w:sz w:val="24"/>
          <w:szCs w:val="24"/>
        </w:rPr>
        <w:t xml:space="preserve"> τέτοιων θεσμών</w:t>
      </w:r>
      <w:r>
        <w:rPr>
          <w:rFonts w:ascii="Times New Roman" w:hAnsi="Times New Roman"/>
          <w:sz w:val="24"/>
          <w:szCs w:val="24"/>
        </w:rPr>
        <w:t xml:space="preserve">, ενώ παράλληλα διερευνάται και ο βαθμός εξάρτησης από αντίστοιχους νομιμοποιητικούς θεσμούς του εξωτερικού, εκπαιδευτικούς και εκθεσιακούς. Για τη μελέτη των επιτελέσεων της καλλιτεχνικής ταυτότητας </w:t>
      </w:r>
      <w:r w:rsidRPr="00BE78A1">
        <w:rPr>
          <w:rFonts w:ascii="Times New Roman" w:hAnsi="Times New Roman"/>
          <w:sz w:val="24"/>
          <w:szCs w:val="24"/>
        </w:rPr>
        <w:t>σε ατομικό επίπεδο επιστρατεύ</w:t>
      </w:r>
      <w:r>
        <w:rPr>
          <w:rFonts w:ascii="Times New Roman" w:hAnsi="Times New Roman"/>
          <w:sz w:val="24"/>
          <w:szCs w:val="24"/>
        </w:rPr>
        <w:t>ονται</w:t>
      </w:r>
      <w:r w:rsidRPr="00BE78A1">
        <w:rPr>
          <w:rFonts w:ascii="Times New Roman" w:hAnsi="Times New Roman"/>
          <w:sz w:val="24"/>
          <w:szCs w:val="24"/>
        </w:rPr>
        <w:t xml:space="preserve"> τα ίδια τα έργα και τα γραπτά </w:t>
      </w:r>
      <w:r>
        <w:rPr>
          <w:rFonts w:ascii="Times New Roman" w:hAnsi="Times New Roman"/>
          <w:sz w:val="24"/>
          <w:szCs w:val="24"/>
        </w:rPr>
        <w:t>καλλιτεχνών</w:t>
      </w:r>
      <w:r w:rsidRPr="00BE78A1">
        <w:rPr>
          <w:rFonts w:ascii="Times New Roman" w:hAnsi="Times New Roman"/>
          <w:sz w:val="24"/>
          <w:szCs w:val="24"/>
        </w:rPr>
        <w:t xml:space="preserve"> (αυτοπροσωπογραφίες, αμοιβαία πορτραίτα, προγραμματικά κείμενα, κείμενα κριτικής, ημερολόγια, επιστολογραφία). </w:t>
      </w:r>
      <w:r>
        <w:rPr>
          <w:rFonts w:ascii="Times New Roman" w:hAnsi="Times New Roman"/>
          <w:sz w:val="24"/>
          <w:szCs w:val="24"/>
        </w:rPr>
        <w:t xml:space="preserve">Τέλος, μέσα </w:t>
      </w:r>
      <w:r w:rsidRPr="00BE78A1">
        <w:rPr>
          <w:rFonts w:ascii="Times New Roman" w:hAnsi="Times New Roman"/>
          <w:sz w:val="24"/>
          <w:szCs w:val="24"/>
        </w:rPr>
        <w:t>από τη</w:t>
      </w:r>
      <w:r>
        <w:rPr>
          <w:rFonts w:ascii="Times New Roman" w:hAnsi="Times New Roman"/>
          <w:sz w:val="24"/>
          <w:szCs w:val="24"/>
        </w:rPr>
        <w:t>ν</w:t>
      </w:r>
      <w:r w:rsidRPr="00BE78A1">
        <w:rPr>
          <w:rFonts w:ascii="Times New Roman" w:hAnsi="Times New Roman"/>
          <w:sz w:val="24"/>
          <w:szCs w:val="24"/>
        </w:rPr>
        <w:t xml:space="preserve"> εξέταση ενός </w:t>
      </w:r>
      <w:r>
        <w:rPr>
          <w:rFonts w:ascii="Times New Roman" w:hAnsi="Times New Roman"/>
          <w:sz w:val="24"/>
          <w:szCs w:val="24"/>
        </w:rPr>
        <w:t>ευρύτερου</w:t>
      </w:r>
      <w:r w:rsidRPr="00BE78A1">
        <w:rPr>
          <w:rFonts w:ascii="Times New Roman" w:hAnsi="Times New Roman"/>
          <w:sz w:val="24"/>
          <w:szCs w:val="24"/>
        </w:rPr>
        <w:t xml:space="preserve"> φάσματος πηγών, που διατρέχει τα πεδία της αισθητικής, της βιογραφίας αλλά και της λογοτεχνίας</w:t>
      </w:r>
      <w:r>
        <w:rPr>
          <w:rFonts w:ascii="Times New Roman" w:hAnsi="Times New Roman"/>
          <w:sz w:val="24"/>
          <w:szCs w:val="24"/>
        </w:rPr>
        <w:t>, α</w:t>
      </w:r>
      <w:r w:rsidRPr="00BE78A1">
        <w:rPr>
          <w:rFonts w:ascii="Times New Roman" w:hAnsi="Times New Roman"/>
          <w:sz w:val="24"/>
          <w:szCs w:val="24"/>
        </w:rPr>
        <w:t>ναλύονται οι αξίες και οι αναπαραστάσεις</w:t>
      </w:r>
      <w:r>
        <w:rPr>
          <w:rFonts w:ascii="Times New Roman" w:hAnsi="Times New Roman"/>
          <w:sz w:val="24"/>
          <w:szCs w:val="24"/>
        </w:rPr>
        <w:t xml:space="preserve"> </w:t>
      </w:r>
      <w:r w:rsidRPr="00BE78A1">
        <w:rPr>
          <w:rFonts w:ascii="Times New Roman" w:hAnsi="Times New Roman"/>
          <w:sz w:val="24"/>
          <w:szCs w:val="24"/>
        </w:rPr>
        <w:t xml:space="preserve"> </w:t>
      </w:r>
      <w:r>
        <w:rPr>
          <w:rFonts w:ascii="Times New Roman" w:hAnsi="Times New Roman"/>
          <w:sz w:val="24"/>
          <w:szCs w:val="24"/>
        </w:rPr>
        <w:t xml:space="preserve">(π.χ. </w:t>
      </w:r>
      <w:r w:rsidRPr="00BE78A1">
        <w:rPr>
          <w:rFonts w:ascii="Times New Roman" w:hAnsi="Times New Roman"/>
          <w:sz w:val="24"/>
          <w:szCs w:val="24"/>
        </w:rPr>
        <w:t xml:space="preserve">οι έννοιες της πρωτοτυπίας </w:t>
      </w:r>
      <w:r>
        <w:rPr>
          <w:rFonts w:ascii="Times New Roman" w:hAnsi="Times New Roman"/>
          <w:sz w:val="24"/>
          <w:szCs w:val="24"/>
        </w:rPr>
        <w:t>ή</w:t>
      </w:r>
      <w:r w:rsidRPr="00BE78A1">
        <w:rPr>
          <w:rFonts w:ascii="Times New Roman" w:hAnsi="Times New Roman"/>
          <w:sz w:val="24"/>
          <w:szCs w:val="24"/>
        </w:rPr>
        <w:t xml:space="preserve"> της ιδιοφυΐας</w:t>
      </w:r>
      <w:r>
        <w:rPr>
          <w:rFonts w:ascii="Times New Roman" w:hAnsi="Times New Roman"/>
          <w:sz w:val="24"/>
          <w:szCs w:val="24"/>
        </w:rPr>
        <w:t>)</w:t>
      </w:r>
      <w:r w:rsidRPr="00BE78A1">
        <w:rPr>
          <w:rFonts w:ascii="Times New Roman" w:hAnsi="Times New Roman"/>
          <w:sz w:val="24"/>
          <w:szCs w:val="24"/>
        </w:rPr>
        <w:t xml:space="preserve">, που ορίζουν την </w:t>
      </w:r>
      <w:r w:rsidRPr="00BE78A1">
        <w:rPr>
          <w:rFonts w:ascii="Times New Roman" w:hAnsi="Times New Roman"/>
          <w:sz w:val="24"/>
          <w:szCs w:val="24"/>
        </w:rPr>
        <w:lastRenderedPageBreak/>
        <w:t xml:space="preserve">εικόνα του καλλιτέχνη και, </w:t>
      </w:r>
      <w:r>
        <w:rPr>
          <w:rFonts w:ascii="Times New Roman" w:hAnsi="Times New Roman"/>
          <w:sz w:val="24"/>
          <w:szCs w:val="24"/>
        </w:rPr>
        <w:t>συνολικότερα</w:t>
      </w:r>
      <w:r w:rsidRPr="00BE78A1">
        <w:rPr>
          <w:rFonts w:ascii="Times New Roman" w:hAnsi="Times New Roman"/>
          <w:sz w:val="24"/>
          <w:szCs w:val="24"/>
        </w:rPr>
        <w:t xml:space="preserve">, η συγκρότηση </w:t>
      </w:r>
      <w:r>
        <w:rPr>
          <w:rFonts w:ascii="Times New Roman" w:hAnsi="Times New Roman"/>
          <w:sz w:val="24"/>
          <w:szCs w:val="24"/>
        </w:rPr>
        <w:t>του</w:t>
      </w:r>
      <w:r w:rsidRPr="00BE78A1">
        <w:rPr>
          <w:rFonts w:ascii="Times New Roman" w:hAnsi="Times New Roman"/>
          <w:sz w:val="24"/>
          <w:szCs w:val="24"/>
        </w:rPr>
        <w:t xml:space="preserve"> συλλογικού φαντασιακού γύρω από την καλλιτεχνική δημιουργία</w:t>
      </w:r>
      <w:r>
        <w:rPr>
          <w:rFonts w:ascii="Times New Roman" w:hAnsi="Times New Roman"/>
          <w:sz w:val="24"/>
          <w:szCs w:val="24"/>
        </w:rPr>
        <w:t xml:space="preserve"> στον ελληνικό 19</w:t>
      </w:r>
      <w:r w:rsidRPr="00AC2BA6">
        <w:rPr>
          <w:rFonts w:ascii="Times New Roman" w:hAnsi="Times New Roman"/>
          <w:sz w:val="24"/>
          <w:szCs w:val="24"/>
          <w:vertAlign w:val="superscript"/>
        </w:rPr>
        <w:t>ο</w:t>
      </w:r>
      <w:r>
        <w:rPr>
          <w:rFonts w:ascii="Times New Roman" w:hAnsi="Times New Roman"/>
          <w:sz w:val="24"/>
          <w:szCs w:val="24"/>
        </w:rPr>
        <w:t xml:space="preserve"> αιώνα. </w:t>
      </w:r>
    </w:p>
    <w:p w14:paraId="5E83E666" w14:textId="77777777" w:rsidR="009D662B" w:rsidRDefault="009D662B" w:rsidP="00902831">
      <w:pPr>
        <w:spacing w:line="360" w:lineRule="auto"/>
        <w:contextualSpacing/>
        <w:jc w:val="both"/>
        <w:rPr>
          <w:rFonts w:ascii="Times New Roman" w:hAnsi="Times New Roman"/>
          <w:b/>
          <w:color w:val="1F497D" w:themeColor="text2"/>
          <w:sz w:val="24"/>
          <w:szCs w:val="24"/>
        </w:rPr>
      </w:pPr>
    </w:p>
    <w:p w14:paraId="45B205D5" w14:textId="35EB56E6" w:rsidR="00902831" w:rsidRPr="00902831" w:rsidRDefault="00902831" w:rsidP="00902831">
      <w:pPr>
        <w:spacing w:line="360" w:lineRule="auto"/>
        <w:contextualSpacing/>
        <w:jc w:val="both"/>
        <w:rPr>
          <w:rFonts w:ascii="Times New Roman" w:hAnsi="Times New Roman"/>
          <w:b/>
          <w:color w:val="1F497D" w:themeColor="text2"/>
          <w:sz w:val="24"/>
          <w:szCs w:val="24"/>
        </w:rPr>
      </w:pPr>
      <w:r w:rsidRPr="00902831">
        <w:rPr>
          <w:rFonts w:ascii="Times New Roman" w:hAnsi="Times New Roman"/>
          <w:b/>
          <w:color w:val="FF0000"/>
          <w:sz w:val="24"/>
          <w:szCs w:val="24"/>
        </w:rPr>
        <w:t>Δ-ΦΙ-ΦΙΤΑΕ 507</w:t>
      </w:r>
    </w:p>
    <w:p w14:paraId="418E2CDA" w14:textId="77777777" w:rsidR="00902831" w:rsidRDefault="00902831" w:rsidP="00902831">
      <w:pPr>
        <w:spacing w:line="360" w:lineRule="auto"/>
        <w:contextualSpacing/>
        <w:jc w:val="both"/>
        <w:rPr>
          <w:rFonts w:ascii="Times New Roman" w:hAnsi="Times New Roman"/>
          <w:b/>
          <w:color w:val="1F497D" w:themeColor="text2"/>
          <w:sz w:val="24"/>
          <w:szCs w:val="24"/>
        </w:rPr>
      </w:pPr>
      <w:r w:rsidRPr="00902831">
        <w:rPr>
          <w:rFonts w:ascii="Times New Roman" w:hAnsi="Times New Roman"/>
          <w:b/>
          <w:sz w:val="24"/>
          <w:szCs w:val="24"/>
        </w:rPr>
        <w:t xml:space="preserve">Εικόνα και Λόγος  </w:t>
      </w:r>
    </w:p>
    <w:p w14:paraId="289FF885" w14:textId="169361FA" w:rsidR="00902831" w:rsidRPr="0026264C" w:rsidRDefault="000C5D03" w:rsidP="00902831">
      <w:pPr>
        <w:spacing w:line="360" w:lineRule="auto"/>
        <w:contextualSpacing/>
        <w:jc w:val="both"/>
        <w:rPr>
          <w:rFonts w:ascii="Times New Roman" w:hAnsi="Times New Roman"/>
          <w:bCs/>
          <w:sz w:val="24"/>
          <w:szCs w:val="24"/>
          <w:u w:val="single"/>
        </w:rPr>
      </w:pPr>
      <w:r>
        <w:rPr>
          <w:rFonts w:ascii="Times New Roman" w:hAnsi="Times New Roman"/>
          <w:bCs/>
          <w:sz w:val="24"/>
          <w:szCs w:val="24"/>
          <w:u w:val="single"/>
        </w:rPr>
        <w:t>Νικόλαος Ερηνάκης</w:t>
      </w:r>
      <w:r w:rsidR="003A4842" w:rsidRPr="0026264C">
        <w:rPr>
          <w:rFonts w:ascii="Times New Roman" w:hAnsi="Times New Roman"/>
          <w:bCs/>
          <w:sz w:val="24"/>
          <w:szCs w:val="24"/>
          <w:u w:val="single"/>
        </w:rPr>
        <w:t xml:space="preserve"> </w:t>
      </w:r>
      <w:r w:rsidR="00902831" w:rsidRPr="0026264C">
        <w:rPr>
          <w:rFonts w:ascii="Times New Roman" w:hAnsi="Times New Roman"/>
          <w:bCs/>
          <w:sz w:val="24"/>
          <w:szCs w:val="24"/>
          <w:u w:val="single"/>
        </w:rPr>
        <w:t xml:space="preserve">(Πανεπ. </w:t>
      </w:r>
      <w:r w:rsidR="0003117A" w:rsidRPr="0026264C">
        <w:rPr>
          <w:rFonts w:ascii="Times New Roman" w:hAnsi="Times New Roman"/>
          <w:bCs/>
          <w:sz w:val="24"/>
          <w:szCs w:val="24"/>
          <w:u w:val="single"/>
        </w:rPr>
        <w:t>υ</w:t>
      </w:r>
      <w:r w:rsidR="00902831" w:rsidRPr="0026264C">
        <w:rPr>
          <w:rFonts w:ascii="Times New Roman" w:hAnsi="Times New Roman"/>
          <w:bCs/>
          <w:sz w:val="24"/>
          <w:szCs w:val="24"/>
          <w:u w:val="single"/>
        </w:rPr>
        <w:t xml:space="preserve">πότροφος) </w:t>
      </w:r>
    </w:p>
    <w:p w14:paraId="38CA9D32" w14:textId="11C47F13" w:rsidR="00E146C8" w:rsidRDefault="00902831" w:rsidP="00902831">
      <w:pPr>
        <w:spacing w:line="360" w:lineRule="auto"/>
        <w:contextualSpacing/>
        <w:jc w:val="both"/>
        <w:rPr>
          <w:rFonts w:ascii="Times New Roman" w:hAnsi="Times New Roman"/>
          <w:bCs/>
          <w:sz w:val="24"/>
          <w:szCs w:val="24"/>
        </w:rPr>
      </w:pPr>
      <w:r w:rsidRPr="00902831">
        <w:rPr>
          <w:rFonts w:ascii="Times New Roman" w:hAnsi="Times New Roman"/>
          <w:bCs/>
          <w:sz w:val="24"/>
          <w:szCs w:val="24"/>
        </w:rPr>
        <w:t>Το μάθημα στοχεύει στη διερεύνηση της διαλεκτικής σχέσης ανάμεσα στην εικόνα και τον λόγο ως κομβικό θέμα αναζήτησης στο πλαίσιο τόσο της φιλοσοφίας της τέχνης όσο και της καλλιτεχνικής πρακτικής. Μέσα από ποικίλες αναφορές σε εικαστικούς καλλιτέχνες, λογοτέχνες και στοχαστές εξερευνάται η θέση και ο ρόλος της εικόνας στον λόγο και αντιστοίχως του λόγου στις εικαστικές τέχνες, εστιάζοντας στις διαφορετικές απόψεις περί σύγκλισης ή/και έντασης ανάμεσ</w:t>
      </w:r>
      <w:r w:rsidR="00716257">
        <w:rPr>
          <w:rFonts w:ascii="Times New Roman" w:hAnsi="Times New Roman"/>
          <w:bCs/>
          <w:sz w:val="24"/>
          <w:szCs w:val="24"/>
        </w:rPr>
        <w:t>ά</w:t>
      </w:r>
      <w:r w:rsidRPr="00902831">
        <w:rPr>
          <w:rFonts w:ascii="Times New Roman" w:hAnsi="Times New Roman"/>
          <w:bCs/>
          <w:sz w:val="24"/>
          <w:szCs w:val="24"/>
        </w:rPr>
        <w:t xml:space="preserve"> τους, όπως και σε ζητήματα δημιουργικότητας, αυθεντικότητας και αυτονομίας αναφορικά με τη μεταξύ τους σχέση. Τούτων δοθέντων, προσεγγίζεται η πολυεπίπεδη συσχέτιση εικόνας και λόγου ως μορφές επεξεργασίας του πραγματικού μέχρι και τον 20</w:t>
      </w:r>
      <w:r w:rsidR="00716257">
        <w:rPr>
          <w:rFonts w:ascii="Times New Roman" w:hAnsi="Times New Roman"/>
          <w:bCs/>
          <w:sz w:val="24"/>
          <w:szCs w:val="24"/>
        </w:rPr>
        <w:t>ό</w:t>
      </w:r>
      <w:r w:rsidRPr="00902831">
        <w:rPr>
          <w:rFonts w:ascii="Times New Roman" w:hAnsi="Times New Roman"/>
          <w:bCs/>
          <w:sz w:val="24"/>
          <w:szCs w:val="24"/>
        </w:rPr>
        <w:t xml:space="preserve"> αιώνα και του υπερ-πραγματικού στο σύγχρονο πλαίσιο της ύστερης νεωτερικότητας.</w:t>
      </w:r>
    </w:p>
    <w:p w14:paraId="1641916A" w14:textId="77777777" w:rsidR="00DB124E" w:rsidRPr="00902831" w:rsidRDefault="00DB124E" w:rsidP="00902831">
      <w:pPr>
        <w:spacing w:line="360" w:lineRule="auto"/>
        <w:contextualSpacing/>
        <w:jc w:val="both"/>
        <w:rPr>
          <w:rFonts w:ascii="Times New Roman" w:hAnsi="Times New Roman"/>
          <w:bCs/>
          <w:sz w:val="24"/>
          <w:szCs w:val="24"/>
        </w:rPr>
      </w:pPr>
    </w:p>
    <w:p w14:paraId="4FFD4FEB" w14:textId="5442565C" w:rsidR="006A59C9" w:rsidRPr="00DB124E" w:rsidRDefault="00DB124E" w:rsidP="00421A2E">
      <w:pPr>
        <w:spacing w:line="360" w:lineRule="auto"/>
        <w:contextualSpacing/>
        <w:jc w:val="both"/>
        <w:rPr>
          <w:rFonts w:ascii="Times New Roman" w:hAnsi="Times New Roman"/>
          <w:b/>
          <w:bCs/>
          <w:color w:val="FF0000"/>
          <w:sz w:val="24"/>
          <w:szCs w:val="24"/>
          <w:u w:val="single"/>
        </w:rPr>
      </w:pPr>
      <w:r w:rsidRPr="00DB124E">
        <w:rPr>
          <w:rFonts w:ascii="Times New Roman" w:hAnsi="Times New Roman"/>
          <w:b/>
          <w:bCs/>
          <w:color w:val="FF0000"/>
          <w:sz w:val="24"/>
          <w:szCs w:val="24"/>
          <w:shd w:val="clear" w:color="auto" w:fill="FFFFFF"/>
        </w:rPr>
        <w:t>Δ-ΑΝ-ΦΙΤΑΕ 620</w:t>
      </w:r>
    </w:p>
    <w:p w14:paraId="2AD4BE8B" w14:textId="78AA6B14" w:rsidR="00F66398" w:rsidRPr="0000226D" w:rsidRDefault="00FC2095" w:rsidP="00F66398">
      <w:pPr>
        <w:spacing w:line="360" w:lineRule="auto"/>
        <w:contextualSpacing/>
        <w:jc w:val="both"/>
        <w:rPr>
          <w:rFonts w:ascii="Times New Roman" w:hAnsi="Times New Roman"/>
          <w:b/>
          <w:sz w:val="24"/>
          <w:szCs w:val="24"/>
          <w:shd w:val="clear" w:color="auto" w:fill="FFFFFF"/>
        </w:rPr>
      </w:pPr>
      <w:r w:rsidRPr="0000226D">
        <w:rPr>
          <w:rFonts w:ascii="Times New Roman" w:hAnsi="Times New Roman"/>
          <w:b/>
          <w:sz w:val="24"/>
          <w:szCs w:val="24"/>
          <w:shd w:val="clear" w:color="auto" w:fill="FFFFFF"/>
        </w:rPr>
        <w:t>Εισαγωγή στην ι</w:t>
      </w:r>
      <w:r w:rsidR="00F66398" w:rsidRPr="0000226D">
        <w:rPr>
          <w:rFonts w:ascii="Times New Roman" w:hAnsi="Times New Roman"/>
          <w:b/>
          <w:sz w:val="24"/>
          <w:szCs w:val="24"/>
          <w:shd w:val="clear" w:color="auto" w:fill="FFFFFF"/>
        </w:rPr>
        <w:t>στορία και θεωρία του Κινηματογράφου</w:t>
      </w:r>
      <w:r w:rsidR="00944632">
        <w:rPr>
          <w:rFonts w:ascii="Times New Roman" w:hAnsi="Times New Roman"/>
          <w:b/>
          <w:sz w:val="24"/>
          <w:szCs w:val="24"/>
          <w:shd w:val="clear" w:color="auto" w:fill="FFFFFF"/>
        </w:rPr>
        <w:t xml:space="preserve"> (Προσφερόμενο)</w:t>
      </w:r>
    </w:p>
    <w:p w14:paraId="3E9E9457" w14:textId="4A06FC97" w:rsidR="00F66398" w:rsidRPr="0000226D" w:rsidRDefault="000C5D03" w:rsidP="00F66398">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 xml:space="preserve">Ρέα Βαλντέν </w:t>
      </w:r>
      <w:r w:rsidR="00F66398" w:rsidRPr="0000226D">
        <w:rPr>
          <w:rFonts w:ascii="Times New Roman" w:hAnsi="Times New Roman"/>
          <w:sz w:val="24"/>
          <w:szCs w:val="24"/>
          <w:u w:val="single"/>
          <w:shd w:val="clear" w:color="auto" w:fill="FFFFFF"/>
        </w:rPr>
        <w:t>(ΠΔ 407/1980)</w:t>
      </w:r>
    </w:p>
    <w:p w14:paraId="437796F3" w14:textId="51AB2274" w:rsidR="00F66398" w:rsidRPr="00027F9A" w:rsidRDefault="00F66398" w:rsidP="00421A2E">
      <w:pPr>
        <w:spacing w:line="360" w:lineRule="auto"/>
        <w:contextualSpacing/>
        <w:jc w:val="both"/>
        <w:rPr>
          <w:rFonts w:ascii="Times New Roman" w:hAnsi="Times New Roman"/>
          <w:b/>
          <w:color w:val="FF0000"/>
          <w:sz w:val="36"/>
          <w:szCs w:val="36"/>
        </w:rPr>
      </w:pPr>
      <w:r w:rsidRPr="0000226D">
        <w:rPr>
          <w:rFonts w:ascii="Times New Roman" w:hAnsi="Times New Roman"/>
          <w:sz w:val="24"/>
          <w:szCs w:val="24"/>
          <w:shd w:val="clear" w:color="auto" w:fill="FFFFFF"/>
        </w:rPr>
        <w:t xml:space="preserve">Στόχος του </w:t>
      </w:r>
      <w:r w:rsidR="0000226D">
        <w:rPr>
          <w:rFonts w:ascii="Times New Roman" w:hAnsi="Times New Roman"/>
          <w:sz w:val="24"/>
          <w:szCs w:val="24"/>
          <w:shd w:val="clear" w:color="auto" w:fill="FFFFFF"/>
        </w:rPr>
        <w:t>μαθήματος</w:t>
      </w:r>
      <w:r w:rsidRPr="0000226D">
        <w:rPr>
          <w:rFonts w:ascii="Times New Roman" w:hAnsi="Times New Roman"/>
          <w:sz w:val="24"/>
          <w:szCs w:val="24"/>
          <w:shd w:val="clear" w:color="auto" w:fill="FFFFFF"/>
        </w:rPr>
        <w:t xml:space="preserve"> είναι να αποκτήσουν οι φοιτήτριες και οι φοιτητές θεωρητικά εργαλεία ανάγνωσης φιλμικού κειμένου, μέσα από παραδείγματα της ιστορίας του κινηματογράφου, επικεντρώνοντας στο ερώτημα του ύφους. Μελετούμε τον κινηματογράφο ως γλώσσα, υπενθυμίζοντας τη σχέση του με το κοινωνικο-ιστορικό του πλαίσιο, καθώς και τις τεχνολογίες που τον υποστηρίζουν. Προσεγγίζουμε την κινηματογραφική ταινία ως σημαίνοντα μηχανισμό: τι λέει και πώς το λέει. Από τη μια, αναλύουμε τη δομή των σημασιών μια ταινίας, τις ισοτοπίες και τους κώδικες. Από την άλλη, αναζητούμε το σύστημα των στοιχείων που συναποτελούν το ύφος της. Θέτουμε διαρκώς το ερώτημα του ύφους: ως το νήμα που συνδέει τις ταινίες ενός ιστορικού κινήματος ή μιας δημιουργού, αλλά και ως το πλέγμα που δημιουργεί το σύμπαν μιας ταινίας. </w:t>
      </w:r>
      <w:r w:rsidR="00210434">
        <w:rPr>
          <w:rFonts w:ascii="Times New Roman" w:hAnsi="Times New Roman"/>
          <w:sz w:val="24"/>
          <w:szCs w:val="24"/>
          <w:shd w:val="clear" w:color="auto" w:fill="FFFFFF"/>
        </w:rPr>
        <w:t>Το μάθημα</w:t>
      </w:r>
      <w:r w:rsidRPr="0000226D">
        <w:rPr>
          <w:rFonts w:ascii="Times New Roman" w:hAnsi="Times New Roman"/>
          <w:sz w:val="24"/>
          <w:szCs w:val="24"/>
          <w:shd w:val="clear" w:color="auto" w:fill="FFFFFF"/>
        </w:rPr>
        <w:t xml:space="preserve"> αρθρώνεται γύρω από κάποια βασικά ζητήματα της γλώσσας του κινηματογράφου, που μελετώνται παράλληλα με σημαίνουσες στιγμές-κινήματα της ιστορίας του, επαναφέροντας συνεχώς το ερώτημα του ύφους. Μελετούμε το πώς παράγεται η σημασία στον κινηματογράφο, και πώς διαφέρει από </w:t>
      </w:r>
      <w:r w:rsidRPr="0000226D">
        <w:rPr>
          <w:rFonts w:ascii="Times New Roman" w:hAnsi="Times New Roman"/>
          <w:sz w:val="24"/>
          <w:szCs w:val="24"/>
          <w:shd w:val="clear" w:color="auto" w:fill="FFFFFF"/>
        </w:rPr>
        <w:lastRenderedPageBreak/>
        <w:t xml:space="preserve">τη λεκτική επικοινωνία, καθώς και τη σχέση αναπαράστασης και κατασκευής, τους χειρισμούς του προ-φιλμικού, τα στοιχεία της κινηματογραφικής φωτογραφίας, τη λειτουργία του μοντάζ και του ήχου, τη λειτουργία της αφήγησης, τον κινηματογραφικό χώρο και χρόνο. Διερευνούμε τις εντάσεις ανάμεσα στο ρητό και το άρρητο, στο συνειδητό και το ασυνείδητο, στο περιεχόμενο και τη μορφή. Μελετούμε τις συμβάσεις, αλλά και την εξέλιξη των τεχνικών ρήξης αυτές.  Αντλούμε τα παραδείγματά μας από την ιστορία του κινηματογράφου, από ταινίες μυθοπλασίας και ντοκιμαντέρ, ταινίες αφηγηματικές και μη, αμφισβητώντας το αυτονόητο των διαχωριστικών γραμμών. Η θεωρητική πλευρά αποτελείται από σύντομες διαλέξεις, που συνοδεύονται από προβολές αποσπασμάτων κινηματογραφικών ταινιών με παράλληλη ανάλυση, και συζήτηση μέσα στην τάξη γύρω από συγκεκριμένα ερωτήματα. </w:t>
      </w:r>
      <w:r w:rsidR="00210434">
        <w:rPr>
          <w:rFonts w:ascii="Times New Roman" w:hAnsi="Times New Roman"/>
          <w:sz w:val="24"/>
          <w:szCs w:val="24"/>
          <w:shd w:val="clear" w:color="auto" w:fill="FFFFFF"/>
        </w:rPr>
        <w:t xml:space="preserve"> </w:t>
      </w:r>
    </w:p>
    <w:p w14:paraId="3A4BB419" w14:textId="77777777" w:rsidR="00716257" w:rsidRDefault="00716257" w:rsidP="00421A2E">
      <w:pPr>
        <w:spacing w:line="360" w:lineRule="auto"/>
        <w:contextualSpacing/>
        <w:jc w:val="both"/>
        <w:rPr>
          <w:rFonts w:ascii="Times New Roman" w:hAnsi="Times New Roman"/>
          <w:sz w:val="24"/>
          <w:szCs w:val="24"/>
          <w:u w:val="single"/>
        </w:rPr>
      </w:pPr>
    </w:p>
    <w:p w14:paraId="3CDAD687" w14:textId="77777777" w:rsidR="00944632" w:rsidRDefault="00944632" w:rsidP="00421A2E">
      <w:pPr>
        <w:spacing w:line="360" w:lineRule="auto"/>
        <w:contextualSpacing/>
        <w:jc w:val="both"/>
        <w:rPr>
          <w:rFonts w:ascii="Times New Roman" w:hAnsi="Times New Roman"/>
          <w:sz w:val="24"/>
          <w:szCs w:val="24"/>
          <w:u w:val="single"/>
        </w:rPr>
      </w:pPr>
    </w:p>
    <w:p w14:paraId="43EFD286" w14:textId="5DE6AE1C"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30497F73" w14:textId="77777777" w:rsidR="00025E0A" w:rsidRDefault="00025E0A" w:rsidP="00D8224F">
      <w:pPr>
        <w:spacing w:line="360" w:lineRule="auto"/>
        <w:contextualSpacing/>
        <w:jc w:val="both"/>
        <w:rPr>
          <w:rFonts w:ascii="Times New Roman" w:hAnsi="Times New Roman"/>
          <w:b/>
          <w:bCs/>
          <w:color w:val="FF0000"/>
          <w:sz w:val="24"/>
          <w:szCs w:val="24"/>
        </w:rPr>
      </w:pPr>
      <w:bookmarkStart w:id="15" w:name="_Hlk77147176"/>
    </w:p>
    <w:p w14:paraId="626C2496" w14:textId="594417CF" w:rsidR="00D8224F" w:rsidRPr="00A62B71" w:rsidRDefault="00C91B8D" w:rsidP="00D8224F">
      <w:pPr>
        <w:spacing w:line="360" w:lineRule="auto"/>
        <w:contextualSpacing/>
        <w:jc w:val="both"/>
        <w:rPr>
          <w:rFonts w:ascii="Times New Roman" w:hAnsi="Times New Roman"/>
          <w:color w:val="FF0000"/>
          <w:sz w:val="24"/>
          <w:szCs w:val="24"/>
        </w:rPr>
      </w:pPr>
      <w:r w:rsidRPr="00C91B8D">
        <w:rPr>
          <w:rFonts w:ascii="Times New Roman" w:hAnsi="Times New Roman"/>
          <w:b/>
          <w:bCs/>
          <w:color w:val="FF0000"/>
          <w:sz w:val="24"/>
          <w:szCs w:val="24"/>
        </w:rPr>
        <w:t>Σ-ΤΕ-ΙΣΘΕΤΑ</w:t>
      </w:r>
      <w:r w:rsidR="00382934">
        <w:rPr>
          <w:rFonts w:ascii="Times New Roman" w:hAnsi="Times New Roman"/>
          <w:b/>
          <w:bCs/>
          <w:color w:val="FF0000"/>
          <w:sz w:val="24"/>
          <w:szCs w:val="24"/>
        </w:rPr>
        <w:t xml:space="preserve"> </w:t>
      </w:r>
      <w:r w:rsidRPr="00C91B8D">
        <w:rPr>
          <w:rFonts w:ascii="Times New Roman" w:hAnsi="Times New Roman"/>
          <w:b/>
          <w:bCs/>
          <w:color w:val="FF0000"/>
          <w:sz w:val="24"/>
          <w:szCs w:val="24"/>
        </w:rPr>
        <w:t>228</w:t>
      </w:r>
      <w:r w:rsidR="00D8224F" w:rsidRPr="00A62B71">
        <w:rPr>
          <w:rFonts w:ascii="Times New Roman" w:hAnsi="Times New Roman"/>
          <w:color w:val="FF0000"/>
          <w:sz w:val="24"/>
          <w:szCs w:val="24"/>
        </w:rPr>
        <w:t xml:space="preserve"> </w:t>
      </w:r>
    </w:p>
    <w:p w14:paraId="69C47A63" w14:textId="3DE96BFD" w:rsidR="00D8224F" w:rsidRPr="00054035" w:rsidRDefault="00CB28FB" w:rsidP="00D8224F">
      <w:pPr>
        <w:spacing w:line="360" w:lineRule="auto"/>
        <w:contextualSpacing/>
        <w:jc w:val="both"/>
        <w:rPr>
          <w:rFonts w:ascii="Times New Roman" w:hAnsi="Times New Roman"/>
          <w:b/>
          <w:sz w:val="24"/>
          <w:szCs w:val="24"/>
        </w:rPr>
      </w:pPr>
      <w:r>
        <w:rPr>
          <w:rFonts w:ascii="Times New Roman" w:hAnsi="Times New Roman"/>
          <w:b/>
          <w:sz w:val="24"/>
          <w:szCs w:val="24"/>
        </w:rPr>
        <w:t>Το σώμα και η έκφραση των συναισθημάτων στην ευρωπαϊκή ζωγραφική του 17</w:t>
      </w:r>
      <w:r w:rsidRPr="00025E0A">
        <w:rPr>
          <w:rFonts w:ascii="Times New Roman" w:hAnsi="Times New Roman"/>
          <w:b/>
          <w:sz w:val="24"/>
          <w:szCs w:val="24"/>
        </w:rPr>
        <w:t>ου</w:t>
      </w:r>
      <w:r>
        <w:rPr>
          <w:rFonts w:ascii="Times New Roman" w:hAnsi="Times New Roman"/>
          <w:b/>
          <w:sz w:val="24"/>
          <w:szCs w:val="24"/>
        </w:rPr>
        <w:t xml:space="preserve"> αιώνα  </w:t>
      </w:r>
    </w:p>
    <w:p w14:paraId="31981762" w14:textId="625D3BA4" w:rsidR="00D8224F" w:rsidRPr="00CB28FB" w:rsidRDefault="00D8224F" w:rsidP="00D8224F">
      <w:pPr>
        <w:spacing w:line="360" w:lineRule="auto"/>
        <w:contextualSpacing/>
        <w:jc w:val="both"/>
        <w:rPr>
          <w:rFonts w:ascii="Times New Roman" w:hAnsi="Times New Roman"/>
          <w:sz w:val="24"/>
          <w:szCs w:val="24"/>
        </w:rPr>
      </w:pPr>
      <w:bookmarkStart w:id="16" w:name="_Hlk77147246"/>
      <w:bookmarkEnd w:id="15"/>
      <w:r w:rsidRPr="00375D65">
        <w:rPr>
          <w:rFonts w:ascii="Times New Roman" w:hAnsi="Times New Roman"/>
          <w:sz w:val="24"/>
          <w:szCs w:val="24"/>
          <w:u w:val="single"/>
        </w:rPr>
        <w:t>Ναυσικά Λιτσαρδοπούλου</w:t>
      </w:r>
      <w:r w:rsidR="00382934">
        <w:rPr>
          <w:rFonts w:ascii="Times New Roman" w:hAnsi="Times New Roman"/>
          <w:sz w:val="24"/>
          <w:szCs w:val="24"/>
          <w:u w:val="single"/>
        </w:rPr>
        <w:t>,</w:t>
      </w:r>
      <w:r w:rsidR="00CB28FB">
        <w:rPr>
          <w:rFonts w:ascii="Times New Roman" w:hAnsi="Times New Roman"/>
          <w:sz w:val="24"/>
          <w:szCs w:val="24"/>
        </w:rPr>
        <w:t xml:space="preserve"> επίκουρη καθηγήτρια</w:t>
      </w:r>
    </w:p>
    <w:p w14:paraId="32C5E843" w14:textId="4E4277A5" w:rsidR="00D8224F" w:rsidRPr="007F0373" w:rsidRDefault="00433235" w:rsidP="00D8224F">
      <w:pPr>
        <w:spacing w:line="360" w:lineRule="auto"/>
        <w:contextualSpacing/>
        <w:jc w:val="both"/>
        <w:rPr>
          <w:rFonts w:ascii="Times New Roman" w:hAnsi="Times New Roman"/>
          <w:sz w:val="24"/>
          <w:szCs w:val="24"/>
        </w:rPr>
      </w:pPr>
      <w:r w:rsidRPr="00433235">
        <w:rPr>
          <w:rFonts w:ascii="Times New Roman" w:hAnsi="Times New Roman"/>
          <w:sz w:val="24"/>
          <w:szCs w:val="24"/>
        </w:rPr>
        <w:t>Στο σεμινάριο παρουσιάζονται το θεωρητικό πλαίσιο και σημαντικές αντιλήψεις σχετικά με τη ζωγραφική αποτύπωση του σώματος και της έκφρασης των συναισθημάτων. Σε αυτή τη βάση θα συζητηθούν δραματικές σκηνές, όπως μυθολογικές και θρησκευτικές, με έμφαση στις αφηγήσεις μαρτυρίου, παραβίασης και τραύματος. Ανάμεσα στους θεωρητικούς και λόγιους της περιόδου, των οποίων οι σχετικές απόψεις θα συζητηθούν, περιλαμβάνονται οι Karel van Mander, Constantijn Huygens, Roger de Piles, Joachim von Sandrart, André Félibien, Giovanni Pietro Bellori, Giulio Mancini, René Descartes, Charles Le Brun, Giambattista Della Porta, Franciscus Junius, Jacob Cats. Κειμενικές πηγές που θα αποτελέσουν πεδίο διερεύνησης είναι οι Μεταμορφώσεις του Οβίδιου, τα Απόκρυφα της Παλαιάς Διαθήκης, εμβληματικά εγχειρίδια κ.ά. Στόχος του σεμιναρίου είναι η νοηματοδότηση του εικαστικού υλικού μέσα από την παρουσίαση τόσο των αισθητικών προτύπων, όσο και μέσα από την παρουσίαση απόψεων σχετικά με την κοινωνία της περιόδου, π.χ. σχετικά με τη θέση της γυναίκας.</w:t>
      </w:r>
    </w:p>
    <w:p w14:paraId="4ABAAF1C" w14:textId="77777777" w:rsidR="000957EF" w:rsidRDefault="000957EF" w:rsidP="007F6E97">
      <w:pPr>
        <w:spacing w:after="0" w:line="360" w:lineRule="auto"/>
        <w:contextualSpacing/>
        <w:jc w:val="both"/>
        <w:rPr>
          <w:rFonts w:ascii="Times New Roman" w:hAnsi="Times New Roman"/>
          <w:b/>
          <w:color w:val="FF0000"/>
          <w:sz w:val="24"/>
          <w:szCs w:val="24"/>
        </w:rPr>
      </w:pPr>
    </w:p>
    <w:bookmarkEnd w:id="16"/>
    <w:p w14:paraId="4D65E8E8" w14:textId="1AFBD8D9" w:rsidR="00985214" w:rsidRDefault="000957EF" w:rsidP="007F6E97">
      <w:pPr>
        <w:spacing w:after="0" w:line="360" w:lineRule="auto"/>
        <w:contextualSpacing/>
        <w:jc w:val="both"/>
        <w:rPr>
          <w:rFonts w:ascii="Times New Roman" w:hAnsi="Times New Roman"/>
          <w:b/>
          <w:color w:val="FF0000"/>
          <w:sz w:val="24"/>
          <w:szCs w:val="24"/>
        </w:rPr>
      </w:pPr>
      <w:r w:rsidRPr="000957EF">
        <w:rPr>
          <w:rFonts w:ascii="Times New Roman" w:hAnsi="Times New Roman"/>
          <w:b/>
          <w:color w:val="FF0000"/>
          <w:sz w:val="24"/>
          <w:szCs w:val="24"/>
        </w:rPr>
        <w:t>Σ-ΤΕ-ΙΣΘΕΤΑ 216</w:t>
      </w:r>
    </w:p>
    <w:p w14:paraId="5C05DF63" w14:textId="77777777" w:rsidR="000957EF" w:rsidRDefault="000957EF" w:rsidP="000957EF">
      <w:pPr>
        <w:spacing w:after="0" w:line="360" w:lineRule="auto"/>
        <w:contextualSpacing/>
        <w:jc w:val="both"/>
        <w:rPr>
          <w:rFonts w:ascii="Times New Roman" w:hAnsi="Times New Roman"/>
          <w:b/>
          <w:sz w:val="24"/>
          <w:szCs w:val="24"/>
        </w:rPr>
      </w:pPr>
      <w:r w:rsidRPr="000957EF">
        <w:rPr>
          <w:rFonts w:ascii="Times New Roman" w:hAnsi="Times New Roman"/>
          <w:b/>
          <w:sz w:val="24"/>
          <w:szCs w:val="24"/>
        </w:rPr>
        <w:t xml:space="preserve">Ζωγραφική και Φωτογραφία από το τέλος του 19ου στις αρχές του 21ου αιώνα </w:t>
      </w:r>
    </w:p>
    <w:p w14:paraId="5D803383" w14:textId="22D5A537" w:rsidR="000957EF" w:rsidRPr="000957EF" w:rsidRDefault="000957EF" w:rsidP="000957EF">
      <w:pPr>
        <w:spacing w:after="0" w:line="360" w:lineRule="auto"/>
        <w:contextualSpacing/>
        <w:jc w:val="both"/>
        <w:rPr>
          <w:rFonts w:ascii="Times New Roman" w:hAnsi="Times New Roman"/>
          <w:b/>
          <w:sz w:val="24"/>
          <w:szCs w:val="24"/>
        </w:rPr>
      </w:pPr>
      <w:r w:rsidRPr="000957EF">
        <w:rPr>
          <w:rFonts w:ascii="Times New Roman" w:hAnsi="Times New Roman"/>
          <w:bCs/>
          <w:sz w:val="24"/>
          <w:szCs w:val="24"/>
          <w:u w:val="single"/>
        </w:rPr>
        <w:t>Κ</w:t>
      </w:r>
      <w:r w:rsidR="00B5092E">
        <w:rPr>
          <w:rFonts w:ascii="Times New Roman" w:hAnsi="Times New Roman"/>
          <w:bCs/>
          <w:sz w:val="24"/>
          <w:szCs w:val="24"/>
          <w:u w:val="single"/>
        </w:rPr>
        <w:t>ώστας</w:t>
      </w:r>
      <w:r w:rsidRPr="000957EF">
        <w:rPr>
          <w:rFonts w:ascii="Times New Roman" w:hAnsi="Times New Roman"/>
          <w:bCs/>
          <w:sz w:val="24"/>
          <w:szCs w:val="24"/>
          <w:u w:val="single"/>
        </w:rPr>
        <w:t xml:space="preserve"> Ιωαννίδης</w:t>
      </w:r>
      <w:r w:rsidRPr="00382934">
        <w:rPr>
          <w:rFonts w:ascii="Times New Roman" w:hAnsi="Times New Roman"/>
          <w:bCs/>
          <w:sz w:val="24"/>
          <w:szCs w:val="24"/>
          <w:u w:val="single"/>
        </w:rPr>
        <w:t>,</w:t>
      </w:r>
      <w:r>
        <w:rPr>
          <w:rFonts w:ascii="Times New Roman" w:hAnsi="Times New Roman"/>
          <w:bCs/>
          <w:sz w:val="24"/>
          <w:szCs w:val="24"/>
        </w:rPr>
        <w:t xml:space="preserve"> αναπληρωτής καθηγητής</w:t>
      </w:r>
      <w:r w:rsidRPr="000957EF">
        <w:rPr>
          <w:rFonts w:ascii="Times New Roman" w:hAnsi="Times New Roman"/>
          <w:b/>
          <w:sz w:val="24"/>
          <w:szCs w:val="24"/>
        </w:rPr>
        <w:t xml:space="preserve"> </w:t>
      </w:r>
    </w:p>
    <w:p w14:paraId="1A4509ED" w14:textId="77777777" w:rsidR="000957EF" w:rsidRPr="000957EF" w:rsidRDefault="000957EF" w:rsidP="000957EF">
      <w:pPr>
        <w:spacing w:after="0" w:line="360" w:lineRule="auto"/>
        <w:contextualSpacing/>
        <w:jc w:val="both"/>
        <w:rPr>
          <w:rFonts w:ascii="Times New Roman" w:hAnsi="Times New Roman"/>
          <w:bCs/>
          <w:sz w:val="24"/>
          <w:szCs w:val="24"/>
        </w:rPr>
      </w:pPr>
      <w:r w:rsidRPr="000957EF">
        <w:rPr>
          <w:rFonts w:ascii="Times New Roman" w:hAnsi="Times New Roman"/>
          <w:bCs/>
          <w:sz w:val="24"/>
          <w:szCs w:val="24"/>
        </w:rPr>
        <w:t xml:space="preserve">Στο σεμινάριο αυτό θα διερευνηθεί η συζήτηση (και οι εφαρμογές της στην καλλιτεχνική πράξη) γύρω από τις σχέσεις φωτογραφίας και ζωγραφικής από τα τέλη του 19ου μέχρι και την εποχή μας, μια συζήτηση που συναρτάται με τις καλλιτεχνικές διεκδικήσεις της φωτογραφίας. Κύριοι σταθμοί της η τάση του Πικτοριαλισμού στα τέλη του 19ου και στις αρχές του 20ου αιώνα (αλλά και η αντίδραση απέναντί του ειδικά μετά το 1910) και η, εκ μέρους των εικαστικών, όλο και αυξανόμενη χρήση του φωτογραφικού μέσου από τη δεκαετία του 1960 και μετά, που σε συνδυασμό με μια νέα αντιμετώπιση της φωτογραφίας στο πλαίσιο μεγάλων καλλιτεχνικών διοργανώσεων όπως οι Μπιενάλε έδωσαν στη φωτογραφία τη θέση που κατέχει στο χάρτη των οπτικών τεχνών της εποχής μας. Θα εξεταστούν θεωρητικά κείμενα από ολόκληρη αυτή την περίοδο και θα γίνουν επισημάνσεις  στο έργο φωτογράφων που προσπάθησαν να ξεπεράσουν τα όρια του μέσου τους και εικαστικών που δούλεψαν και δουλεύουν συστηματικά με το φωτογραφικό μέσο. Στις εργασίες που θα παρουσιαστούν μπροστά στους συμμετέχοντες του σεμιναρίου οι φοιτητές θα κληθούν να συζητήσουν κείμενα και τη δουλειά καλλιτεχνών.  </w:t>
      </w:r>
    </w:p>
    <w:p w14:paraId="07C5B6CA" w14:textId="77777777" w:rsidR="000957EF" w:rsidRDefault="000957EF" w:rsidP="007F6E97">
      <w:pPr>
        <w:spacing w:after="0" w:line="360" w:lineRule="auto"/>
        <w:contextualSpacing/>
        <w:jc w:val="both"/>
        <w:rPr>
          <w:rFonts w:ascii="Times New Roman" w:hAnsi="Times New Roman"/>
          <w:b/>
          <w:color w:val="FF0000"/>
          <w:sz w:val="24"/>
          <w:szCs w:val="24"/>
        </w:rPr>
      </w:pPr>
    </w:p>
    <w:p w14:paraId="1EAA0073" w14:textId="016404FD" w:rsidR="007F6E97" w:rsidRPr="007F6E97" w:rsidRDefault="007F6E97" w:rsidP="007F6E97">
      <w:pPr>
        <w:spacing w:after="0" w:line="360" w:lineRule="auto"/>
        <w:contextualSpacing/>
        <w:jc w:val="both"/>
        <w:rPr>
          <w:rFonts w:ascii="Times New Roman" w:hAnsi="Times New Roman"/>
          <w:b/>
          <w:color w:val="FF0000"/>
          <w:sz w:val="24"/>
          <w:szCs w:val="24"/>
        </w:rPr>
      </w:pPr>
      <w:r w:rsidRPr="007F6E97">
        <w:rPr>
          <w:rFonts w:ascii="Times New Roman" w:hAnsi="Times New Roman"/>
          <w:b/>
          <w:color w:val="FF0000"/>
          <w:sz w:val="24"/>
          <w:szCs w:val="24"/>
        </w:rPr>
        <w:t>Σ-ΑΝ-ΦΙΤΑΕ</w:t>
      </w:r>
      <w:r w:rsidR="00382934">
        <w:rPr>
          <w:rFonts w:ascii="Times New Roman" w:hAnsi="Times New Roman"/>
          <w:b/>
          <w:color w:val="FF0000"/>
          <w:sz w:val="24"/>
          <w:szCs w:val="24"/>
        </w:rPr>
        <w:t xml:space="preserve"> </w:t>
      </w:r>
      <w:r w:rsidRPr="007F6E97">
        <w:rPr>
          <w:rFonts w:ascii="Times New Roman" w:hAnsi="Times New Roman"/>
          <w:b/>
          <w:color w:val="FF0000"/>
          <w:sz w:val="24"/>
          <w:szCs w:val="24"/>
        </w:rPr>
        <w:t>916</w:t>
      </w:r>
    </w:p>
    <w:p w14:paraId="1F7568A4" w14:textId="4F0F03AA" w:rsidR="007F6E97" w:rsidRPr="007F6E97" w:rsidRDefault="007F6E97" w:rsidP="007F6E97">
      <w:pPr>
        <w:spacing w:after="0" w:line="360" w:lineRule="auto"/>
        <w:contextualSpacing/>
        <w:jc w:val="both"/>
        <w:rPr>
          <w:rFonts w:ascii="Times New Roman" w:hAnsi="Times New Roman"/>
          <w:b/>
          <w:sz w:val="24"/>
          <w:szCs w:val="24"/>
        </w:rPr>
      </w:pPr>
      <w:r w:rsidRPr="007F6E97">
        <w:rPr>
          <w:rFonts w:ascii="Times New Roman" w:hAnsi="Times New Roman"/>
          <w:b/>
          <w:sz w:val="24"/>
          <w:szCs w:val="24"/>
        </w:rPr>
        <w:t xml:space="preserve">Δι-εικονικότητα στην εικονογραφημένη αφήγηση </w:t>
      </w:r>
    </w:p>
    <w:p w14:paraId="7B8FE16F" w14:textId="65690F11" w:rsidR="007F6E97" w:rsidRPr="007F6E97" w:rsidRDefault="000C5D03" w:rsidP="007F6E97">
      <w:pPr>
        <w:spacing w:after="0" w:line="360" w:lineRule="auto"/>
        <w:contextualSpacing/>
        <w:jc w:val="both"/>
        <w:rPr>
          <w:rFonts w:ascii="Times New Roman" w:hAnsi="Times New Roman"/>
          <w:bCs/>
          <w:sz w:val="24"/>
          <w:szCs w:val="24"/>
          <w:u w:val="single"/>
        </w:rPr>
      </w:pPr>
      <w:r>
        <w:rPr>
          <w:rFonts w:ascii="Times New Roman" w:hAnsi="Times New Roman"/>
          <w:bCs/>
          <w:sz w:val="24"/>
          <w:szCs w:val="24"/>
          <w:u w:val="single"/>
        </w:rPr>
        <w:t>Ιωάννης Κουκουλάς</w:t>
      </w:r>
      <w:r w:rsidR="003A4842">
        <w:rPr>
          <w:rFonts w:ascii="Times New Roman" w:hAnsi="Times New Roman"/>
          <w:bCs/>
          <w:sz w:val="24"/>
          <w:szCs w:val="24"/>
          <w:u w:val="single"/>
        </w:rPr>
        <w:t xml:space="preserve"> </w:t>
      </w:r>
      <w:r w:rsidR="007F6E97" w:rsidRPr="007F6E97">
        <w:rPr>
          <w:rFonts w:ascii="Times New Roman" w:hAnsi="Times New Roman"/>
          <w:bCs/>
          <w:sz w:val="24"/>
          <w:szCs w:val="24"/>
          <w:u w:val="single"/>
        </w:rPr>
        <w:t xml:space="preserve">(Πανεπ. </w:t>
      </w:r>
      <w:r w:rsidR="00716257">
        <w:rPr>
          <w:rFonts w:ascii="Times New Roman" w:hAnsi="Times New Roman"/>
          <w:bCs/>
          <w:sz w:val="24"/>
          <w:szCs w:val="24"/>
          <w:u w:val="single"/>
        </w:rPr>
        <w:t>υ</w:t>
      </w:r>
      <w:r w:rsidR="007F6E97" w:rsidRPr="007F6E97">
        <w:rPr>
          <w:rFonts w:ascii="Times New Roman" w:hAnsi="Times New Roman"/>
          <w:bCs/>
          <w:sz w:val="24"/>
          <w:szCs w:val="24"/>
          <w:u w:val="single"/>
        </w:rPr>
        <w:t>πότροφος)</w:t>
      </w:r>
    </w:p>
    <w:p w14:paraId="59C84AFF" w14:textId="34D5D76D" w:rsidR="007F6E97" w:rsidRPr="007F6E97" w:rsidRDefault="007F6E97" w:rsidP="007F6E97">
      <w:pPr>
        <w:spacing w:after="0" w:line="360" w:lineRule="auto"/>
        <w:contextualSpacing/>
        <w:jc w:val="both"/>
        <w:rPr>
          <w:rFonts w:ascii="Times New Roman" w:hAnsi="Times New Roman"/>
          <w:bCs/>
          <w:sz w:val="24"/>
          <w:szCs w:val="24"/>
        </w:rPr>
      </w:pPr>
      <w:r w:rsidRPr="007F6E97">
        <w:rPr>
          <w:rFonts w:ascii="Times New Roman" w:hAnsi="Times New Roman"/>
          <w:bCs/>
          <w:sz w:val="24"/>
          <w:szCs w:val="24"/>
        </w:rPr>
        <w:t xml:space="preserve">Δεσπόζουσα θέση στη σύγχρονη θεωρία της λογοτεχνίας καταλαμβάνει η έννοια της διακειμενικότητας (Julia Kristeva, Gerard Genette κ.ά.) μέσω της οποίας εξετάζονται οι πολλαπλές διασυνδέσεις των κειμένων με προγενέστερα και μεταγενέστερα (μετακειμενικότητα, αρχικειμενικότητα, υπερκειμενικότητα, μεταδιακειμενικότητα, παρακειμενικότητα κ.ά), επιτρέποντας την επινόηση ταξινομικών όρων και τον εντοπισμό εκλεκτικών συγγενειών μεταξύ έργων (προσαρμογή, διασκευή, ιδιοποίηση, παρωδία, ειρωνεία, παστίς, κολλάζ, σπουφ, τράβεστι, μπουρλέσκ κ.ά.). Με ανάλογο τρόπο η ερμηνεία και ανάλυση των εικόνων απαιτεί αντίστοιχα εργαλεία με στόχο τη διεικονική προσέγγιση όπως αυτή περιγράφεται από την Margaret Rose, την Linda Hutcheon κ.ά. </w:t>
      </w:r>
    </w:p>
    <w:p w14:paraId="40F7FB7F" w14:textId="55B5C4B4" w:rsidR="00F04346" w:rsidRPr="00DD1BC8" w:rsidRDefault="007F6E97" w:rsidP="00DD1BC8">
      <w:pPr>
        <w:spacing w:after="0" w:line="360" w:lineRule="auto"/>
        <w:contextualSpacing/>
        <w:jc w:val="both"/>
        <w:rPr>
          <w:rFonts w:ascii="Times New Roman" w:hAnsi="Times New Roman"/>
          <w:bCs/>
          <w:sz w:val="24"/>
          <w:szCs w:val="24"/>
        </w:rPr>
      </w:pPr>
      <w:r w:rsidRPr="007F6E97">
        <w:rPr>
          <w:rFonts w:ascii="Times New Roman" w:hAnsi="Times New Roman"/>
          <w:bCs/>
          <w:sz w:val="24"/>
          <w:szCs w:val="24"/>
        </w:rPr>
        <w:lastRenderedPageBreak/>
        <w:t>Μια τέχνη που η φύση της εδράζεται σ’ αυτήν ακριβώς την επικοινωνία είναι τα κόμικς στα οποία ο λόγος και η εικόνα συνυπάρχουν με πολλαπλασιαστικό και όχι αθροιστικό τρόπο συνθέτοντας αφηγήσεις. Γενικευμένη πρακτική των τελευταίων δεκαετιών από πολλούς δημιουργούς κόμικς αποτελούν οι διακειμενικές και διεικονικές εικονογραφημένες αφηγήσεις που επικοινωνούν με προγενέστερες εικόνες και κείμενα μέσω πολυδαίδαλων ιστών αλληλοσυσχέτισης. Αυτές οι μεταμυθοπλαστικές αφηγήσεις αποτελούν ένα αχαρτογράφητο πεδίο εφαρμογής διακειμενικών και διεικονικών πρακτικών που θα εξεταστούν στο συγκεκριμένο μάθημα.</w:t>
      </w:r>
    </w:p>
    <w:p w14:paraId="04781DDE" w14:textId="77777777" w:rsidR="00F04346" w:rsidRDefault="00F04346" w:rsidP="00B7375D">
      <w:pPr>
        <w:spacing w:line="360" w:lineRule="auto"/>
        <w:contextualSpacing/>
        <w:jc w:val="both"/>
        <w:rPr>
          <w:rFonts w:ascii="Times New Roman" w:hAnsi="Times New Roman"/>
          <w:b/>
          <w:color w:val="C00000"/>
          <w:sz w:val="24"/>
          <w:szCs w:val="24"/>
        </w:rPr>
      </w:pPr>
    </w:p>
    <w:p w14:paraId="0F1E8240" w14:textId="77777777" w:rsidR="00342526" w:rsidRPr="000466A4" w:rsidRDefault="00342526"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Σ-ΤΕ-ΙΣΘΕΤΑ 202</w:t>
      </w:r>
    </w:p>
    <w:p w14:paraId="2077985C" w14:textId="77777777" w:rsidR="006C2067" w:rsidRPr="006C2067" w:rsidRDefault="00342526" w:rsidP="00342526">
      <w:pPr>
        <w:spacing w:line="360" w:lineRule="auto"/>
        <w:contextualSpacing/>
        <w:jc w:val="both"/>
        <w:rPr>
          <w:rFonts w:ascii="Times New Roman" w:hAnsi="Times New Roman"/>
          <w:b/>
          <w:sz w:val="24"/>
          <w:szCs w:val="24"/>
        </w:rPr>
      </w:pPr>
      <w:r w:rsidRPr="004B1F03">
        <w:rPr>
          <w:rFonts w:ascii="Times New Roman" w:hAnsi="Times New Roman"/>
          <w:b/>
          <w:sz w:val="24"/>
          <w:szCs w:val="24"/>
        </w:rPr>
        <w:t>Τέχνη και Μέσα: Προβλήματα Ιστοριογραφίας της Τέχνης</w:t>
      </w:r>
      <w:r w:rsidRPr="0004455D">
        <w:rPr>
          <w:rFonts w:ascii="Times New Roman" w:hAnsi="Times New Roman"/>
          <w:b/>
          <w:sz w:val="24"/>
          <w:szCs w:val="24"/>
        </w:rPr>
        <w:t xml:space="preserve"> </w:t>
      </w:r>
    </w:p>
    <w:p w14:paraId="271CC35C" w14:textId="0BAAAF64" w:rsidR="007978BA" w:rsidRPr="001A6E66" w:rsidRDefault="000C5D03" w:rsidP="007978BA">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Γαρυφαλλιά-Χριστίνα Δημακοπούλου</w:t>
      </w:r>
      <w:r w:rsidR="003A4842">
        <w:rPr>
          <w:rFonts w:ascii="Times New Roman" w:hAnsi="Times New Roman"/>
          <w:sz w:val="24"/>
          <w:szCs w:val="24"/>
          <w:u w:val="single"/>
        </w:rPr>
        <w:t xml:space="preserve"> </w:t>
      </w:r>
      <w:r w:rsidR="007978BA" w:rsidRPr="00C91170">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14:paraId="157F7445" w14:textId="77777777" w:rsidR="00342526" w:rsidRPr="0004455D" w:rsidRDefault="00342526" w:rsidP="00342526">
      <w:pPr>
        <w:spacing w:line="360" w:lineRule="auto"/>
        <w:contextualSpacing/>
        <w:jc w:val="both"/>
        <w:rPr>
          <w:rFonts w:ascii="Times New Roman" w:hAnsi="Times New Roman"/>
          <w:sz w:val="24"/>
          <w:szCs w:val="24"/>
        </w:rPr>
      </w:pPr>
      <w:r w:rsidRPr="0004455D">
        <w:rPr>
          <w:rFonts w:ascii="Times New Roman" w:hAnsi="Times New Roman"/>
          <w:sz w:val="24"/>
          <w:szCs w:val="24"/>
        </w:rPr>
        <w:t>Εισαγωγή στις ψηφιακές μορφές τέχνης και την ιστορία τους στην Ελλάδα και στην Ευρώπη. Α. Εισαγωγή στις πειραματικές τεχνικές της σύγχρονης τέχνης του 1960 με έμφαση στη στροφή στο Video. B. H στροφή στα «νέα μέσα» και το ζήτημα της ιστοριογραφίας των νέων μορφών τέχνης σε σχέση με τ</w:t>
      </w:r>
      <w:r w:rsidR="004B1F03">
        <w:rPr>
          <w:rFonts w:ascii="Times New Roman" w:hAnsi="Times New Roman"/>
          <w:sz w:val="24"/>
          <w:szCs w:val="24"/>
        </w:rPr>
        <w:t>ην ιστορία της σύγχρονης τέχνης</w:t>
      </w:r>
      <w:r w:rsidRPr="0004455D">
        <w:rPr>
          <w:rFonts w:ascii="Times New Roman" w:hAnsi="Times New Roman"/>
          <w:sz w:val="24"/>
          <w:szCs w:val="24"/>
        </w:rPr>
        <w:t>.</w:t>
      </w:r>
    </w:p>
    <w:p w14:paraId="426537F0" w14:textId="77777777" w:rsidR="0002646C" w:rsidRDefault="0002646C" w:rsidP="000466A4">
      <w:pPr>
        <w:spacing w:after="0" w:line="360" w:lineRule="auto"/>
        <w:contextualSpacing/>
        <w:jc w:val="both"/>
        <w:rPr>
          <w:rFonts w:ascii="Times New Roman" w:hAnsi="Times New Roman"/>
          <w:b/>
          <w:color w:val="FF0000"/>
          <w:sz w:val="24"/>
          <w:szCs w:val="24"/>
        </w:rPr>
      </w:pPr>
    </w:p>
    <w:p w14:paraId="652AEB39" w14:textId="05D473A5" w:rsidR="000C66C0" w:rsidRPr="000466A4" w:rsidRDefault="000C66C0"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Σ-ΑΝ-ΦΙΤΑΕ 910</w:t>
      </w:r>
    </w:p>
    <w:p w14:paraId="3A8EE6B0" w14:textId="77777777" w:rsidR="000C66C0" w:rsidRDefault="000C66C0" w:rsidP="000C66C0">
      <w:pPr>
        <w:spacing w:line="360" w:lineRule="auto"/>
        <w:contextualSpacing/>
        <w:jc w:val="both"/>
        <w:rPr>
          <w:rFonts w:ascii="Times New Roman" w:hAnsi="Times New Roman"/>
          <w:b/>
          <w:sz w:val="24"/>
          <w:szCs w:val="24"/>
        </w:rPr>
      </w:pPr>
      <w:r w:rsidRPr="00633E0D">
        <w:rPr>
          <w:rFonts w:ascii="Times New Roman" w:hAnsi="Times New Roman"/>
          <w:b/>
          <w:sz w:val="24"/>
          <w:szCs w:val="24"/>
        </w:rPr>
        <w:t>Σύγχρονες</w:t>
      </w:r>
      <w:r>
        <w:rPr>
          <w:rFonts w:ascii="Times New Roman" w:hAnsi="Times New Roman"/>
          <w:b/>
          <w:sz w:val="24"/>
          <w:szCs w:val="24"/>
        </w:rPr>
        <w:t xml:space="preserve"> επιμελητικές πρακτικές</w:t>
      </w:r>
    </w:p>
    <w:p w14:paraId="1734C6E1" w14:textId="199E8AF0" w:rsidR="000C66C0" w:rsidRPr="001A6E66" w:rsidRDefault="000C5D03" w:rsidP="000C66C0">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Κάτια Παπανδρεοπούλου</w:t>
      </w:r>
      <w:r w:rsidR="003A4842">
        <w:rPr>
          <w:rFonts w:ascii="Times New Roman" w:hAnsi="Times New Roman"/>
          <w:sz w:val="24"/>
          <w:szCs w:val="24"/>
          <w:u w:val="single"/>
        </w:rPr>
        <w:t xml:space="preserve"> </w:t>
      </w:r>
      <w:r w:rsidR="000C66C0" w:rsidRPr="00C91170">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14:paraId="5EBE7084" w14:textId="77777777" w:rsidR="000C66C0" w:rsidRPr="00EF1741" w:rsidRDefault="00123499" w:rsidP="009305B2">
      <w:pPr>
        <w:spacing w:line="360" w:lineRule="auto"/>
        <w:contextualSpacing/>
        <w:jc w:val="both"/>
        <w:rPr>
          <w:rFonts w:ascii="Times New Roman" w:hAnsi="Times New Roman"/>
          <w:b/>
          <w:sz w:val="24"/>
          <w:szCs w:val="24"/>
        </w:rPr>
      </w:pPr>
      <w:r w:rsidRPr="00123499">
        <w:rPr>
          <w:rFonts w:ascii="Times New Roman" w:hAnsi="Times New Roman"/>
          <w:sz w:val="24"/>
          <w:szCs w:val="24"/>
        </w:rPr>
        <w:t>Το μάθημα συνδυάζει θεωρητική και εφαρμοσμένη προσέγγιση με βασικό άξονα την  επισκόπηση σύγχρονων επιμελητικών πρακτικών και νέων κατευθύνσεων που εμφανίζονται σε αυτό το πεδίο, μέσα από μελέτες περίπτωσης επιμελητικών προσεγγίσεων από πρόσφατες εκθέσεις στον ελληνικό και διεθνή χώρο. Εξετάζονται ο ρόλος του επιμελητή και οι συνέργειες τόσο με τους εικαστικούς όσο και με τους φορείς που διοργανώνουν εκθέσεις, καθώς και οι πρακτικές εκφάνσεις αλλά και τα θεωρητικά ζητήματα που προκύπτουν κατά τη σύλληψη, το σχεδιασμό και την οργάνωση μιας έκθεσης. Ιδιαίτερη αναφορά γίνεται στο ρόλο της επιμέλειας αναφορικά με τις ψηφιακές μορφές τέχνης αλλά και τις μορφές bioart. Η αξιολόγηση του μαθήματος συνίσταται στο σχεδιασμό και τη θεωρητική υποστήριξη μιας επιμελητικής πρότασης.</w:t>
      </w:r>
    </w:p>
    <w:p w14:paraId="3E7B3C26" w14:textId="139C6164" w:rsidR="00D70BE2" w:rsidRDefault="00D70BE2" w:rsidP="00461474">
      <w:pPr>
        <w:spacing w:after="0" w:line="360" w:lineRule="auto"/>
        <w:ind w:right="-96"/>
        <w:jc w:val="both"/>
        <w:rPr>
          <w:rFonts w:ascii="Times New Roman" w:hAnsi="Times New Roman"/>
          <w:sz w:val="24"/>
          <w:szCs w:val="24"/>
          <w:u w:val="single"/>
        </w:rPr>
      </w:pPr>
    </w:p>
    <w:p w14:paraId="3BD21F74" w14:textId="77777777" w:rsidR="00C91B8D" w:rsidRDefault="00C91B8D" w:rsidP="00461474">
      <w:pPr>
        <w:spacing w:after="0" w:line="360" w:lineRule="auto"/>
        <w:ind w:right="-96"/>
        <w:jc w:val="both"/>
        <w:rPr>
          <w:rFonts w:ascii="Times New Roman" w:hAnsi="Times New Roman"/>
          <w:b/>
          <w:bCs/>
          <w:color w:val="FF0000"/>
          <w:sz w:val="24"/>
          <w:szCs w:val="24"/>
        </w:rPr>
      </w:pPr>
      <w:bookmarkStart w:id="17" w:name="_Hlk77091369"/>
    </w:p>
    <w:p w14:paraId="7150F891" w14:textId="7CDD1866" w:rsidR="00D70BE2" w:rsidRPr="00D70BE2" w:rsidRDefault="00C91B8D" w:rsidP="00461474">
      <w:pPr>
        <w:spacing w:after="0" w:line="360" w:lineRule="auto"/>
        <w:ind w:right="-96"/>
        <w:jc w:val="both"/>
        <w:rPr>
          <w:rFonts w:ascii="Times New Roman" w:hAnsi="Times New Roman"/>
          <w:b/>
          <w:bCs/>
          <w:color w:val="FF0000"/>
          <w:sz w:val="24"/>
          <w:szCs w:val="24"/>
        </w:rPr>
      </w:pPr>
      <w:r w:rsidRPr="00C91B8D">
        <w:rPr>
          <w:rFonts w:ascii="Times New Roman" w:hAnsi="Times New Roman"/>
          <w:b/>
          <w:bCs/>
          <w:color w:val="FF0000"/>
          <w:sz w:val="24"/>
          <w:szCs w:val="24"/>
        </w:rPr>
        <w:t>Σ-ΤΕ-ΙΣΘΕΤΑ</w:t>
      </w:r>
      <w:r w:rsidR="009F709B">
        <w:rPr>
          <w:rFonts w:ascii="Times New Roman" w:hAnsi="Times New Roman"/>
          <w:b/>
          <w:bCs/>
          <w:color w:val="FF0000"/>
          <w:sz w:val="24"/>
          <w:szCs w:val="24"/>
        </w:rPr>
        <w:t xml:space="preserve"> </w:t>
      </w:r>
      <w:r w:rsidRPr="00C91B8D">
        <w:rPr>
          <w:rFonts w:ascii="Times New Roman" w:hAnsi="Times New Roman"/>
          <w:b/>
          <w:bCs/>
          <w:color w:val="FF0000"/>
          <w:sz w:val="24"/>
          <w:szCs w:val="24"/>
        </w:rPr>
        <w:t>227</w:t>
      </w:r>
    </w:p>
    <w:p w14:paraId="4AEF5C6E" w14:textId="67C2FD45" w:rsidR="00461474" w:rsidRPr="00D70BE2" w:rsidRDefault="00D70BE2" w:rsidP="00461474">
      <w:pPr>
        <w:spacing w:after="0" w:line="360" w:lineRule="auto"/>
        <w:ind w:right="-96"/>
        <w:jc w:val="both"/>
        <w:rPr>
          <w:rFonts w:ascii="Times New Roman" w:hAnsi="Times New Roman"/>
          <w:b/>
          <w:bCs/>
          <w:sz w:val="24"/>
          <w:szCs w:val="24"/>
        </w:rPr>
      </w:pPr>
      <w:r w:rsidRPr="00D70BE2">
        <w:rPr>
          <w:rFonts w:ascii="Times New Roman" w:hAnsi="Times New Roman"/>
          <w:b/>
          <w:bCs/>
          <w:sz w:val="24"/>
          <w:szCs w:val="24"/>
        </w:rPr>
        <w:t>Η μεταπολεμική περίοδος στις ΗΠΑ: τέχνη και θεωρία</w:t>
      </w:r>
    </w:p>
    <w:p w14:paraId="7E67340F" w14:textId="5900ED4C" w:rsidR="00D70BE2" w:rsidRPr="00D70BE2" w:rsidRDefault="00D70BE2" w:rsidP="00461474">
      <w:pPr>
        <w:spacing w:after="0" w:line="360" w:lineRule="auto"/>
        <w:ind w:right="-96"/>
        <w:jc w:val="both"/>
        <w:rPr>
          <w:rFonts w:ascii="Times New Roman" w:hAnsi="Times New Roman"/>
          <w:sz w:val="24"/>
          <w:szCs w:val="24"/>
        </w:rPr>
      </w:pPr>
      <w:r w:rsidRPr="00D70BE2">
        <w:rPr>
          <w:rFonts w:ascii="Times New Roman" w:hAnsi="Times New Roman"/>
          <w:sz w:val="24"/>
          <w:szCs w:val="24"/>
          <w:u w:val="single"/>
        </w:rPr>
        <w:t>Νίκος Δασκαλοθανάσης</w:t>
      </w:r>
      <w:r w:rsidRPr="009F709B">
        <w:rPr>
          <w:rFonts w:ascii="Times New Roman" w:hAnsi="Times New Roman"/>
          <w:sz w:val="24"/>
          <w:szCs w:val="24"/>
          <w:u w:val="single"/>
        </w:rPr>
        <w:t>,</w:t>
      </w:r>
      <w:r w:rsidRPr="00D70BE2">
        <w:rPr>
          <w:rFonts w:ascii="Times New Roman" w:hAnsi="Times New Roman"/>
          <w:sz w:val="24"/>
          <w:szCs w:val="24"/>
        </w:rPr>
        <w:t xml:space="preserve"> καθηγητής</w:t>
      </w:r>
    </w:p>
    <w:p w14:paraId="6BEF2CC8" w14:textId="51DAE1C7" w:rsidR="00D70BE2" w:rsidRPr="00EF1741" w:rsidRDefault="00EF1741" w:rsidP="00461474">
      <w:pPr>
        <w:spacing w:after="0" w:line="360" w:lineRule="auto"/>
        <w:ind w:right="-96"/>
        <w:jc w:val="both"/>
        <w:rPr>
          <w:rFonts w:ascii="Times New Roman" w:hAnsi="Times New Roman"/>
          <w:sz w:val="24"/>
          <w:szCs w:val="24"/>
        </w:rPr>
      </w:pPr>
      <w:r w:rsidRPr="00EF1741">
        <w:rPr>
          <w:rFonts w:ascii="Times New Roman" w:hAnsi="Times New Roman"/>
          <w:sz w:val="24"/>
          <w:szCs w:val="24"/>
        </w:rPr>
        <w:t>Εξετάζονται οι καλλιτεχνικές τάσεις στις ΗΠΑ κατά τις πρώτες μεταπολεμικές δεκαετίες σε σχέση με τον θεωρητικό περί τέχνης λόγο που διατυπώνεται την ίδια περίοδο. Δίνεται έμφαση στη σχέση ανάμεσα στην λεγόμενη μοντερνιστική θεωρία και στη θεωρία του αναδυόμενου μινιμαλισμού αλλά και της εννοιολογικής τέχνης.</w:t>
      </w:r>
    </w:p>
    <w:p w14:paraId="0B76AA80" w14:textId="77777777" w:rsidR="00EF1741" w:rsidRDefault="00EF1741" w:rsidP="00461474">
      <w:pPr>
        <w:spacing w:after="0" w:line="360" w:lineRule="auto"/>
        <w:ind w:right="-96"/>
        <w:jc w:val="both"/>
        <w:rPr>
          <w:rFonts w:ascii="Times New Roman" w:hAnsi="Times New Roman"/>
          <w:b/>
          <w:bCs/>
          <w:color w:val="FF0000"/>
          <w:sz w:val="24"/>
          <w:szCs w:val="24"/>
          <w:highlight w:val="yellow"/>
        </w:rPr>
      </w:pPr>
    </w:p>
    <w:p w14:paraId="17586F4C" w14:textId="09BBC703" w:rsidR="00CB235A" w:rsidRPr="009F709B" w:rsidRDefault="00C91B8D" w:rsidP="00461474">
      <w:pPr>
        <w:spacing w:after="0" w:line="360" w:lineRule="auto"/>
        <w:ind w:right="-96"/>
        <w:jc w:val="both"/>
        <w:rPr>
          <w:rFonts w:ascii="Times New Roman" w:hAnsi="Times New Roman"/>
          <w:b/>
          <w:bCs/>
          <w:color w:val="FF0000"/>
          <w:sz w:val="24"/>
          <w:szCs w:val="24"/>
        </w:rPr>
      </w:pPr>
      <w:r w:rsidRPr="009F709B">
        <w:rPr>
          <w:sz w:val="24"/>
          <w:szCs w:val="24"/>
        </w:rPr>
        <w:t xml:space="preserve"> </w:t>
      </w:r>
      <w:r w:rsidRPr="009F709B">
        <w:rPr>
          <w:rFonts w:ascii="Times New Roman" w:hAnsi="Times New Roman"/>
          <w:b/>
          <w:bCs/>
          <w:color w:val="FF0000"/>
          <w:sz w:val="24"/>
          <w:szCs w:val="24"/>
        </w:rPr>
        <w:t>Σ-ΑΡ-ΙΣΘΕΤΑ</w:t>
      </w:r>
      <w:r w:rsidR="009F709B" w:rsidRPr="009F709B">
        <w:rPr>
          <w:rFonts w:ascii="Times New Roman" w:hAnsi="Times New Roman"/>
          <w:b/>
          <w:bCs/>
          <w:color w:val="FF0000"/>
          <w:sz w:val="24"/>
          <w:szCs w:val="24"/>
        </w:rPr>
        <w:t xml:space="preserve"> </w:t>
      </w:r>
      <w:r w:rsidRPr="009F709B">
        <w:rPr>
          <w:rFonts w:ascii="Times New Roman" w:hAnsi="Times New Roman"/>
          <w:b/>
          <w:bCs/>
          <w:color w:val="FF0000"/>
          <w:sz w:val="24"/>
          <w:szCs w:val="24"/>
        </w:rPr>
        <w:t>405</w:t>
      </w:r>
    </w:p>
    <w:p w14:paraId="290EA6CA" w14:textId="43714308" w:rsidR="00BC0A57" w:rsidRPr="00BC0A57" w:rsidRDefault="00BC0A57" w:rsidP="00461474">
      <w:pPr>
        <w:spacing w:after="0" w:line="360" w:lineRule="auto"/>
        <w:ind w:right="-96"/>
        <w:jc w:val="both"/>
        <w:rPr>
          <w:rFonts w:ascii="Times New Roman" w:hAnsi="Times New Roman"/>
          <w:b/>
          <w:bCs/>
          <w:sz w:val="24"/>
          <w:szCs w:val="24"/>
        </w:rPr>
      </w:pPr>
      <w:r w:rsidRPr="00BC0A57">
        <w:rPr>
          <w:rFonts w:ascii="Times New Roman" w:hAnsi="Times New Roman"/>
          <w:b/>
          <w:bCs/>
          <w:sz w:val="24"/>
          <w:szCs w:val="24"/>
        </w:rPr>
        <w:t>Η Οθωμανική Παράδοση του Τοπίου και οι Εκφράσεις της</w:t>
      </w:r>
    </w:p>
    <w:p w14:paraId="0C7A0CC4" w14:textId="69C23A5A" w:rsidR="00BC0A57" w:rsidRPr="00BC0A57" w:rsidRDefault="000C5D03" w:rsidP="00461474">
      <w:pPr>
        <w:spacing w:after="0" w:line="360" w:lineRule="auto"/>
        <w:ind w:right="-96"/>
        <w:jc w:val="both"/>
        <w:rPr>
          <w:rFonts w:ascii="Times New Roman" w:hAnsi="Times New Roman"/>
          <w:sz w:val="24"/>
          <w:szCs w:val="24"/>
          <w:u w:val="single"/>
        </w:rPr>
      </w:pPr>
      <w:r>
        <w:rPr>
          <w:rFonts w:ascii="Times New Roman" w:hAnsi="Times New Roman"/>
          <w:sz w:val="24"/>
          <w:szCs w:val="24"/>
          <w:u w:val="single"/>
        </w:rPr>
        <w:t xml:space="preserve">Παναγιώτης Κοντόλαιμος </w:t>
      </w:r>
      <w:r w:rsidR="00BC0A57" w:rsidRPr="00844636">
        <w:rPr>
          <w:rFonts w:ascii="Times New Roman" w:hAnsi="Times New Roman"/>
          <w:sz w:val="24"/>
          <w:szCs w:val="24"/>
          <w:u w:val="single"/>
        </w:rPr>
        <w:t>(Πανεπ. υπότροφος)</w:t>
      </w:r>
      <w:r w:rsidR="00BC0A57">
        <w:t xml:space="preserve"> </w:t>
      </w:r>
    </w:p>
    <w:p w14:paraId="4212E7DE" w14:textId="1955D286" w:rsidR="00663BAD" w:rsidRPr="00BC0A57" w:rsidRDefault="00BC0A57" w:rsidP="00461474">
      <w:pPr>
        <w:spacing w:after="0" w:line="360" w:lineRule="auto"/>
        <w:ind w:right="-96"/>
        <w:jc w:val="both"/>
        <w:rPr>
          <w:rFonts w:ascii="Times New Roman" w:hAnsi="Times New Roman"/>
          <w:sz w:val="24"/>
          <w:szCs w:val="24"/>
        </w:rPr>
      </w:pPr>
      <w:r w:rsidRPr="00BC0A57">
        <w:rPr>
          <w:rFonts w:ascii="Times New Roman" w:hAnsi="Times New Roman"/>
          <w:sz w:val="24"/>
          <w:szCs w:val="24"/>
        </w:rPr>
        <w:t>Οι Οθωμανοί διαθέτουν τη δική τους -πολιτική πρωτίστως- αντίληψη για το τοπίο, το οποίο αντιλαμβάνονται ως υπαρκτή οντότητα και αξία. Αντλώντας από τις Ασιατικές νομαδικές καταβολές τους, φιλτραρισμένες μέσα από το Περσικό και Αραβικό πολιτισμικό παράδειγμα και τις Βυζαντινές πρακτικές, οι Οθωμανοί συνθέτουν το δικό τους αφήγημα για το τοπίο, το οποίο γρήγορα καθιερώνεται ως μέσον πολιτικής προβολής, ακολουθώντας συγκεκριμένες σχεδιαστικές και χωρικές πρακτικές. Αν και ο Οθωμανικός πολιτισμός φείδεται εικονιστικών αναπαραστάσεων τοπίων, αυτό δεν σημαίνει ότι δεν υπάρχουν, ή ότι οι ίδιοι δεν χρησιμοποίησαν άλλα καλλιτεχνικά μέσα γι’ αυτόν τον σκοπό. Το μάθημα μπορεί να συνδυαστεί και με επισκέψεις σε ενδεικτικά παραδείγματα του Ελληνικού χώρου.</w:t>
      </w:r>
    </w:p>
    <w:bookmarkEnd w:id="17"/>
    <w:p w14:paraId="48AEDEA7" w14:textId="77777777" w:rsidR="00154DE6" w:rsidRPr="001053E6" w:rsidRDefault="00154DE6" w:rsidP="00154DE6">
      <w:pPr>
        <w:spacing w:line="360" w:lineRule="auto"/>
        <w:contextualSpacing/>
        <w:jc w:val="both"/>
        <w:rPr>
          <w:rFonts w:ascii="Times New Roman" w:hAnsi="Times New Roman"/>
          <w:b/>
          <w:color w:val="FF0000"/>
          <w:sz w:val="24"/>
          <w:szCs w:val="24"/>
        </w:rPr>
      </w:pPr>
    </w:p>
    <w:p w14:paraId="77A08B00" w14:textId="77777777" w:rsidR="00421A2E" w:rsidRPr="0007294B" w:rsidRDefault="00421A2E" w:rsidP="00422EA1">
      <w:pPr>
        <w:spacing w:after="0" w:line="360" w:lineRule="auto"/>
        <w:ind w:right="-96"/>
        <w:jc w:val="both"/>
        <w:rPr>
          <w:rFonts w:ascii="Times New Roman" w:hAnsi="Times New Roman"/>
          <w:b/>
          <w:bCs/>
          <w:sz w:val="24"/>
          <w:szCs w:val="24"/>
          <w:u w:val="single"/>
        </w:rPr>
      </w:pPr>
      <w:r w:rsidRPr="0007294B">
        <w:rPr>
          <w:rFonts w:ascii="Times New Roman" w:hAnsi="Times New Roman"/>
          <w:b/>
          <w:bCs/>
          <w:sz w:val="24"/>
          <w:szCs w:val="24"/>
          <w:u w:val="single"/>
        </w:rPr>
        <w:t>ΠΤΥΧΙΑΚΗ ΕΡΓΑΣΙΑ</w:t>
      </w:r>
    </w:p>
    <w:p w14:paraId="65017323" w14:textId="7305CE2D" w:rsidR="002D0D0E" w:rsidRPr="000466A4" w:rsidRDefault="00421A2E" w:rsidP="00422EA1">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ΠΤΥ</w:t>
      </w:r>
    </w:p>
    <w:p w14:paraId="03AAF48A" w14:textId="77777777" w:rsidR="005C2C09" w:rsidRPr="005C2C09" w:rsidRDefault="005C2C09" w:rsidP="00422EA1">
      <w:pPr>
        <w:pStyle w:val="a3"/>
        <w:spacing w:after="0" w:line="360" w:lineRule="auto"/>
        <w:ind w:left="0"/>
        <w:contextualSpacing/>
        <w:jc w:val="both"/>
        <w:rPr>
          <w:rFonts w:ascii="Times New Roman" w:hAnsi="Times New Roman"/>
          <w:sz w:val="24"/>
          <w:szCs w:val="24"/>
        </w:rPr>
      </w:pPr>
      <w:r w:rsidRPr="005C2C09">
        <w:rPr>
          <w:rFonts w:ascii="Times New Roman" w:hAnsi="Times New Roman"/>
          <w:sz w:val="24"/>
          <w:szCs w:val="24"/>
        </w:rPr>
        <w:t xml:space="preserve">Η πτυχιακή εργασία επικεντρώνεται σε ένα από τα γνωστικά αντικείμενα που θεραπεύει το Τμήμα, η εκπόνησή της είναι προαιρετική και αντιστοιχεί σε μία Διάλεξη και ένα Σεμινάριο (7 + 9 = 16 ECTS). Το κείμενο πρέπει να έχει έκταση 10.000 – 12.000 λέξεις (με τις υποσημειώσεις). Ο φοιτητής δηλώνει υποχρεωτικά με αίτησή του στη Γραμματεία έως τρεις (3) βδομάδες μετά την έναρξη του Η΄ εξαμήνου το όνομα του επιβλέποντος με τον οποίο πρέπει να έχει έρθει ήδη σε σχετική συμφωνία. Στο περιεχόμενο της αίτησης περιλαμβάνονται: ο ακριβής τίτλος της πτυχιακής, ο επιβλέπων καθηγητής, η περίοδος υποστήριξης της πτυχιακής (εαρινή ή φθινοπωρινή εξεταστική περίοδος), σχέδιο έρευνας (περίπου 500 λέξεις) με </w:t>
      </w:r>
      <w:r w:rsidRPr="005C2C09">
        <w:rPr>
          <w:rFonts w:ascii="Times New Roman" w:hAnsi="Times New Roman"/>
          <w:sz w:val="24"/>
          <w:szCs w:val="24"/>
        </w:rPr>
        <w:lastRenderedPageBreak/>
        <w:t>ενδεικτική βιβλιογραφία,</w:t>
      </w:r>
      <w:r>
        <w:rPr>
          <w:rFonts w:ascii="Times New Roman" w:hAnsi="Times New Roman"/>
          <w:sz w:val="24"/>
          <w:szCs w:val="24"/>
        </w:rPr>
        <w:t xml:space="preserve"> καθώς</w:t>
      </w:r>
      <w:r w:rsidRPr="005C2C09">
        <w:rPr>
          <w:rFonts w:ascii="Times New Roman" w:hAnsi="Times New Roman"/>
          <w:sz w:val="24"/>
          <w:szCs w:val="24"/>
        </w:rPr>
        <w:t xml:space="preserve"> και η σχετική συγκατάθεση και υπογραφή της αίτησης από τον επιβλέποντα. Η πτυχια</w:t>
      </w:r>
      <w:r>
        <w:rPr>
          <w:rFonts w:ascii="Times New Roman" w:hAnsi="Times New Roman"/>
          <w:sz w:val="24"/>
          <w:szCs w:val="24"/>
        </w:rPr>
        <w:t>κή εργασία υποστηρίζεται από το</w:t>
      </w:r>
      <w:r w:rsidRPr="005C2C09">
        <w:rPr>
          <w:rFonts w:ascii="Times New Roman" w:hAnsi="Times New Roman"/>
          <w:sz w:val="24"/>
          <w:szCs w:val="24"/>
        </w:rPr>
        <w:t xml:space="preserve">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πέντε (5), ο φοιτητής πρέπει είτε να τη δηλώσει και να την εκπονήσει εκ νέου, είτε να επιλέξει αντ’ αυτής μια (1) Διάλεξη και ένα (1) Σεμινάριο Η΄ εξαμήνου. </w:t>
      </w:r>
    </w:p>
    <w:p w14:paraId="5073F80C" w14:textId="77777777" w:rsidR="005C2C09" w:rsidRPr="005C2C09" w:rsidRDefault="005C2C09" w:rsidP="00422EA1">
      <w:pPr>
        <w:pStyle w:val="a3"/>
        <w:spacing w:after="0" w:line="360" w:lineRule="auto"/>
        <w:ind w:left="0"/>
        <w:contextualSpacing/>
        <w:jc w:val="both"/>
        <w:rPr>
          <w:rFonts w:ascii="Times New Roman" w:hAnsi="Times New Roman"/>
          <w:sz w:val="24"/>
          <w:szCs w:val="24"/>
        </w:rPr>
      </w:pPr>
      <w:r w:rsidRPr="005C2C09">
        <w:rPr>
          <w:rFonts w:ascii="Times New Roman" w:hAnsi="Times New Roman"/>
          <w:sz w:val="24"/>
          <w:szCs w:val="24"/>
        </w:rPr>
        <w:t>Τρία αντίτυπα της πτυχιακής εργασίας κατατίθενται από το φοιτητή στη Γραμματεία μία εβδομάδα τουλάχιστον πριν την υποστήριξη (η ηλεκτρονική υποβολή της εργασίας είναι δυνατή, όχι όμως υποχρεωτική), ενώ δ</w:t>
      </w:r>
      <w:r>
        <w:rPr>
          <w:rFonts w:ascii="Times New Roman" w:hAnsi="Times New Roman"/>
          <w:sz w:val="24"/>
          <w:szCs w:val="24"/>
        </w:rPr>
        <w:t>ύ</w:t>
      </w:r>
      <w:r w:rsidRPr="005C2C09">
        <w:rPr>
          <w:rFonts w:ascii="Times New Roman" w:hAnsi="Times New Roman"/>
          <w:sz w:val="24"/>
          <w:szCs w:val="24"/>
        </w:rPr>
        <w:t>ο (2) αντίτυπα της εργασίας -ένα (1) σε έντυπη και έ</w:t>
      </w:r>
      <w:r>
        <w:rPr>
          <w:rFonts w:ascii="Times New Roman" w:hAnsi="Times New Roman"/>
          <w:sz w:val="24"/>
          <w:szCs w:val="24"/>
        </w:rPr>
        <w:t>να (1) σε ηλεκτρονική μο</w:t>
      </w:r>
      <w:r w:rsidRPr="005C2C09">
        <w:rPr>
          <w:rFonts w:ascii="Times New Roman" w:hAnsi="Times New Roman"/>
          <w:sz w:val="24"/>
          <w:szCs w:val="24"/>
        </w:rPr>
        <w:t>ρφή- μετά τις όποιες διορθώσεις έχουν ζητηθεί από την Τριμελή Επιτροπή, κατατίθενται μέσα σε διάστημα ενός (1) μηνός μετά την υποστήριξη στη Βιβλιοθήκη του Ιδρύματος.</w:t>
      </w:r>
    </w:p>
    <w:p w14:paraId="0BFFBAC1" w14:textId="77777777" w:rsidR="005C2C09" w:rsidRDefault="005C2C09" w:rsidP="00422EA1">
      <w:pPr>
        <w:pStyle w:val="a3"/>
        <w:spacing w:after="0" w:line="360" w:lineRule="auto"/>
        <w:ind w:left="0"/>
        <w:contextualSpacing/>
        <w:jc w:val="both"/>
        <w:rPr>
          <w:rFonts w:ascii="Times New Roman" w:hAnsi="Times New Roman"/>
          <w:sz w:val="24"/>
          <w:szCs w:val="24"/>
        </w:rPr>
      </w:pPr>
      <w:r w:rsidRPr="005C2C09">
        <w:rPr>
          <w:rFonts w:ascii="Times New Roman" w:hAnsi="Times New Roman"/>
          <w:sz w:val="24"/>
          <w:szCs w:val="24"/>
        </w:rPr>
        <w:t xml:space="preserve">Για αναλυτικές </w:t>
      </w:r>
      <w:r w:rsidRPr="00493711">
        <w:rPr>
          <w:rFonts w:ascii="Times New Roman" w:hAnsi="Times New Roman"/>
          <w:b/>
          <w:sz w:val="24"/>
          <w:szCs w:val="24"/>
        </w:rPr>
        <w:t>Προδιαγραφές Πτυχιακής Εργασίας</w:t>
      </w:r>
      <w:r w:rsidRPr="005C2C09">
        <w:rPr>
          <w:rFonts w:ascii="Times New Roman" w:hAnsi="Times New Roman"/>
          <w:sz w:val="24"/>
          <w:szCs w:val="24"/>
        </w:rPr>
        <w:t xml:space="preserve"> πατήστε </w:t>
      </w:r>
      <w:hyperlink r:id="rId9" w:history="1">
        <w:r w:rsidRPr="00D24A8C">
          <w:rPr>
            <w:rStyle w:val="-"/>
            <w:rFonts w:ascii="Times New Roman" w:hAnsi="Times New Roman"/>
            <w:sz w:val="24"/>
            <w:szCs w:val="24"/>
          </w:rPr>
          <w:t>εδώ</w:t>
        </w:r>
      </w:hyperlink>
      <w:r w:rsidRPr="005C2C09">
        <w:rPr>
          <w:rFonts w:ascii="Times New Roman" w:hAnsi="Times New Roman"/>
          <w:sz w:val="24"/>
          <w:szCs w:val="24"/>
        </w:rPr>
        <w:t>.</w:t>
      </w:r>
    </w:p>
    <w:p w14:paraId="6C791D6D" w14:textId="77777777" w:rsidR="00154DE6" w:rsidRPr="00F233A2" w:rsidRDefault="00154DE6" w:rsidP="00422EA1">
      <w:pPr>
        <w:pStyle w:val="msonormalcxsp"/>
        <w:spacing w:before="0" w:beforeAutospacing="0" w:after="0" w:afterAutospacing="0" w:line="360" w:lineRule="auto"/>
        <w:rPr>
          <w:b/>
          <w:u w:val="single"/>
        </w:rPr>
      </w:pPr>
    </w:p>
    <w:p w14:paraId="7D6AC2EC" w14:textId="1B5CE0CD" w:rsidR="00421A2E" w:rsidRPr="0007294B" w:rsidRDefault="005E18C3" w:rsidP="00422EA1">
      <w:pPr>
        <w:pStyle w:val="msonormalcxsp"/>
        <w:spacing w:before="0" w:beforeAutospacing="0" w:after="0" w:afterAutospacing="0" w:line="360" w:lineRule="auto"/>
        <w:rPr>
          <w:b/>
          <w:u w:val="single"/>
        </w:rPr>
      </w:pPr>
      <w:r w:rsidRPr="0007294B">
        <w:rPr>
          <w:b/>
          <w:u w:val="single"/>
        </w:rPr>
        <w:t>Σ</w:t>
      </w:r>
      <w:r w:rsidR="0007294B" w:rsidRPr="0007294B">
        <w:rPr>
          <w:b/>
          <w:u w:val="single"/>
        </w:rPr>
        <w:t>ΕΜΙΝΑΡΙΑ</w:t>
      </w:r>
    </w:p>
    <w:p w14:paraId="03C4E055" w14:textId="77777777" w:rsidR="00421A2E" w:rsidRDefault="005E18C3" w:rsidP="00422EA1">
      <w:pPr>
        <w:pStyle w:val="msonormalcxsp"/>
        <w:spacing w:before="0" w:beforeAutospacing="0" w:after="0" w:afterAutospacing="0" w:line="360" w:lineRule="auto"/>
        <w:jc w:val="both"/>
        <w:rPr>
          <w:lang w:eastAsia="en-US"/>
        </w:rPr>
      </w:pPr>
      <w:r>
        <w:rPr>
          <w:lang w:eastAsia="en-US"/>
        </w:rPr>
        <w:t>Τα σεμινάρια του Τμήματος ΘΙΣΤΕ είναι εβδομαδιαία, τρίωρα μαθήματα</w:t>
      </w:r>
      <w:r w:rsidR="006342F9">
        <w:rPr>
          <w:lang w:eastAsia="en-US"/>
        </w:rPr>
        <w:t>,</w:t>
      </w:r>
      <w:r>
        <w:rPr>
          <w:lang w:eastAsia="en-US"/>
        </w:rPr>
        <w:t xml:space="preserve"> κατ’ επιλογήν υποχρεωτικά, τα οποία προσφέρονται στο 3</w:t>
      </w:r>
      <w:r w:rsidRPr="00E33EC4">
        <w:rPr>
          <w:vertAlign w:val="superscript"/>
          <w:lang w:eastAsia="en-US"/>
        </w:rPr>
        <w:t>ο</w:t>
      </w:r>
      <w:r>
        <w:rPr>
          <w:lang w:eastAsia="en-US"/>
        </w:rPr>
        <w:t xml:space="preserve"> και 4</w:t>
      </w:r>
      <w:r w:rsidRPr="00E33EC4">
        <w:rPr>
          <w:vertAlign w:val="superscript"/>
          <w:lang w:eastAsia="en-US"/>
        </w:rPr>
        <w:t>ο</w:t>
      </w:r>
      <w:r>
        <w:rPr>
          <w:lang w:eastAsia="en-US"/>
        </w:rPr>
        <w:t xml:space="preserve"> έτος σπουδών. Κάθε σεμινάριο έχει διάρκεια ενός ακαδημαϊκού εξαμήνου. Στόχος τους είναι να εξοικειώσουν ένα μικρό αριθμό φοιτητών –ελάχιστος αριθμός εγγεγραμμένων φοιτητών τρεις και μέγιστος εικοσιπέντε</w:t>
      </w:r>
      <w:r w:rsidR="006342F9">
        <w:rPr>
          <w:lang w:eastAsia="en-US"/>
        </w:rPr>
        <w:t>–</w:t>
      </w:r>
      <w:r>
        <w:rPr>
          <w:lang w:eastAsia="en-US"/>
        </w:rPr>
        <w:t xml:space="preserve"> με τις βασικές αρχές της έρευνας μέσω της συγγραφής επιστημονικών εργασιών. Το αντικείμενο των σεμιναρίων είναι εξειδικευμένο και εστιασμένο στην πραγμάτευση σε βάθος επιστημονικών θεμάτων που </w:t>
      </w:r>
      <w:r w:rsidR="006342F9">
        <w:rPr>
          <w:lang w:eastAsia="en-US"/>
        </w:rPr>
        <w:t>άπτονται</w:t>
      </w:r>
      <w:r>
        <w:rPr>
          <w:lang w:eastAsia="en-US"/>
        </w:rPr>
        <w:t xml:space="preserve"> του γνωστικού πεδίου που </w:t>
      </w:r>
      <w:r w:rsidR="006342F9">
        <w:rPr>
          <w:lang w:eastAsia="en-US"/>
        </w:rPr>
        <w:t>καλύπτει</w:t>
      </w:r>
      <w:r>
        <w:rPr>
          <w:lang w:eastAsia="en-US"/>
        </w:rPr>
        <w:t xml:space="preserve"> το κάθε σεμινάριο. </w:t>
      </w:r>
      <w:r w:rsidR="006342F9">
        <w:rPr>
          <w:lang w:eastAsia="en-US"/>
        </w:rPr>
        <w:t xml:space="preserve">Η δήλωση παρακολούθησης του σεμιναρίου γίνεται από τον εκάστοτε φοιτητή απευθείας στον υπεύθυνο διδάσκοντα μέχρι και τη δεύτερη εβδομάδα από την έναρξη των μαθημάτων. </w:t>
      </w:r>
      <w:r>
        <w:rPr>
          <w:lang w:eastAsia="en-US"/>
        </w:rPr>
        <w:t xml:space="preserve">Σύμφωνα με </w:t>
      </w:r>
      <w:r w:rsidR="0026174E">
        <w:rPr>
          <w:lang w:eastAsia="en-US"/>
        </w:rPr>
        <w:t>σχετικές αποφάσεις</w:t>
      </w:r>
      <w:r>
        <w:rPr>
          <w:lang w:eastAsia="en-US"/>
        </w:rPr>
        <w:t xml:space="preserve"> της Συνέλευσης του Τμήματος:</w:t>
      </w:r>
    </w:p>
    <w:p w14:paraId="32DED573" w14:textId="77777777" w:rsidR="005E18C3" w:rsidRDefault="005E18C3" w:rsidP="00422EA1">
      <w:pPr>
        <w:pStyle w:val="msonormalcxsp"/>
        <w:numPr>
          <w:ilvl w:val="0"/>
          <w:numId w:val="1"/>
        </w:numPr>
        <w:spacing w:before="0" w:beforeAutospacing="0" w:after="0" w:afterAutospacing="0" w:line="360" w:lineRule="auto"/>
        <w:jc w:val="both"/>
        <w:rPr>
          <w:lang w:eastAsia="en-US"/>
        </w:rPr>
      </w:pPr>
      <w:r>
        <w:rPr>
          <w:lang w:eastAsia="en-US"/>
        </w:rPr>
        <w:t>Η παρακολούθηση των σεμιναρίων είναι υποχρεωτική και επιτρέπονται μέχρι τρεις απουσίες.</w:t>
      </w:r>
    </w:p>
    <w:p w14:paraId="29AF7BF0" w14:textId="77777777" w:rsidR="005E18C3" w:rsidRDefault="005E18C3" w:rsidP="00422EA1">
      <w:pPr>
        <w:pStyle w:val="msonormalcxsp"/>
        <w:numPr>
          <w:ilvl w:val="0"/>
          <w:numId w:val="1"/>
        </w:numPr>
        <w:spacing w:before="0" w:beforeAutospacing="0" w:after="0" w:afterAutospacing="0" w:line="360" w:lineRule="auto"/>
        <w:jc w:val="both"/>
        <w:rPr>
          <w:lang w:eastAsia="en-US"/>
        </w:rPr>
      </w:pPr>
      <w:r>
        <w:rPr>
          <w:lang w:eastAsia="en-US"/>
        </w:rPr>
        <w:t xml:space="preserve">Σε ειδικές περιπτώσεις σοβαρού κωλύματος ή </w:t>
      </w:r>
      <w:r w:rsidR="006342F9">
        <w:rPr>
          <w:lang w:eastAsia="en-US"/>
        </w:rPr>
        <w:t xml:space="preserve">αντικειμενικής </w:t>
      </w:r>
      <w:r>
        <w:rPr>
          <w:lang w:eastAsia="en-US"/>
        </w:rPr>
        <w:t>δυσκολίας ανταπόκρισης στην παραπάνω υποχρέωση (ασθένεια, επαγγελματικ</w:t>
      </w:r>
      <w:r w:rsidR="006342F9">
        <w:rPr>
          <w:lang w:eastAsia="en-US"/>
        </w:rPr>
        <w:t>ή δυσκολία</w:t>
      </w:r>
      <w:r>
        <w:rPr>
          <w:lang w:eastAsia="en-US"/>
        </w:rPr>
        <w:t>) θα πρέπει –είτε κατά την έναρξη των μαθημάτων (όταν το κώλυμα είναι προβλέψιμο) είτε αμέσως μόλις προκύψει αυτό</w:t>
      </w:r>
      <w:r w:rsidR="006342F9">
        <w:rPr>
          <w:lang w:eastAsia="en-US"/>
        </w:rPr>
        <w:t>–</w:t>
      </w:r>
      <w:r>
        <w:rPr>
          <w:lang w:eastAsia="en-US"/>
        </w:rPr>
        <w:t xml:space="preserve"> ο φοιτητής να έρθε</w:t>
      </w:r>
      <w:r w:rsidR="006342F9">
        <w:rPr>
          <w:lang w:eastAsia="en-US"/>
        </w:rPr>
        <w:t xml:space="preserve">ι σε </w:t>
      </w:r>
      <w:r w:rsidR="006342F9">
        <w:rPr>
          <w:lang w:eastAsia="en-US"/>
        </w:rPr>
        <w:lastRenderedPageBreak/>
        <w:t>συνεννόηση με τον υπεύθυνο</w:t>
      </w:r>
      <w:r>
        <w:rPr>
          <w:lang w:eastAsia="en-US"/>
        </w:rPr>
        <w:t xml:space="preserve"> διδάσκοντα για να βρεθεί η βέλτιστη, κατά περίπτωση, δυνατή λύση, ώστε να μη </w:t>
      </w:r>
      <w:r w:rsidR="006342F9">
        <w:rPr>
          <w:lang w:eastAsia="en-US"/>
        </w:rPr>
        <w:t>χαθεί</w:t>
      </w:r>
      <w:r>
        <w:rPr>
          <w:lang w:eastAsia="en-US"/>
        </w:rPr>
        <w:t xml:space="preserve"> το μάθημα.</w:t>
      </w:r>
    </w:p>
    <w:p w14:paraId="4C3273E3" w14:textId="77777777" w:rsidR="006B4E99" w:rsidRDefault="006B4E99" w:rsidP="00422EA1">
      <w:pPr>
        <w:pStyle w:val="msonormalcxsp"/>
        <w:numPr>
          <w:ilvl w:val="0"/>
          <w:numId w:val="1"/>
        </w:numPr>
        <w:spacing w:before="0" w:beforeAutospacing="0" w:after="0" w:afterAutospacing="0" w:line="360" w:lineRule="auto"/>
        <w:jc w:val="both"/>
        <w:rPr>
          <w:lang w:eastAsia="en-US"/>
        </w:rPr>
      </w:pPr>
      <w:r>
        <w:rPr>
          <w:lang w:eastAsia="en-US"/>
        </w:rPr>
        <w:t xml:space="preserve">Οι διδάσκοντες δηλώνουν στη Γραμματεία τα ονόματα των φοιτητών που παρακολουθούν τα σεμινάρια, </w:t>
      </w:r>
      <w:r w:rsidR="0026174E">
        <w:rPr>
          <w:lang w:eastAsia="en-US"/>
        </w:rPr>
        <w:t>τρεις</w:t>
      </w:r>
      <w:r>
        <w:rPr>
          <w:lang w:eastAsia="en-US"/>
        </w:rPr>
        <w:t xml:space="preserve"> εβδομάδες από την έναρ</w:t>
      </w:r>
      <w:r w:rsidR="0026174E">
        <w:rPr>
          <w:lang w:eastAsia="en-US"/>
        </w:rPr>
        <w:t>ξη</w:t>
      </w:r>
      <w:r>
        <w:rPr>
          <w:lang w:eastAsia="en-US"/>
        </w:rPr>
        <w:t xml:space="preserve"> του </w:t>
      </w:r>
      <w:r w:rsidR="0026174E">
        <w:rPr>
          <w:lang w:eastAsia="en-US"/>
        </w:rPr>
        <w:t>αντίστοιχου</w:t>
      </w:r>
      <w:r w:rsidR="00E33EC4">
        <w:rPr>
          <w:lang w:eastAsia="en-US"/>
        </w:rPr>
        <w:t xml:space="preserve"> </w:t>
      </w:r>
      <w:r w:rsidR="0026174E">
        <w:rPr>
          <w:lang w:eastAsia="en-US"/>
        </w:rPr>
        <w:t>εξαμήνου.</w:t>
      </w:r>
    </w:p>
    <w:p w14:paraId="4694B32A" w14:textId="77777777" w:rsidR="005E18C3" w:rsidRDefault="005E18C3" w:rsidP="00422EA1">
      <w:pPr>
        <w:pStyle w:val="msonormalcxsp"/>
        <w:spacing w:before="0" w:beforeAutospacing="0" w:after="0" w:afterAutospacing="0" w:line="360" w:lineRule="auto"/>
        <w:jc w:val="both"/>
        <w:rPr>
          <w:lang w:eastAsia="en-US"/>
        </w:rPr>
      </w:pPr>
      <w:r>
        <w:rPr>
          <w:lang w:eastAsia="en-US"/>
        </w:rPr>
        <w:t xml:space="preserve">Ως προς τη δομή των μαθημάτων </w:t>
      </w:r>
      <w:r w:rsidR="006342F9">
        <w:rPr>
          <w:lang w:eastAsia="en-US"/>
        </w:rPr>
        <w:t xml:space="preserve">επισημαίνεται ότι, </w:t>
      </w:r>
      <w:r>
        <w:rPr>
          <w:lang w:eastAsia="en-US"/>
        </w:rPr>
        <w:t>κατά κανόνα, προηγούνται εισαγωγικές εισηγήσεις του</w:t>
      </w:r>
      <w:r w:rsidR="006342F9">
        <w:rPr>
          <w:lang w:eastAsia="en-US"/>
        </w:rPr>
        <w:t xml:space="preserve"> εκάστοτε</w:t>
      </w:r>
      <w:r>
        <w:rPr>
          <w:lang w:eastAsia="en-US"/>
        </w:rPr>
        <w:t xml:space="preserve"> διδάσκοντα, προκειμένου να γίνουν σαφείς τόσο οι θεματικοί άξονες του σεμιναρίου όσο και ζητήματα που αφορούν στη συγγραφή μιας επιστημονικής εργασίας. Ο κάθε φοιτητής επιλέγει σε </w:t>
      </w:r>
      <w:r w:rsidR="006342F9">
        <w:rPr>
          <w:lang w:eastAsia="en-US"/>
        </w:rPr>
        <w:t>συνεργασία</w:t>
      </w:r>
      <w:r>
        <w:rPr>
          <w:lang w:eastAsia="en-US"/>
        </w:rPr>
        <w:t xml:space="preserve"> με τον διδάσκοντα ένα θέμα με βάση το οποίο θα συγγράψει την εργασία του, η οποία θα πρέπει να κυμαίνεται μεταξύ 3.000 και 4.000 λέξεων. Επίσης, κατά κανόνα</w:t>
      </w:r>
      <w:r w:rsidR="006342F9">
        <w:rPr>
          <w:lang w:eastAsia="en-US"/>
        </w:rPr>
        <w:t>,</w:t>
      </w:r>
      <w:r>
        <w:rPr>
          <w:lang w:eastAsia="en-US"/>
        </w:rPr>
        <w:t xml:space="preserve"> σε τακτή ημερομηνία, η οποία προκαθορίζεται από τον διδάσκοντα μετά την παράδοση των θεμάτων, ο φοιτητής προβαίνει σε προφορική παρουσίαση της εργασίας του –ανάλογα με τον βαθμό στον οποίο έχει προχωρήσει την επεξεργασία του θέματός του</w:t>
      </w:r>
      <w:r w:rsidR="006342F9">
        <w:rPr>
          <w:lang w:eastAsia="en-US"/>
        </w:rPr>
        <w:t>–</w:t>
      </w:r>
      <w:r>
        <w:rPr>
          <w:lang w:eastAsia="en-US"/>
        </w:rPr>
        <w:t xml:space="preserve"> ενώπιον των υπολοίπων φοιτητών που παρακολουθούν το σεμινάριο και ακολουθεί συζήτηση. Αποτελεί προϋπόθεση</w:t>
      </w:r>
      <w:r w:rsidR="006342F9">
        <w:rPr>
          <w:lang w:eastAsia="en-US"/>
        </w:rPr>
        <w:t xml:space="preserve"> για τη συζήτηση</w:t>
      </w:r>
      <w:r>
        <w:rPr>
          <w:lang w:eastAsia="en-US"/>
        </w:rPr>
        <w:t xml:space="preserve"> οι φοιτητές να έρχονται προετοιμασμένοι σε κάθε συνάντηση, έχοντας προηγουμένως μελετήσει τη βιβλιογραφία που θα έχει ενδεχομένως υποδείξει ο διδάσκων.</w:t>
      </w:r>
    </w:p>
    <w:p w14:paraId="29D5100E" w14:textId="4E34D62B" w:rsidR="007961D1" w:rsidRDefault="005E18C3" w:rsidP="00422EA1">
      <w:pPr>
        <w:pStyle w:val="msonormalcxsp"/>
        <w:spacing w:before="0" w:beforeAutospacing="0" w:after="0" w:afterAutospacing="0" w:line="360" w:lineRule="auto"/>
        <w:jc w:val="both"/>
        <w:rPr>
          <w:lang w:eastAsia="en-US"/>
        </w:rPr>
      </w:pPr>
      <w:r>
        <w:rPr>
          <w:lang w:eastAsia="en-US"/>
        </w:rPr>
        <w:t xml:space="preserve">Η γραπτή εργασία παραδίδεται </w:t>
      </w:r>
      <w:r w:rsidR="006342F9">
        <w:rPr>
          <w:lang w:eastAsia="en-US"/>
        </w:rPr>
        <w:t>εμπρόθεσμα</w:t>
      </w:r>
      <w:r>
        <w:rPr>
          <w:lang w:eastAsia="en-US"/>
        </w:rPr>
        <w:t xml:space="preserve"> στον διδάσκοντα είτε κατά την πρώτη είτε κατά τη δεύτερη εξεταστική περίοδο. Η μη παράδοση της εργασίας κατά την τακτή ημερομηνία συνεπάγεται την </w:t>
      </w:r>
      <w:r w:rsidR="006342F9">
        <w:rPr>
          <w:lang w:eastAsia="en-US"/>
        </w:rPr>
        <w:t>αποτυχία στο</w:t>
      </w:r>
      <w:r w:rsidR="00AD29D2" w:rsidRPr="00AD29D2">
        <w:rPr>
          <w:lang w:eastAsia="en-US"/>
        </w:rPr>
        <w:t xml:space="preserve"> </w:t>
      </w:r>
      <w:r w:rsidR="006342F9">
        <w:rPr>
          <w:lang w:eastAsia="en-US"/>
        </w:rPr>
        <w:t>μάθημα</w:t>
      </w:r>
      <w:r>
        <w:rPr>
          <w:lang w:eastAsia="en-US"/>
        </w:rPr>
        <w:t xml:space="preserve"> και την εκ νέου παρακολούθηση το προσεχές εξάμηνο του ίδιου –εάν προσφέρεται</w:t>
      </w:r>
      <w:r w:rsidR="006342F9">
        <w:rPr>
          <w:lang w:eastAsia="en-US"/>
        </w:rPr>
        <w:t>–</w:t>
      </w:r>
      <w:r>
        <w:rPr>
          <w:lang w:eastAsia="en-US"/>
        </w:rPr>
        <w:t xml:space="preserve"> ή άλλου σεμιναρίου. Ο βαθμός του σεμιναρίου εξαρτάται από την ποιότητα της προφορικής παρουσίασης και του περιεχομένου της γραπτής εργασίας και από την ενεργό συμμετοχή του φοιτητή στις συζητήσεις, οι οποίες αφορούν τα ερευνητικά ζητήματα </w:t>
      </w:r>
      <w:r w:rsidR="009D2B11" w:rsidRPr="009D2B11">
        <w:rPr>
          <w:lang w:eastAsia="en-US"/>
        </w:rPr>
        <w:t>που τέθηκαν στο πλαίσιο του σεμιναρίου.</w:t>
      </w:r>
    </w:p>
    <w:p w14:paraId="68A6AF00" w14:textId="5D948F74" w:rsidR="00AD29D2" w:rsidRDefault="00AD29D2" w:rsidP="00422EA1">
      <w:pPr>
        <w:pStyle w:val="msonormalcxsp"/>
        <w:spacing w:before="0" w:beforeAutospacing="0" w:after="0" w:afterAutospacing="0" w:line="360" w:lineRule="auto"/>
        <w:jc w:val="both"/>
        <w:rPr>
          <w:lang w:eastAsia="en-US"/>
        </w:rPr>
      </w:pPr>
    </w:p>
    <w:p w14:paraId="65794930" w14:textId="6FDCB755" w:rsidR="00422EA1" w:rsidRPr="00422EA1" w:rsidRDefault="00422EA1" w:rsidP="00422EA1">
      <w:pPr>
        <w:pStyle w:val="msonormalcxsp"/>
        <w:spacing w:before="0" w:beforeAutospacing="0" w:after="0" w:afterAutospacing="0" w:line="360" w:lineRule="auto"/>
        <w:jc w:val="both"/>
        <w:rPr>
          <w:b/>
          <w:bCs/>
          <w:color w:val="00B050"/>
          <w:lang w:eastAsia="en-US"/>
        </w:rPr>
      </w:pPr>
      <w:r w:rsidRPr="00422EA1">
        <w:rPr>
          <w:b/>
          <w:bCs/>
          <w:color w:val="00B050"/>
          <w:lang w:eastAsia="en-US"/>
        </w:rPr>
        <w:t>Δ-ΤΕ-ΙΣΘΕΤΑ</w:t>
      </w:r>
      <w:r w:rsidR="0046214B" w:rsidRPr="0046214B">
        <w:rPr>
          <w:b/>
          <w:bCs/>
          <w:color w:val="00B050"/>
          <w:lang w:eastAsia="en-US"/>
        </w:rPr>
        <w:t xml:space="preserve"> </w:t>
      </w:r>
      <w:r w:rsidRPr="00422EA1">
        <w:rPr>
          <w:b/>
          <w:bCs/>
          <w:color w:val="00B050"/>
          <w:lang w:eastAsia="en-US"/>
        </w:rPr>
        <w:t>035</w:t>
      </w:r>
      <w:r w:rsidR="0046214B" w:rsidRPr="0046214B">
        <w:rPr>
          <w:b/>
          <w:bCs/>
          <w:color w:val="00B050"/>
          <w:lang w:eastAsia="en-US"/>
        </w:rPr>
        <w:t xml:space="preserve"> -</w:t>
      </w:r>
      <w:r w:rsidR="0046214B">
        <w:rPr>
          <w:b/>
          <w:bCs/>
          <w:color w:val="00B050"/>
          <w:lang w:eastAsia="en-US"/>
        </w:rPr>
        <w:t xml:space="preserve"> ΤΟ ΜΑΘΗΜΑ ΠΡΟΣΦΕΡΕΤΑΙ ΜΟΝΟ</w:t>
      </w:r>
      <w:r>
        <w:rPr>
          <w:b/>
          <w:bCs/>
          <w:color w:val="00B050"/>
          <w:lang w:eastAsia="en-US"/>
        </w:rPr>
        <w:t xml:space="preserve"> ΣΤΟ ΕΙΚΑΣΤΙΚΟ</w:t>
      </w:r>
      <w:r w:rsidR="0046214B" w:rsidRPr="0046214B">
        <w:rPr>
          <w:b/>
          <w:bCs/>
          <w:color w:val="00B050"/>
          <w:lang w:eastAsia="en-US"/>
        </w:rPr>
        <w:t xml:space="preserve"> </w:t>
      </w:r>
      <w:r w:rsidR="0046214B">
        <w:rPr>
          <w:b/>
          <w:bCs/>
          <w:color w:val="00B050"/>
          <w:lang w:val="en-US" w:eastAsia="en-US"/>
        </w:rPr>
        <w:t>TMHMA</w:t>
      </w:r>
      <w:r>
        <w:rPr>
          <w:b/>
          <w:bCs/>
          <w:color w:val="00B050"/>
          <w:lang w:eastAsia="en-US"/>
        </w:rPr>
        <w:t xml:space="preserve"> </w:t>
      </w:r>
      <w:r w:rsidR="00784F03">
        <w:rPr>
          <w:b/>
          <w:bCs/>
          <w:color w:val="00B050"/>
          <w:lang w:eastAsia="en-US"/>
        </w:rPr>
        <w:t>[ΙΣΤΟΡΙΑ ΤΕΧΝΗΣ 6]</w:t>
      </w:r>
    </w:p>
    <w:p w14:paraId="13CD672D" w14:textId="77777777" w:rsidR="0046214B" w:rsidRDefault="00422EA1" w:rsidP="00422EA1">
      <w:pPr>
        <w:pStyle w:val="msonormalcxsp"/>
        <w:spacing w:before="0" w:beforeAutospacing="0" w:after="0" w:afterAutospacing="0" w:line="360" w:lineRule="auto"/>
        <w:jc w:val="both"/>
        <w:rPr>
          <w:b/>
          <w:bCs/>
          <w:lang w:eastAsia="en-US"/>
        </w:rPr>
      </w:pPr>
      <w:r w:rsidRPr="00422EA1">
        <w:rPr>
          <w:b/>
          <w:bCs/>
          <w:lang w:eastAsia="en-US"/>
        </w:rPr>
        <w:t xml:space="preserve">Ιστορία Τέχνης του Βυζαντίου  (με έμφαση στη μνημειακή ζωγραφική και τις φορητές εικόνες) </w:t>
      </w:r>
    </w:p>
    <w:p w14:paraId="7F53C99C" w14:textId="1D5D766B" w:rsidR="00422EA1" w:rsidRPr="0046214B" w:rsidRDefault="0046214B" w:rsidP="00422EA1">
      <w:pPr>
        <w:pStyle w:val="msonormalcxsp"/>
        <w:spacing w:before="0" w:beforeAutospacing="0" w:after="0" w:afterAutospacing="0" w:line="360" w:lineRule="auto"/>
        <w:jc w:val="both"/>
        <w:rPr>
          <w:b/>
          <w:bCs/>
          <w:u w:val="single"/>
          <w:lang w:eastAsia="en-US"/>
        </w:rPr>
      </w:pPr>
      <w:r w:rsidRPr="0046214B">
        <w:rPr>
          <w:bCs/>
          <w:u w:val="single"/>
          <w:lang w:eastAsia="en-US"/>
        </w:rPr>
        <w:t xml:space="preserve">Μαρία Βακονδίου </w:t>
      </w:r>
      <w:r w:rsidR="00422EA1" w:rsidRPr="0046214B">
        <w:rPr>
          <w:u w:val="single"/>
          <w:lang w:eastAsia="en-US"/>
        </w:rPr>
        <w:t>(Πανεπ.</w:t>
      </w:r>
      <w:r w:rsidR="005E0A12" w:rsidRPr="0046214B">
        <w:rPr>
          <w:u w:val="single"/>
          <w:lang w:eastAsia="en-US"/>
        </w:rPr>
        <w:t xml:space="preserve"> </w:t>
      </w:r>
      <w:r w:rsidR="00422EA1" w:rsidRPr="0046214B">
        <w:rPr>
          <w:u w:val="single"/>
          <w:lang w:eastAsia="en-US"/>
        </w:rPr>
        <w:t>υπότροφος)</w:t>
      </w:r>
    </w:p>
    <w:p w14:paraId="27504A08" w14:textId="2B1C05FC" w:rsidR="00AD29D2" w:rsidRDefault="00422EA1" w:rsidP="00422EA1">
      <w:pPr>
        <w:pStyle w:val="msonormalcxsp"/>
        <w:spacing w:before="0" w:beforeAutospacing="0" w:after="0" w:afterAutospacing="0" w:line="360" w:lineRule="auto"/>
        <w:jc w:val="both"/>
        <w:rPr>
          <w:lang w:eastAsia="en-US"/>
        </w:rPr>
      </w:pPr>
      <w:r>
        <w:rPr>
          <w:lang w:eastAsia="en-US"/>
        </w:rPr>
        <w:t xml:space="preserve">Στόχος του μαθήματος είναι η επισκόπηση των εξελίξεων στην τέχνη του Βυζαντίου από τον 4ο έως τον 14ο αιώνα, με ιδιαίτερη έμφαση στη μνημειακή ζωγραφική </w:t>
      </w:r>
      <w:r>
        <w:rPr>
          <w:lang w:eastAsia="en-US"/>
        </w:rPr>
        <w:lastRenderedPageBreak/>
        <w:t>(ψηφιδωτά και τοιχογραφίες) και την τέχνη των φορητών εικόνων. Πιο συγκεκριμένα εξετάζονται: η περίοδος διαμόρφωσης της χριστιανικής τέχνης κατά την Ύστερη Αρχαιότητα, τα μνημεία της Ραβέννα, η Εικονομαχία και η σημασία της για τη διαμόρφωση και την εξέλιξη των εικαστικών τεχνών, οι καλλιτεχνικές εξελίξεις στο απόγειο της βυζαντινής ακτινοβολίας από τον 9ο έως τον 11ο αιώνα, η ζωγραφική του 12ου αιώνα και η υποδοχή της Βυζαντινής τέχνης στην Ιταλία, η περίοδος της Λατινοκρατίας και τέλος η Παλαιολόγεια τέχνη στην Κωνσταντινούπολη και την περιφέρεια.</w:t>
      </w:r>
    </w:p>
    <w:p w14:paraId="6D1E70C8" w14:textId="43D99980" w:rsidR="00422EA1" w:rsidRDefault="00422EA1" w:rsidP="00422EA1">
      <w:pPr>
        <w:pStyle w:val="msonormalcxsp"/>
        <w:spacing w:before="0" w:beforeAutospacing="0" w:after="0" w:afterAutospacing="0" w:line="360" w:lineRule="auto"/>
        <w:jc w:val="both"/>
        <w:rPr>
          <w:lang w:eastAsia="en-US"/>
        </w:rPr>
      </w:pPr>
    </w:p>
    <w:p w14:paraId="0DE28C42" w14:textId="77777777" w:rsidR="00422EA1" w:rsidRPr="0007294B" w:rsidRDefault="00422EA1" w:rsidP="00422EA1">
      <w:pPr>
        <w:pStyle w:val="msonormalcxsp"/>
        <w:spacing w:before="0" w:beforeAutospacing="0" w:after="0" w:afterAutospacing="0" w:line="360" w:lineRule="auto"/>
        <w:jc w:val="both"/>
        <w:rPr>
          <w:lang w:eastAsia="en-US"/>
        </w:rPr>
      </w:pPr>
    </w:p>
    <w:tbl>
      <w:tblPr>
        <w:tblStyle w:val="a7"/>
        <w:tblW w:w="9233" w:type="dxa"/>
        <w:jc w:val="center"/>
        <w:tblLook w:val="04A0" w:firstRow="1" w:lastRow="0" w:firstColumn="1" w:lastColumn="0" w:noHBand="0" w:noVBand="1"/>
      </w:tblPr>
      <w:tblGrid>
        <w:gridCol w:w="9233"/>
      </w:tblGrid>
      <w:tr w:rsidR="007444BC" w:rsidRPr="00596C84" w14:paraId="005A365D" w14:textId="77777777" w:rsidTr="00F51F22">
        <w:trPr>
          <w:trHeight w:val="5055"/>
          <w:jc w:val="center"/>
        </w:trPr>
        <w:tc>
          <w:tcPr>
            <w:tcW w:w="9233" w:type="dxa"/>
            <w:tcBorders>
              <w:top w:val="thinThickMediumGap" w:sz="24" w:space="0" w:color="00B050"/>
              <w:left w:val="thinThickMediumGap" w:sz="24" w:space="0" w:color="00B050"/>
              <w:bottom w:val="thinThickThinSmallGap" w:sz="18" w:space="0" w:color="00B050"/>
              <w:right w:val="thinThickMediumGap" w:sz="24" w:space="0" w:color="00B050"/>
            </w:tcBorders>
          </w:tcPr>
          <w:p w14:paraId="325CBE34" w14:textId="2A2C0424" w:rsidR="0006716D" w:rsidRPr="00F71976" w:rsidRDefault="0006716D" w:rsidP="0006716D">
            <w:pPr>
              <w:spacing w:line="360" w:lineRule="auto"/>
              <w:jc w:val="center"/>
              <w:rPr>
                <w:rFonts w:ascii="Palatino Linotype" w:hAnsi="Palatino Linotype"/>
                <w:b/>
                <w:bCs/>
                <w:color w:val="00B050"/>
                <w:sz w:val="24"/>
                <w:szCs w:val="24"/>
                <w:u w:val="single"/>
              </w:rPr>
            </w:pPr>
            <w:r w:rsidRPr="0006716D">
              <w:rPr>
                <w:rFonts w:ascii="Palatino Linotype" w:hAnsi="Palatino Linotype"/>
                <w:b/>
                <w:bCs/>
                <w:color w:val="00B050"/>
                <w:sz w:val="24"/>
                <w:szCs w:val="24"/>
                <w:u w:val="single"/>
                <w:lang w:val="en-US"/>
              </w:rPr>
              <w:t>ERASMUS</w:t>
            </w:r>
          </w:p>
          <w:p w14:paraId="1A031241" w14:textId="2AF99899" w:rsidR="007961D1" w:rsidRPr="0006716D" w:rsidRDefault="007961D1" w:rsidP="0006716D">
            <w:pPr>
              <w:spacing w:line="360" w:lineRule="auto"/>
              <w:jc w:val="center"/>
              <w:rPr>
                <w:rFonts w:ascii="Palatino Linotype" w:hAnsi="Palatino Linotype"/>
                <w:b/>
                <w:bCs/>
                <w:color w:val="00B050"/>
                <w:spacing w:val="10"/>
                <w:sz w:val="24"/>
                <w:szCs w:val="24"/>
                <w:u w:val="single"/>
                <w:shd w:val="clear" w:color="auto" w:fill="FFFFFF" w:themeFill="background1"/>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40C23">
              <w:rPr>
                <w:rFonts w:ascii="Palatino Linotype" w:hAnsi="Palatino Linotype"/>
                <w:b/>
                <w:bCs/>
                <w:color w:val="00B050"/>
                <w:spacing w:val="10"/>
                <w:sz w:val="24"/>
                <w:szCs w:val="24"/>
                <w:u w:val="single"/>
                <w:shd w:val="clear" w:color="auto" w:fill="FFFFFF" w:themeFill="background1"/>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Κωδικοί </w:t>
            </w:r>
            <w:bookmarkStart w:id="18" w:name="_Hlk46247731"/>
            <w:r w:rsidRPr="00340C23">
              <w:rPr>
                <w:rFonts w:ascii="Palatino Linotype" w:hAnsi="Palatino Linotype"/>
                <w:b/>
                <w:bCs/>
                <w:color w:val="00B050"/>
                <w:spacing w:val="10"/>
                <w:sz w:val="24"/>
                <w:szCs w:val="24"/>
                <w:u w:val="single"/>
                <w:shd w:val="clear" w:color="auto" w:fill="FFFFFF" w:themeFill="background1"/>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Erasmus</w:t>
            </w:r>
            <w:bookmarkEnd w:id="18"/>
          </w:p>
          <w:p w14:paraId="1E8B4278" w14:textId="77777777" w:rsidR="0006716D" w:rsidRDefault="0006716D" w:rsidP="001B0E9F">
            <w:pPr>
              <w:rPr>
                <w:rFonts w:ascii="Palatino Linotype" w:hAnsi="Palatino Linotype"/>
                <w:b/>
                <w:bCs/>
                <w:sz w:val="24"/>
                <w:szCs w:val="24"/>
              </w:rPr>
            </w:pPr>
          </w:p>
          <w:p w14:paraId="330E65FE" w14:textId="03563DBE" w:rsidR="007444BC" w:rsidRPr="002E3C94" w:rsidRDefault="007444BC" w:rsidP="001B0E9F">
            <w:pPr>
              <w:rPr>
                <w:rFonts w:ascii="Palatino Linotype" w:hAnsi="Palatino Linotype"/>
                <w:b/>
                <w:bCs/>
              </w:rPr>
            </w:pPr>
            <w:r w:rsidRPr="002E3C94">
              <w:rPr>
                <w:rFonts w:ascii="Palatino Linotype" w:hAnsi="Palatino Linotype"/>
                <w:b/>
                <w:bCs/>
              </w:rPr>
              <w:t xml:space="preserve">Για εξερχόμενους φοιτητές / </w:t>
            </w:r>
            <w:r w:rsidRPr="002E3C94">
              <w:rPr>
                <w:rFonts w:ascii="Palatino Linotype" w:hAnsi="Palatino Linotype"/>
                <w:b/>
                <w:bCs/>
                <w:lang w:val="en-US"/>
              </w:rPr>
              <w:t>For</w:t>
            </w:r>
            <w:r w:rsidRPr="002E3C94">
              <w:rPr>
                <w:rFonts w:ascii="Palatino Linotype" w:hAnsi="Palatino Linotype"/>
                <w:b/>
                <w:bCs/>
              </w:rPr>
              <w:t xml:space="preserve"> </w:t>
            </w:r>
            <w:r w:rsidRPr="002E3C94">
              <w:rPr>
                <w:rFonts w:ascii="Palatino Linotype" w:hAnsi="Palatino Linotype"/>
                <w:b/>
                <w:bCs/>
                <w:lang w:val="en-US"/>
              </w:rPr>
              <w:t>outgoing</w:t>
            </w:r>
            <w:r w:rsidRPr="002E3C94">
              <w:rPr>
                <w:rFonts w:ascii="Palatino Linotype" w:hAnsi="Palatino Linotype"/>
                <w:b/>
                <w:bCs/>
              </w:rPr>
              <w:t xml:space="preserve"> </w:t>
            </w:r>
            <w:r w:rsidRPr="002E3C94">
              <w:rPr>
                <w:rFonts w:ascii="Palatino Linotype" w:hAnsi="Palatino Linotype"/>
                <w:b/>
                <w:bCs/>
                <w:lang w:val="en-US"/>
              </w:rPr>
              <w:t>students</w:t>
            </w:r>
            <w:r w:rsidRPr="002E3C94">
              <w:rPr>
                <w:rFonts w:ascii="Palatino Linotype" w:hAnsi="Palatino Linotype"/>
                <w:b/>
                <w:bCs/>
              </w:rPr>
              <w:t>:</w:t>
            </w:r>
          </w:p>
          <w:p w14:paraId="4A6B8B9A" w14:textId="77777777" w:rsidR="007444BC" w:rsidRPr="002E3C94" w:rsidRDefault="007444BC" w:rsidP="001B0E9F">
            <w:pPr>
              <w:jc w:val="both"/>
              <w:rPr>
                <w:rFonts w:ascii="Palatino Linotype" w:hAnsi="Palatino Linotype"/>
              </w:rPr>
            </w:pPr>
            <w:r w:rsidRPr="002E3C94">
              <w:rPr>
                <w:rFonts w:ascii="Palatino Linotype" w:hAnsi="Palatino Linotype"/>
              </w:rPr>
              <w:t>Ε-ΙΣΘΕΤΑ 001-499 «Ειδικά θέματα ιστορίας της τέχνης και της αρχιτεκτονικής»</w:t>
            </w:r>
          </w:p>
          <w:p w14:paraId="1AD773FB" w14:textId="77777777" w:rsidR="007444BC" w:rsidRPr="002E3C94" w:rsidRDefault="007444BC" w:rsidP="001B0E9F">
            <w:pPr>
              <w:jc w:val="both"/>
              <w:rPr>
                <w:rFonts w:ascii="Palatino Linotype" w:hAnsi="Palatino Linotype"/>
              </w:rPr>
            </w:pPr>
            <w:r w:rsidRPr="002E3C94">
              <w:rPr>
                <w:rFonts w:ascii="Palatino Linotype" w:hAnsi="Palatino Linotype"/>
              </w:rPr>
              <w:t>Ε-ΦΙΤΑΕ 500-999 «Ειδικά θέματα φιλοσοφίας της τέχνης και ανθρωπιστικών επιστημών».</w:t>
            </w:r>
          </w:p>
          <w:p w14:paraId="56892046" w14:textId="77777777" w:rsidR="007444BC" w:rsidRPr="002E3C94" w:rsidRDefault="007444BC" w:rsidP="001B0E9F">
            <w:pPr>
              <w:jc w:val="both"/>
              <w:rPr>
                <w:rFonts w:ascii="Palatino Linotype" w:hAnsi="Palatino Linotype"/>
                <w:u w:val="single"/>
              </w:rPr>
            </w:pPr>
          </w:p>
          <w:p w14:paraId="0AA65E2F" w14:textId="1E8ECBF6" w:rsidR="007444BC" w:rsidRPr="000957EF" w:rsidRDefault="003032BE" w:rsidP="001B0E9F">
            <w:pPr>
              <w:jc w:val="both"/>
              <w:rPr>
                <w:rFonts w:ascii="Palatino Linotype" w:hAnsi="Palatino Linotype"/>
              </w:rPr>
            </w:pPr>
            <w:r w:rsidRPr="000957EF">
              <w:rPr>
                <w:rFonts w:ascii="Palatino Linotype" w:hAnsi="Palatino Linotype"/>
                <w:b/>
                <w:bCs/>
              </w:rPr>
              <w:t xml:space="preserve"> </w:t>
            </w:r>
          </w:p>
          <w:p w14:paraId="2B77E693" w14:textId="77777777" w:rsidR="007444BC" w:rsidRPr="000957EF" w:rsidRDefault="007444BC" w:rsidP="001B0E9F">
            <w:pPr>
              <w:jc w:val="both"/>
              <w:rPr>
                <w:rFonts w:ascii="Palatino Linotype" w:hAnsi="Palatino Linotype"/>
              </w:rPr>
            </w:pPr>
          </w:p>
          <w:p w14:paraId="6D2F1C2B" w14:textId="47B4E8D4" w:rsidR="00AD29D2" w:rsidRPr="003032BE" w:rsidRDefault="003032BE" w:rsidP="003032BE">
            <w:pPr>
              <w:jc w:val="both"/>
              <w:rPr>
                <w:rFonts w:ascii="Palatino Linotype" w:hAnsi="Palatino Linotype" w:cstheme="minorHAnsi"/>
              </w:rPr>
            </w:pPr>
            <w:r w:rsidRPr="000957EF">
              <w:rPr>
                <w:rFonts w:ascii="Palatino Linotype" w:hAnsi="Palatino Linotype"/>
                <w:b/>
                <w:bCs/>
                <w:color w:val="008000"/>
              </w:rPr>
              <w:t xml:space="preserve"> </w:t>
            </w:r>
            <w:r w:rsidR="007444BC" w:rsidRPr="000957EF">
              <w:rPr>
                <w:rFonts w:ascii="Palatino Linotype" w:hAnsi="Palatino Linotype"/>
              </w:rPr>
              <w:t xml:space="preserve"> </w:t>
            </w:r>
            <w:r>
              <w:rPr>
                <w:rFonts w:ascii="Palatino Linotype" w:hAnsi="Palatino Linotype"/>
              </w:rPr>
              <w:t xml:space="preserve"> </w:t>
            </w:r>
          </w:p>
          <w:p w14:paraId="0719B5A5" w14:textId="0E6E2E21" w:rsidR="007444BC" w:rsidRPr="000957EF" w:rsidRDefault="003032BE" w:rsidP="001B0E9F">
            <w:pPr>
              <w:jc w:val="both"/>
              <w:rPr>
                <w:rFonts w:ascii="Palatino Linotype" w:hAnsi="Palatino Linotype" w:cstheme="minorHAnsi"/>
              </w:rPr>
            </w:pPr>
            <w:r>
              <w:rPr>
                <w:rFonts w:ascii="Palatino Linotype" w:hAnsi="Palatino Linotype" w:cstheme="minorHAnsi"/>
              </w:rPr>
              <w:t xml:space="preserve"> </w:t>
            </w:r>
            <w:r w:rsidR="00716257" w:rsidRPr="000957EF">
              <w:rPr>
                <w:rFonts w:ascii="Palatino Linotype" w:hAnsi="Palatino Linotype" w:cstheme="minorHAnsi"/>
              </w:rPr>
              <w:t xml:space="preserve"> </w:t>
            </w:r>
          </w:p>
        </w:tc>
      </w:tr>
    </w:tbl>
    <w:p w14:paraId="7ECC8CFC" w14:textId="77777777" w:rsidR="007444BC" w:rsidRPr="000957EF" w:rsidRDefault="007444BC" w:rsidP="007444BC">
      <w:pPr>
        <w:spacing w:line="360" w:lineRule="auto"/>
        <w:jc w:val="both"/>
        <w:rPr>
          <w:rFonts w:ascii="Times New Roman" w:hAnsi="Times New Roman"/>
          <w:b/>
          <w:sz w:val="24"/>
          <w:szCs w:val="24"/>
          <w:u w:val="single"/>
        </w:rPr>
      </w:pPr>
    </w:p>
    <w:p w14:paraId="44EDBF0F" w14:textId="6FC76C1A" w:rsidR="007444BC" w:rsidRPr="000957EF" w:rsidRDefault="007444BC" w:rsidP="007444BC">
      <w:pPr>
        <w:spacing w:line="360" w:lineRule="auto"/>
        <w:jc w:val="both"/>
        <w:rPr>
          <w:rFonts w:ascii="Times New Roman" w:hAnsi="Times New Roman"/>
          <w:b/>
          <w:sz w:val="24"/>
          <w:szCs w:val="24"/>
          <w:u w:val="single"/>
        </w:rPr>
      </w:pPr>
    </w:p>
    <w:p w14:paraId="508B107D" w14:textId="77777777" w:rsidR="007444BC" w:rsidRPr="000957EF" w:rsidRDefault="007444BC" w:rsidP="007444BC">
      <w:pPr>
        <w:spacing w:line="360" w:lineRule="auto"/>
        <w:jc w:val="both"/>
        <w:rPr>
          <w:rFonts w:ascii="Times New Roman" w:hAnsi="Times New Roman"/>
          <w:b/>
          <w:sz w:val="24"/>
          <w:szCs w:val="24"/>
          <w:u w:val="single"/>
        </w:rPr>
      </w:pPr>
    </w:p>
    <w:sectPr w:rsidR="007444BC" w:rsidRPr="000957EF" w:rsidSect="00307E9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9363" w14:textId="77777777" w:rsidR="007755C1" w:rsidRDefault="007755C1" w:rsidP="009319B9">
      <w:pPr>
        <w:spacing w:after="0" w:line="240" w:lineRule="auto"/>
      </w:pPr>
      <w:r>
        <w:separator/>
      </w:r>
    </w:p>
  </w:endnote>
  <w:endnote w:type="continuationSeparator" w:id="0">
    <w:p w14:paraId="5F436D37" w14:textId="77777777" w:rsidR="007755C1" w:rsidRDefault="007755C1" w:rsidP="009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Roman">
    <w:altName w:val="Times New Roman"/>
    <w:panose1 w:val="00000000000000000000"/>
    <w:charset w:val="00"/>
    <w:family w:val="auto"/>
    <w:notTrueType/>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imes">
    <w:panose1 w:val="02020603050405020304"/>
    <w:charset w:val="A1"/>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8A47" w14:textId="42B1F284" w:rsidR="007755C1" w:rsidRDefault="007755C1">
    <w:pPr>
      <w:pStyle w:val="a4"/>
      <w:jc w:val="center"/>
    </w:pPr>
    <w:r>
      <w:fldChar w:fldCharType="begin"/>
    </w:r>
    <w:r>
      <w:instrText>PAGE   \* MERGEFORMAT</w:instrText>
    </w:r>
    <w:r>
      <w:fldChar w:fldCharType="separate"/>
    </w:r>
    <w:r w:rsidR="000C5D03">
      <w:rPr>
        <w:noProof/>
      </w:rPr>
      <w:t>22</w:t>
    </w:r>
    <w:r>
      <w:rPr>
        <w:noProof/>
      </w:rPr>
      <w:fldChar w:fldCharType="end"/>
    </w:r>
  </w:p>
  <w:p w14:paraId="29B59E0F" w14:textId="77777777" w:rsidR="007755C1" w:rsidRDefault="007755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0BA5" w14:textId="77777777" w:rsidR="007755C1" w:rsidRDefault="007755C1" w:rsidP="009319B9">
      <w:pPr>
        <w:spacing w:after="0" w:line="240" w:lineRule="auto"/>
      </w:pPr>
      <w:r>
        <w:separator/>
      </w:r>
    </w:p>
  </w:footnote>
  <w:footnote w:type="continuationSeparator" w:id="0">
    <w:p w14:paraId="56C00520" w14:textId="77777777" w:rsidR="007755C1" w:rsidRDefault="007755C1" w:rsidP="00931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524"/>
    <w:multiLevelType w:val="hybridMultilevel"/>
    <w:tmpl w:val="A80ED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857C51"/>
    <w:multiLevelType w:val="hybridMultilevel"/>
    <w:tmpl w:val="EE2A4E60"/>
    <w:lvl w:ilvl="0" w:tplc="2F8C6834">
      <w:start w:val="1"/>
      <w:numFmt w:val="bullet"/>
      <w:lvlText w:val="•"/>
      <w:lvlJc w:val="left"/>
      <w:pPr>
        <w:ind w:left="1069" w:hanging="360"/>
      </w:pPr>
      <w:rPr>
        <w:rFonts w:ascii="Times New Roman" w:eastAsia="Calibri"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15:restartNumberingAfterBreak="0">
    <w:nsid w:val="35E716D0"/>
    <w:multiLevelType w:val="hybridMultilevel"/>
    <w:tmpl w:val="F25ECB3E"/>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0B0DD6"/>
    <w:multiLevelType w:val="hybridMultilevel"/>
    <w:tmpl w:val="416C48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A44FB4"/>
    <w:multiLevelType w:val="hybridMultilevel"/>
    <w:tmpl w:val="48263E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00BFC"/>
    <w:multiLevelType w:val="hybridMultilevel"/>
    <w:tmpl w:val="8DCC6AA8"/>
    <w:lvl w:ilvl="0" w:tplc="0408000D">
      <w:start w:val="1"/>
      <w:numFmt w:val="bullet"/>
      <w:lvlText w:val=""/>
      <w:lvlJc w:val="left"/>
      <w:pPr>
        <w:ind w:left="5180" w:hanging="360"/>
      </w:pPr>
      <w:rPr>
        <w:rFonts w:ascii="Wingdings" w:hAnsi="Wingdings" w:hint="default"/>
      </w:rPr>
    </w:lvl>
    <w:lvl w:ilvl="1" w:tplc="04080003" w:tentative="1">
      <w:start w:val="1"/>
      <w:numFmt w:val="bullet"/>
      <w:lvlText w:val="o"/>
      <w:lvlJc w:val="left"/>
      <w:pPr>
        <w:ind w:left="5900" w:hanging="360"/>
      </w:pPr>
      <w:rPr>
        <w:rFonts w:ascii="Courier New" w:hAnsi="Courier New" w:cs="Courier New" w:hint="default"/>
      </w:rPr>
    </w:lvl>
    <w:lvl w:ilvl="2" w:tplc="04080005" w:tentative="1">
      <w:start w:val="1"/>
      <w:numFmt w:val="bullet"/>
      <w:lvlText w:val=""/>
      <w:lvlJc w:val="left"/>
      <w:pPr>
        <w:ind w:left="6620" w:hanging="360"/>
      </w:pPr>
      <w:rPr>
        <w:rFonts w:ascii="Wingdings" w:hAnsi="Wingdings" w:hint="default"/>
      </w:rPr>
    </w:lvl>
    <w:lvl w:ilvl="3" w:tplc="04080001" w:tentative="1">
      <w:start w:val="1"/>
      <w:numFmt w:val="bullet"/>
      <w:lvlText w:val=""/>
      <w:lvlJc w:val="left"/>
      <w:pPr>
        <w:ind w:left="7340" w:hanging="360"/>
      </w:pPr>
      <w:rPr>
        <w:rFonts w:ascii="Symbol" w:hAnsi="Symbol" w:hint="default"/>
      </w:rPr>
    </w:lvl>
    <w:lvl w:ilvl="4" w:tplc="04080003" w:tentative="1">
      <w:start w:val="1"/>
      <w:numFmt w:val="bullet"/>
      <w:lvlText w:val="o"/>
      <w:lvlJc w:val="left"/>
      <w:pPr>
        <w:ind w:left="8060" w:hanging="360"/>
      </w:pPr>
      <w:rPr>
        <w:rFonts w:ascii="Courier New" w:hAnsi="Courier New" w:cs="Courier New" w:hint="default"/>
      </w:rPr>
    </w:lvl>
    <w:lvl w:ilvl="5" w:tplc="04080005" w:tentative="1">
      <w:start w:val="1"/>
      <w:numFmt w:val="bullet"/>
      <w:lvlText w:val=""/>
      <w:lvlJc w:val="left"/>
      <w:pPr>
        <w:ind w:left="8780" w:hanging="360"/>
      </w:pPr>
      <w:rPr>
        <w:rFonts w:ascii="Wingdings" w:hAnsi="Wingdings" w:hint="default"/>
      </w:rPr>
    </w:lvl>
    <w:lvl w:ilvl="6" w:tplc="04080001" w:tentative="1">
      <w:start w:val="1"/>
      <w:numFmt w:val="bullet"/>
      <w:lvlText w:val=""/>
      <w:lvlJc w:val="left"/>
      <w:pPr>
        <w:ind w:left="9500" w:hanging="360"/>
      </w:pPr>
      <w:rPr>
        <w:rFonts w:ascii="Symbol" w:hAnsi="Symbol" w:hint="default"/>
      </w:rPr>
    </w:lvl>
    <w:lvl w:ilvl="7" w:tplc="04080003" w:tentative="1">
      <w:start w:val="1"/>
      <w:numFmt w:val="bullet"/>
      <w:lvlText w:val="o"/>
      <w:lvlJc w:val="left"/>
      <w:pPr>
        <w:ind w:left="10220" w:hanging="360"/>
      </w:pPr>
      <w:rPr>
        <w:rFonts w:ascii="Courier New" w:hAnsi="Courier New" w:cs="Courier New" w:hint="default"/>
      </w:rPr>
    </w:lvl>
    <w:lvl w:ilvl="8" w:tplc="04080005" w:tentative="1">
      <w:start w:val="1"/>
      <w:numFmt w:val="bullet"/>
      <w:lvlText w:val=""/>
      <w:lvlJc w:val="left"/>
      <w:pPr>
        <w:ind w:left="10940" w:hanging="360"/>
      </w:pPr>
      <w:rPr>
        <w:rFonts w:ascii="Wingdings" w:hAnsi="Wingdings" w:hint="default"/>
      </w:rPr>
    </w:lvl>
  </w:abstractNum>
  <w:abstractNum w:abstractNumId="9" w15:restartNumberingAfterBreak="0">
    <w:nsid w:val="7CCD121F"/>
    <w:multiLevelType w:val="hybridMultilevel"/>
    <w:tmpl w:val="6BFC1FBA"/>
    <w:lvl w:ilvl="0" w:tplc="1C24FE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8"/>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2E"/>
    <w:rsid w:val="0000226D"/>
    <w:rsid w:val="00004E2B"/>
    <w:rsid w:val="00011685"/>
    <w:rsid w:val="00012F21"/>
    <w:rsid w:val="000133DE"/>
    <w:rsid w:val="00013F53"/>
    <w:rsid w:val="00016869"/>
    <w:rsid w:val="00022B8C"/>
    <w:rsid w:val="000248FD"/>
    <w:rsid w:val="000253CA"/>
    <w:rsid w:val="000258C6"/>
    <w:rsid w:val="00025E0A"/>
    <w:rsid w:val="0002646C"/>
    <w:rsid w:val="00027F9A"/>
    <w:rsid w:val="0003117A"/>
    <w:rsid w:val="000350E2"/>
    <w:rsid w:val="00040A57"/>
    <w:rsid w:val="0004455D"/>
    <w:rsid w:val="000466A4"/>
    <w:rsid w:val="00050A23"/>
    <w:rsid w:val="000516CB"/>
    <w:rsid w:val="000527C0"/>
    <w:rsid w:val="0005653D"/>
    <w:rsid w:val="0005656F"/>
    <w:rsid w:val="00061164"/>
    <w:rsid w:val="00066AB4"/>
    <w:rsid w:val="0006716D"/>
    <w:rsid w:val="000679B4"/>
    <w:rsid w:val="000715D5"/>
    <w:rsid w:val="0007294B"/>
    <w:rsid w:val="00073AFF"/>
    <w:rsid w:val="00074AEA"/>
    <w:rsid w:val="00087D43"/>
    <w:rsid w:val="000900A0"/>
    <w:rsid w:val="00091451"/>
    <w:rsid w:val="000919E2"/>
    <w:rsid w:val="0009333D"/>
    <w:rsid w:val="00094914"/>
    <w:rsid w:val="00094BB5"/>
    <w:rsid w:val="000957EF"/>
    <w:rsid w:val="000A142E"/>
    <w:rsid w:val="000A2295"/>
    <w:rsid w:val="000A2F35"/>
    <w:rsid w:val="000A3CC5"/>
    <w:rsid w:val="000A5857"/>
    <w:rsid w:val="000B04A2"/>
    <w:rsid w:val="000B0E8D"/>
    <w:rsid w:val="000B14E0"/>
    <w:rsid w:val="000B242B"/>
    <w:rsid w:val="000B6618"/>
    <w:rsid w:val="000C08AC"/>
    <w:rsid w:val="000C0CA1"/>
    <w:rsid w:val="000C453C"/>
    <w:rsid w:val="000C455A"/>
    <w:rsid w:val="000C489B"/>
    <w:rsid w:val="000C4F4F"/>
    <w:rsid w:val="000C5D03"/>
    <w:rsid w:val="000C66C0"/>
    <w:rsid w:val="000C677E"/>
    <w:rsid w:val="000C7634"/>
    <w:rsid w:val="000D1331"/>
    <w:rsid w:val="000D2658"/>
    <w:rsid w:val="000D3B1F"/>
    <w:rsid w:val="000D3CBF"/>
    <w:rsid w:val="000D67B6"/>
    <w:rsid w:val="000E1F3A"/>
    <w:rsid w:val="000E2F7B"/>
    <w:rsid w:val="000E455A"/>
    <w:rsid w:val="000E4AA4"/>
    <w:rsid w:val="000E53D0"/>
    <w:rsid w:val="000F0871"/>
    <w:rsid w:val="000F164B"/>
    <w:rsid w:val="000F4664"/>
    <w:rsid w:val="000F5BB0"/>
    <w:rsid w:val="000F66D1"/>
    <w:rsid w:val="00101C6A"/>
    <w:rsid w:val="0010341D"/>
    <w:rsid w:val="001052E4"/>
    <w:rsid w:val="001053E6"/>
    <w:rsid w:val="00107FC4"/>
    <w:rsid w:val="00110D92"/>
    <w:rsid w:val="00114B68"/>
    <w:rsid w:val="0011664A"/>
    <w:rsid w:val="001227AD"/>
    <w:rsid w:val="00123499"/>
    <w:rsid w:val="00125137"/>
    <w:rsid w:val="00126746"/>
    <w:rsid w:val="001309F8"/>
    <w:rsid w:val="0013284E"/>
    <w:rsid w:val="00134FE1"/>
    <w:rsid w:val="00135F90"/>
    <w:rsid w:val="001363A2"/>
    <w:rsid w:val="00136A13"/>
    <w:rsid w:val="00140012"/>
    <w:rsid w:val="0014068B"/>
    <w:rsid w:val="001407F0"/>
    <w:rsid w:val="001427EA"/>
    <w:rsid w:val="0014359B"/>
    <w:rsid w:val="001475EB"/>
    <w:rsid w:val="00152C99"/>
    <w:rsid w:val="00153945"/>
    <w:rsid w:val="00154707"/>
    <w:rsid w:val="00154DE6"/>
    <w:rsid w:val="0015655E"/>
    <w:rsid w:val="00156C50"/>
    <w:rsid w:val="00156CE9"/>
    <w:rsid w:val="00162BF5"/>
    <w:rsid w:val="00162EC7"/>
    <w:rsid w:val="0016333D"/>
    <w:rsid w:val="00163452"/>
    <w:rsid w:val="00165765"/>
    <w:rsid w:val="001672C2"/>
    <w:rsid w:val="001701CF"/>
    <w:rsid w:val="00170922"/>
    <w:rsid w:val="001743ED"/>
    <w:rsid w:val="001753B2"/>
    <w:rsid w:val="00185734"/>
    <w:rsid w:val="00185AC8"/>
    <w:rsid w:val="0019136D"/>
    <w:rsid w:val="00194CF8"/>
    <w:rsid w:val="00195513"/>
    <w:rsid w:val="00195E8B"/>
    <w:rsid w:val="00196088"/>
    <w:rsid w:val="001976C2"/>
    <w:rsid w:val="0019772A"/>
    <w:rsid w:val="001A1382"/>
    <w:rsid w:val="001A32EC"/>
    <w:rsid w:val="001A3FE4"/>
    <w:rsid w:val="001A525D"/>
    <w:rsid w:val="001A5E64"/>
    <w:rsid w:val="001A6E66"/>
    <w:rsid w:val="001A78C9"/>
    <w:rsid w:val="001B0D4E"/>
    <w:rsid w:val="001B0E9F"/>
    <w:rsid w:val="001B3B50"/>
    <w:rsid w:val="001B5570"/>
    <w:rsid w:val="001B6D25"/>
    <w:rsid w:val="001C0371"/>
    <w:rsid w:val="001C10C0"/>
    <w:rsid w:val="001C33EF"/>
    <w:rsid w:val="001C4010"/>
    <w:rsid w:val="001C5915"/>
    <w:rsid w:val="001C5DA5"/>
    <w:rsid w:val="001C603F"/>
    <w:rsid w:val="001C64AD"/>
    <w:rsid w:val="001C79E2"/>
    <w:rsid w:val="001D1D36"/>
    <w:rsid w:val="001D74E2"/>
    <w:rsid w:val="001D7533"/>
    <w:rsid w:val="001D7AD1"/>
    <w:rsid w:val="001E091F"/>
    <w:rsid w:val="001E12FA"/>
    <w:rsid w:val="001E179E"/>
    <w:rsid w:val="001E186C"/>
    <w:rsid w:val="001F0988"/>
    <w:rsid w:val="001F1231"/>
    <w:rsid w:val="001F139B"/>
    <w:rsid w:val="001F283A"/>
    <w:rsid w:val="001F2D51"/>
    <w:rsid w:val="001F41D0"/>
    <w:rsid w:val="001F774A"/>
    <w:rsid w:val="001F7BC5"/>
    <w:rsid w:val="001F7F3B"/>
    <w:rsid w:val="00201B79"/>
    <w:rsid w:val="00202AFC"/>
    <w:rsid w:val="002031D0"/>
    <w:rsid w:val="0020446F"/>
    <w:rsid w:val="00206E38"/>
    <w:rsid w:val="00210434"/>
    <w:rsid w:val="0021069D"/>
    <w:rsid w:val="0021164B"/>
    <w:rsid w:val="00211B70"/>
    <w:rsid w:val="002133A4"/>
    <w:rsid w:val="0021399E"/>
    <w:rsid w:val="00217C04"/>
    <w:rsid w:val="00220530"/>
    <w:rsid w:val="00221566"/>
    <w:rsid w:val="00221E50"/>
    <w:rsid w:val="00222E93"/>
    <w:rsid w:val="002319E6"/>
    <w:rsid w:val="00231E45"/>
    <w:rsid w:val="00236B74"/>
    <w:rsid w:val="002401CD"/>
    <w:rsid w:val="002401D1"/>
    <w:rsid w:val="002464C8"/>
    <w:rsid w:val="00247EED"/>
    <w:rsid w:val="00250213"/>
    <w:rsid w:val="00250D74"/>
    <w:rsid w:val="00251EBF"/>
    <w:rsid w:val="00252501"/>
    <w:rsid w:val="0025266B"/>
    <w:rsid w:val="00257B89"/>
    <w:rsid w:val="0026174E"/>
    <w:rsid w:val="0026191A"/>
    <w:rsid w:val="00261AA4"/>
    <w:rsid w:val="0026264C"/>
    <w:rsid w:val="0026539A"/>
    <w:rsid w:val="00265F3C"/>
    <w:rsid w:val="002712E7"/>
    <w:rsid w:val="00271467"/>
    <w:rsid w:val="00273417"/>
    <w:rsid w:val="00276610"/>
    <w:rsid w:val="00277571"/>
    <w:rsid w:val="00277FCE"/>
    <w:rsid w:val="002810B2"/>
    <w:rsid w:val="00282EED"/>
    <w:rsid w:val="00283F8F"/>
    <w:rsid w:val="00284B19"/>
    <w:rsid w:val="002851C5"/>
    <w:rsid w:val="00285921"/>
    <w:rsid w:val="00286A92"/>
    <w:rsid w:val="00287468"/>
    <w:rsid w:val="002916E5"/>
    <w:rsid w:val="00292626"/>
    <w:rsid w:val="00294F99"/>
    <w:rsid w:val="0029604E"/>
    <w:rsid w:val="0029613A"/>
    <w:rsid w:val="00296154"/>
    <w:rsid w:val="002969A0"/>
    <w:rsid w:val="002A1101"/>
    <w:rsid w:val="002A1161"/>
    <w:rsid w:val="002A32F7"/>
    <w:rsid w:val="002A41EF"/>
    <w:rsid w:val="002A625D"/>
    <w:rsid w:val="002B32B0"/>
    <w:rsid w:val="002B4BA1"/>
    <w:rsid w:val="002B795B"/>
    <w:rsid w:val="002B7A23"/>
    <w:rsid w:val="002C0464"/>
    <w:rsid w:val="002C12DC"/>
    <w:rsid w:val="002C194D"/>
    <w:rsid w:val="002C1BDD"/>
    <w:rsid w:val="002C2616"/>
    <w:rsid w:val="002C34D7"/>
    <w:rsid w:val="002C40EA"/>
    <w:rsid w:val="002C7343"/>
    <w:rsid w:val="002D06F3"/>
    <w:rsid w:val="002D0D0E"/>
    <w:rsid w:val="002D2073"/>
    <w:rsid w:val="002D28C4"/>
    <w:rsid w:val="002D3207"/>
    <w:rsid w:val="002D4443"/>
    <w:rsid w:val="002D465C"/>
    <w:rsid w:val="002E27B4"/>
    <w:rsid w:val="002E3703"/>
    <w:rsid w:val="002E3C94"/>
    <w:rsid w:val="002E45AA"/>
    <w:rsid w:val="002E52E1"/>
    <w:rsid w:val="002F0EB2"/>
    <w:rsid w:val="002F2B22"/>
    <w:rsid w:val="002F475F"/>
    <w:rsid w:val="002F51CE"/>
    <w:rsid w:val="002F779F"/>
    <w:rsid w:val="00301D98"/>
    <w:rsid w:val="00302675"/>
    <w:rsid w:val="0030268A"/>
    <w:rsid w:val="003032BE"/>
    <w:rsid w:val="00305DFB"/>
    <w:rsid w:val="0030674D"/>
    <w:rsid w:val="00307D0B"/>
    <w:rsid w:val="00307E9A"/>
    <w:rsid w:val="00307F31"/>
    <w:rsid w:val="003155E9"/>
    <w:rsid w:val="00317A29"/>
    <w:rsid w:val="00321979"/>
    <w:rsid w:val="00321C23"/>
    <w:rsid w:val="00322041"/>
    <w:rsid w:val="00324581"/>
    <w:rsid w:val="00327528"/>
    <w:rsid w:val="00332AB9"/>
    <w:rsid w:val="003351BA"/>
    <w:rsid w:val="00337E75"/>
    <w:rsid w:val="00340C23"/>
    <w:rsid w:val="00341F70"/>
    <w:rsid w:val="00342526"/>
    <w:rsid w:val="0034351D"/>
    <w:rsid w:val="00343F12"/>
    <w:rsid w:val="00344408"/>
    <w:rsid w:val="0034608E"/>
    <w:rsid w:val="003509E2"/>
    <w:rsid w:val="0035295A"/>
    <w:rsid w:val="00352F35"/>
    <w:rsid w:val="0036279A"/>
    <w:rsid w:val="00363C46"/>
    <w:rsid w:val="003641EA"/>
    <w:rsid w:val="003665E8"/>
    <w:rsid w:val="00371384"/>
    <w:rsid w:val="0037199B"/>
    <w:rsid w:val="003737E7"/>
    <w:rsid w:val="00374D49"/>
    <w:rsid w:val="00376A6B"/>
    <w:rsid w:val="00376AA0"/>
    <w:rsid w:val="00377659"/>
    <w:rsid w:val="0038002C"/>
    <w:rsid w:val="00382934"/>
    <w:rsid w:val="0038371D"/>
    <w:rsid w:val="00383E92"/>
    <w:rsid w:val="0038538D"/>
    <w:rsid w:val="00385B6D"/>
    <w:rsid w:val="003937D2"/>
    <w:rsid w:val="00394696"/>
    <w:rsid w:val="0039715B"/>
    <w:rsid w:val="0039798A"/>
    <w:rsid w:val="003A0361"/>
    <w:rsid w:val="003A219E"/>
    <w:rsid w:val="003A238E"/>
    <w:rsid w:val="003A4842"/>
    <w:rsid w:val="003A5256"/>
    <w:rsid w:val="003A74F1"/>
    <w:rsid w:val="003A78ED"/>
    <w:rsid w:val="003B1BAC"/>
    <w:rsid w:val="003B1DAC"/>
    <w:rsid w:val="003B494C"/>
    <w:rsid w:val="003B73D2"/>
    <w:rsid w:val="003B749E"/>
    <w:rsid w:val="003C044F"/>
    <w:rsid w:val="003C1288"/>
    <w:rsid w:val="003C34DE"/>
    <w:rsid w:val="003C3E46"/>
    <w:rsid w:val="003C65D4"/>
    <w:rsid w:val="003C6DFB"/>
    <w:rsid w:val="003D12F2"/>
    <w:rsid w:val="003D27AC"/>
    <w:rsid w:val="003D53F5"/>
    <w:rsid w:val="003D55C1"/>
    <w:rsid w:val="003D5B0B"/>
    <w:rsid w:val="003D6442"/>
    <w:rsid w:val="003D64C0"/>
    <w:rsid w:val="003D7052"/>
    <w:rsid w:val="003E1C72"/>
    <w:rsid w:val="003E3C48"/>
    <w:rsid w:val="003E5377"/>
    <w:rsid w:val="003E6770"/>
    <w:rsid w:val="003F118E"/>
    <w:rsid w:val="003F1F6E"/>
    <w:rsid w:val="003F2AA1"/>
    <w:rsid w:val="003F386A"/>
    <w:rsid w:val="003F6470"/>
    <w:rsid w:val="0040048A"/>
    <w:rsid w:val="00402504"/>
    <w:rsid w:val="0041206A"/>
    <w:rsid w:val="00412468"/>
    <w:rsid w:val="004212AC"/>
    <w:rsid w:val="00421A2E"/>
    <w:rsid w:val="00422EA1"/>
    <w:rsid w:val="004239F1"/>
    <w:rsid w:val="00430785"/>
    <w:rsid w:val="00431563"/>
    <w:rsid w:val="0043167A"/>
    <w:rsid w:val="00431CEC"/>
    <w:rsid w:val="00433235"/>
    <w:rsid w:val="0043353E"/>
    <w:rsid w:val="00433846"/>
    <w:rsid w:val="00434B6F"/>
    <w:rsid w:val="0043598F"/>
    <w:rsid w:val="00435E88"/>
    <w:rsid w:val="00437762"/>
    <w:rsid w:val="004405DD"/>
    <w:rsid w:val="00442FF4"/>
    <w:rsid w:val="004434F6"/>
    <w:rsid w:val="00447F1C"/>
    <w:rsid w:val="0045135F"/>
    <w:rsid w:val="0045177E"/>
    <w:rsid w:val="00451C36"/>
    <w:rsid w:val="00453234"/>
    <w:rsid w:val="00460BED"/>
    <w:rsid w:val="00460D24"/>
    <w:rsid w:val="00461474"/>
    <w:rsid w:val="00461F10"/>
    <w:rsid w:val="004620F0"/>
    <w:rsid w:val="0046214B"/>
    <w:rsid w:val="0046241A"/>
    <w:rsid w:val="00463E1D"/>
    <w:rsid w:val="00464C57"/>
    <w:rsid w:val="00470ADA"/>
    <w:rsid w:val="00470EBF"/>
    <w:rsid w:val="00471FCF"/>
    <w:rsid w:val="00474A7C"/>
    <w:rsid w:val="00477756"/>
    <w:rsid w:val="00477FB7"/>
    <w:rsid w:val="0048363A"/>
    <w:rsid w:val="004836D5"/>
    <w:rsid w:val="00490F53"/>
    <w:rsid w:val="0049249C"/>
    <w:rsid w:val="00493711"/>
    <w:rsid w:val="0049387B"/>
    <w:rsid w:val="0049395D"/>
    <w:rsid w:val="0049660D"/>
    <w:rsid w:val="00497A07"/>
    <w:rsid w:val="00497A2F"/>
    <w:rsid w:val="004A128C"/>
    <w:rsid w:val="004A6134"/>
    <w:rsid w:val="004A6E94"/>
    <w:rsid w:val="004B0728"/>
    <w:rsid w:val="004B1F03"/>
    <w:rsid w:val="004B2264"/>
    <w:rsid w:val="004B4D78"/>
    <w:rsid w:val="004B54C0"/>
    <w:rsid w:val="004B576C"/>
    <w:rsid w:val="004B5AF6"/>
    <w:rsid w:val="004C0D4B"/>
    <w:rsid w:val="004C3CC2"/>
    <w:rsid w:val="004C5128"/>
    <w:rsid w:val="004C7604"/>
    <w:rsid w:val="004D058D"/>
    <w:rsid w:val="004D1390"/>
    <w:rsid w:val="004D1A88"/>
    <w:rsid w:val="004D22F7"/>
    <w:rsid w:val="004D2F16"/>
    <w:rsid w:val="004D31B5"/>
    <w:rsid w:val="004D387A"/>
    <w:rsid w:val="004D3D75"/>
    <w:rsid w:val="004D45E6"/>
    <w:rsid w:val="004D6B48"/>
    <w:rsid w:val="004D74F2"/>
    <w:rsid w:val="004E1BCD"/>
    <w:rsid w:val="004E1C08"/>
    <w:rsid w:val="004E20DC"/>
    <w:rsid w:val="004E2C65"/>
    <w:rsid w:val="004E43AC"/>
    <w:rsid w:val="004E5C9B"/>
    <w:rsid w:val="004E7341"/>
    <w:rsid w:val="004E7B96"/>
    <w:rsid w:val="004F0D15"/>
    <w:rsid w:val="004F1E1D"/>
    <w:rsid w:val="004F48F7"/>
    <w:rsid w:val="004F4AD2"/>
    <w:rsid w:val="004F4B43"/>
    <w:rsid w:val="004F6345"/>
    <w:rsid w:val="004F7612"/>
    <w:rsid w:val="005033C7"/>
    <w:rsid w:val="00505FBA"/>
    <w:rsid w:val="00511852"/>
    <w:rsid w:val="00511AFB"/>
    <w:rsid w:val="00513903"/>
    <w:rsid w:val="00515E75"/>
    <w:rsid w:val="00516085"/>
    <w:rsid w:val="005204CD"/>
    <w:rsid w:val="00520955"/>
    <w:rsid w:val="00521572"/>
    <w:rsid w:val="005231AB"/>
    <w:rsid w:val="00523ED9"/>
    <w:rsid w:val="005242A2"/>
    <w:rsid w:val="00524A99"/>
    <w:rsid w:val="00525714"/>
    <w:rsid w:val="00527B48"/>
    <w:rsid w:val="00530975"/>
    <w:rsid w:val="00531D88"/>
    <w:rsid w:val="005322D9"/>
    <w:rsid w:val="00532B79"/>
    <w:rsid w:val="00535158"/>
    <w:rsid w:val="00536339"/>
    <w:rsid w:val="005367BA"/>
    <w:rsid w:val="00537D0D"/>
    <w:rsid w:val="00537E2C"/>
    <w:rsid w:val="00541883"/>
    <w:rsid w:val="00542CF5"/>
    <w:rsid w:val="005436D4"/>
    <w:rsid w:val="00544CBC"/>
    <w:rsid w:val="00544FAE"/>
    <w:rsid w:val="00547716"/>
    <w:rsid w:val="00551CF5"/>
    <w:rsid w:val="00551E69"/>
    <w:rsid w:val="00554954"/>
    <w:rsid w:val="00556218"/>
    <w:rsid w:val="005572DA"/>
    <w:rsid w:val="00557DCE"/>
    <w:rsid w:val="005604B8"/>
    <w:rsid w:val="00561ACD"/>
    <w:rsid w:val="00564D9D"/>
    <w:rsid w:val="00565D67"/>
    <w:rsid w:val="0056672A"/>
    <w:rsid w:val="0056764B"/>
    <w:rsid w:val="00567C5A"/>
    <w:rsid w:val="005714C2"/>
    <w:rsid w:val="005727DF"/>
    <w:rsid w:val="005729F6"/>
    <w:rsid w:val="00574D70"/>
    <w:rsid w:val="00574E24"/>
    <w:rsid w:val="005806B0"/>
    <w:rsid w:val="00580BF6"/>
    <w:rsid w:val="00580FFF"/>
    <w:rsid w:val="00581023"/>
    <w:rsid w:val="005819C8"/>
    <w:rsid w:val="00582EBD"/>
    <w:rsid w:val="0058361B"/>
    <w:rsid w:val="00584AE6"/>
    <w:rsid w:val="00587A47"/>
    <w:rsid w:val="00587BFF"/>
    <w:rsid w:val="0059012E"/>
    <w:rsid w:val="00591751"/>
    <w:rsid w:val="005933BA"/>
    <w:rsid w:val="0059343D"/>
    <w:rsid w:val="00594086"/>
    <w:rsid w:val="00596C84"/>
    <w:rsid w:val="00597D7E"/>
    <w:rsid w:val="005A0D0E"/>
    <w:rsid w:val="005A148F"/>
    <w:rsid w:val="005A369C"/>
    <w:rsid w:val="005A3E77"/>
    <w:rsid w:val="005A4563"/>
    <w:rsid w:val="005A5097"/>
    <w:rsid w:val="005A7712"/>
    <w:rsid w:val="005A7D0D"/>
    <w:rsid w:val="005B03E0"/>
    <w:rsid w:val="005B29B6"/>
    <w:rsid w:val="005B3254"/>
    <w:rsid w:val="005B3777"/>
    <w:rsid w:val="005B53D5"/>
    <w:rsid w:val="005B5911"/>
    <w:rsid w:val="005B679E"/>
    <w:rsid w:val="005B7192"/>
    <w:rsid w:val="005C0A31"/>
    <w:rsid w:val="005C0C2F"/>
    <w:rsid w:val="005C0F0C"/>
    <w:rsid w:val="005C2663"/>
    <w:rsid w:val="005C2C09"/>
    <w:rsid w:val="005C5336"/>
    <w:rsid w:val="005C5CDD"/>
    <w:rsid w:val="005D0278"/>
    <w:rsid w:val="005D2044"/>
    <w:rsid w:val="005D2550"/>
    <w:rsid w:val="005D40D0"/>
    <w:rsid w:val="005D4911"/>
    <w:rsid w:val="005D50EE"/>
    <w:rsid w:val="005D5114"/>
    <w:rsid w:val="005D5141"/>
    <w:rsid w:val="005D5A50"/>
    <w:rsid w:val="005D7925"/>
    <w:rsid w:val="005E0A12"/>
    <w:rsid w:val="005E0D3F"/>
    <w:rsid w:val="005E10D3"/>
    <w:rsid w:val="005E18C3"/>
    <w:rsid w:val="005F0153"/>
    <w:rsid w:val="005F015C"/>
    <w:rsid w:val="005F0B6E"/>
    <w:rsid w:val="005F0B9C"/>
    <w:rsid w:val="005F2839"/>
    <w:rsid w:val="005F4AFB"/>
    <w:rsid w:val="00600BE5"/>
    <w:rsid w:val="00603B6D"/>
    <w:rsid w:val="00604864"/>
    <w:rsid w:val="00604A28"/>
    <w:rsid w:val="00605F6B"/>
    <w:rsid w:val="006101BE"/>
    <w:rsid w:val="00611174"/>
    <w:rsid w:val="006112B9"/>
    <w:rsid w:val="00613832"/>
    <w:rsid w:val="00614B4C"/>
    <w:rsid w:val="006162EE"/>
    <w:rsid w:val="006163C1"/>
    <w:rsid w:val="0062389E"/>
    <w:rsid w:val="006262FB"/>
    <w:rsid w:val="00630D87"/>
    <w:rsid w:val="00633E0D"/>
    <w:rsid w:val="00633E2E"/>
    <w:rsid w:val="006342F9"/>
    <w:rsid w:val="0063463B"/>
    <w:rsid w:val="006347A1"/>
    <w:rsid w:val="00637EFC"/>
    <w:rsid w:val="00640EAB"/>
    <w:rsid w:val="00643BEA"/>
    <w:rsid w:val="00644DE4"/>
    <w:rsid w:val="00645DDE"/>
    <w:rsid w:val="00646FD0"/>
    <w:rsid w:val="006470C8"/>
    <w:rsid w:val="00647DBD"/>
    <w:rsid w:val="006506CA"/>
    <w:rsid w:val="00651288"/>
    <w:rsid w:val="00651C12"/>
    <w:rsid w:val="00651EB2"/>
    <w:rsid w:val="006522CF"/>
    <w:rsid w:val="006546CC"/>
    <w:rsid w:val="00656121"/>
    <w:rsid w:val="0065781B"/>
    <w:rsid w:val="006600F5"/>
    <w:rsid w:val="006628AD"/>
    <w:rsid w:val="00663BAD"/>
    <w:rsid w:val="00666207"/>
    <w:rsid w:val="00666358"/>
    <w:rsid w:val="0067025E"/>
    <w:rsid w:val="00670AC6"/>
    <w:rsid w:val="00670E89"/>
    <w:rsid w:val="00671956"/>
    <w:rsid w:val="00675B1B"/>
    <w:rsid w:val="006802F2"/>
    <w:rsid w:val="0068059E"/>
    <w:rsid w:val="00680F3E"/>
    <w:rsid w:val="0068292C"/>
    <w:rsid w:val="00682E25"/>
    <w:rsid w:val="00683C07"/>
    <w:rsid w:val="00684153"/>
    <w:rsid w:val="006906A3"/>
    <w:rsid w:val="00690A9D"/>
    <w:rsid w:val="0069117A"/>
    <w:rsid w:val="00695163"/>
    <w:rsid w:val="006A0F12"/>
    <w:rsid w:val="006A16DD"/>
    <w:rsid w:val="006A18F3"/>
    <w:rsid w:val="006A2136"/>
    <w:rsid w:val="006A22A3"/>
    <w:rsid w:val="006A361A"/>
    <w:rsid w:val="006A378D"/>
    <w:rsid w:val="006A59C9"/>
    <w:rsid w:val="006A6CBE"/>
    <w:rsid w:val="006B2B80"/>
    <w:rsid w:val="006B39E9"/>
    <w:rsid w:val="006B48EC"/>
    <w:rsid w:val="006B4E99"/>
    <w:rsid w:val="006B5007"/>
    <w:rsid w:val="006B58E7"/>
    <w:rsid w:val="006B5FCD"/>
    <w:rsid w:val="006C01DC"/>
    <w:rsid w:val="006C2067"/>
    <w:rsid w:val="006C49BD"/>
    <w:rsid w:val="006C4B06"/>
    <w:rsid w:val="006C61E8"/>
    <w:rsid w:val="006C63E1"/>
    <w:rsid w:val="006C7FEF"/>
    <w:rsid w:val="006D013A"/>
    <w:rsid w:val="006D143D"/>
    <w:rsid w:val="006D1DCF"/>
    <w:rsid w:val="006D4E70"/>
    <w:rsid w:val="006D5052"/>
    <w:rsid w:val="006D5851"/>
    <w:rsid w:val="006E02C8"/>
    <w:rsid w:val="006E0323"/>
    <w:rsid w:val="006E1195"/>
    <w:rsid w:val="006F0621"/>
    <w:rsid w:val="006F1F19"/>
    <w:rsid w:val="006F42AB"/>
    <w:rsid w:val="006F4728"/>
    <w:rsid w:val="006F6805"/>
    <w:rsid w:val="00700B1A"/>
    <w:rsid w:val="00702785"/>
    <w:rsid w:val="0070415D"/>
    <w:rsid w:val="00705479"/>
    <w:rsid w:val="007072EA"/>
    <w:rsid w:val="00712CAD"/>
    <w:rsid w:val="007145A3"/>
    <w:rsid w:val="0071461D"/>
    <w:rsid w:val="00714D8F"/>
    <w:rsid w:val="00716257"/>
    <w:rsid w:val="00716D03"/>
    <w:rsid w:val="00716DF0"/>
    <w:rsid w:val="00721838"/>
    <w:rsid w:val="007225D2"/>
    <w:rsid w:val="00727449"/>
    <w:rsid w:val="00727A0C"/>
    <w:rsid w:val="007326B9"/>
    <w:rsid w:val="007343B9"/>
    <w:rsid w:val="00737C07"/>
    <w:rsid w:val="0074046D"/>
    <w:rsid w:val="00740FCC"/>
    <w:rsid w:val="0074289F"/>
    <w:rsid w:val="007444BC"/>
    <w:rsid w:val="00745054"/>
    <w:rsid w:val="007506DC"/>
    <w:rsid w:val="00754457"/>
    <w:rsid w:val="00754DBE"/>
    <w:rsid w:val="00755396"/>
    <w:rsid w:val="007558CD"/>
    <w:rsid w:val="00761EDA"/>
    <w:rsid w:val="00763D52"/>
    <w:rsid w:val="00764E63"/>
    <w:rsid w:val="00764E7E"/>
    <w:rsid w:val="0077271E"/>
    <w:rsid w:val="007731D3"/>
    <w:rsid w:val="00774080"/>
    <w:rsid w:val="00775523"/>
    <w:rsid w:val="007755C1"/>
    <w:rsid w:val="00776909"/>
    <w:rsid w:val="007836B8"/>
    <w:rsid w:val="007839A6"/>
    <w:rsid w:val="00784F03"/>
    <w:rsid w:val="00785B22"/>
    <w:rsid w:val="00787EF9"/>
    <w:rsid w:val="00791285"/>
    <w:rsid w:val="007917C0"/>
    <w:rsid w:val="0079339D"/>
    <w:rsid w:val="00793744"/>
    <w:rsid w:val="00795D2B"/>
    <w:rsid w:val="007961D1"/>
    <w:rsid w:val="00797381"/>
    <w:rsid w:val="007978BA"/>
    <w:rsid w:val="007A1058"/>
    <w:rsid w:val="007A5867"/>
    <w:rsid w:val="007A5E18"/>
    <w:rsid w:val="007B2DAE"/>
    <w:rsid w:val="007C1CB7"/>
    <w:rsid w:val="007C2904"/>
    <w:rsid w:val="007D1644"/>
    <w:rsid w:val="007D2D85"/>
    <w:rsid w:val="007D5B9D"/>
    <w:rsid w:val="007D78F8"/>
    <w:rsid w:val="007D7AFA"/>
    <w:rsid w:val="007E0F3C"/>
    <w:rsid w:val="007E1B56"/>
    <w:rsid w:val="007E2325"/>
    <w:rsid w:val="007E2B7B"/>
    <w:rsid w:val="007E37FF"/>
    <w:rsid w:val="007E4022"/>
    <w:rsid w:val="007E40F3"/>
    <w:rsid w:val="007E621F"/>
    <w:rsid w:val="007F0373"/>
    <w:rsid w:val="007F053C"/>
    <w:rsid w:val="007F0E58"/>
    <w:rsid w:val="007F0F11"/>
    <w:rsid w:val="007F15AC"/>
    <w:rsid w:val="007F479F"/>
    <w:rsid w:val="007F6678"/>
    <w:rsid w:val="007F6E97"/>
    <w:rsid w:val="007F70B8"/>
    <w:rsid w:val="00801000"/>
    <w:rsid w:val="00801A72"/>
    <w:rsid w:val="00802608"/>
    <w:rsid w:val="00802EE2"/>
    <w:rsid w:val="008120EF"/>
    <w:rsid w:val="008122A5"/>
    <w:rsid w:val="0081430A"/>
    <w:rsid w:val="00815742"/>
    <w:rsid w:val="00815D0D"/>
    <w:rsid w:val="00816A52"/>
    <w:rsid w:val="00817698"/>
    <w:rsid w:val="00820D03"/>
    <w:rsid w:val="00822EAC"/>
    <w:rsid w:val="00822ECD"/>
    <w:rsid w:val="00825EF4"/>
    <w:rsid w:val="00826694"/>
    <w:rsid w:val="00826F55"/>
    <w:rsid w:val="008273BC"/>
    <w:rsid w:val="008314C0"/>
    <w:rsid w:val="00831D20"/>
    <w:rsid w:val="00835F84"/>
    <w:rsid w:val="00836655"/>
    <w:rsid w:val="00836F59"/>
    <w:rsid w:val="008371CC"/>
    <w:rsid w:val="00837B59"/>
    <w:rsid w:val="00842CD7"/>
    <w:rsid w:val="008435B4"/>
    <w:rsid w:val="00843C82"/>
    <w:rsid w:val="00844636"/>
    <w:rsid w:val="00844E80"/>
    <w:rsid w:val="00846266"/>
    <w:rsid w:val="00846541"/>
    <w:rsid w:val="008476B8"/>
    <w:rsid w:val="00847CB4"/>
    <w:rsid w:val="00850EB0"/>
    <w:rsid w:val="00854F31"/>
    <w:rsid w:val="0085679C"/>
    <w:rsid w:val="008569D7"/>
    <w:rsid w:val="008625C8"/>
    <w:rsid w:val="008629CA"/>
    <w:rsid w:val="00865C17"/>
    <w:rsid w:val="0086618D"/>
    <w:rsid w:val="00867778"/>
    <w:rsid w:val="00870A47"/>
    <w:rsid w:val="0087392A"/>
    <w:rsid w:val="0088235C"/>
    <w:rsid w:val="00882751"/>
    <w:rsid w:val="00882816"/>
    <w:rsid w:val="008871DA"/>
    <w:rsid w:val="0088754B"/>
    <w:rsid w:val="008937E8"/>
    <w:rsid w:val="008A0F2E"/>
    <w:rsid w:val="008A445E"/>
    <w:rsid w:val="008A4C26"/>
    <w:rsid w:val="008B04BE"/>
    <w:rsid w:val="008B1EF3"/>
    <w:rsid w:val="008B3FAE"/>
    <w:rsid w:val="008B4C5F"/>
    <w:rsid w:val="008B53F2"/>
    <w:rsid w:val="008C1CD1"/>
    <w:rsid w:val="008C2017"/>
    <w:rsid w:val="008C28AB"/>
    <w:rsid w:val="008C44D8"/>
    <w:rsid w:val="008C754A"/>
    <w:rsid w:val="008D0B5E"/>
    <w:rsid w:val="008D1D29"/>
    <w:rsid w:val="008D261D"/>
    <w:rsid w:val="008D34ED"/>
    <w:rsid w:val="008D53A4"/>
    <w:rsid w:val="008D6A3A"/>
    <w:rsid w:val="008D7988"/>
    <w:rsid w:val="008E16F9"/>
    <w:rsid w:val="008E2227"/>
    <w:rsid w:val="008E4C44"/>
    <w:rsid w:val="008E57E0"/>
    <w:rsid w:val="008E620A"/>
    <w:rsid w:val="008E67E2"/>
    <w:rsid w:val="008E787A"/>
    <w:rsid w:val="008F100C"/>
    <w:rsid w:val="008F3DB4"/>
    <w:rsid w:val="00901A12"/>
    <w:rsid w:val="00902831"/>
    <w:rsid w:val="00902E41"/>
    <w:rsid w:val="00903523"/>
    <w:rsid w:val="00904243"/>
    <w:rsid w:val="00904CA9"/>
    <w:rsid w:val="00904F30"/>
    <w:rsid w:val="009064AE"/>
    <w:rsid w:val="00912038"/>
    <w:rsid w:val="009121B6"/>
    <w:rsid w:val="009130F3"/>
    <w:rsid w:val="00917165"/>
    <w:rsid w:val="00920C08"/>
    <w:rsid w:val="00921F80"/>
    <w:rsid w:val="00922B60"/>
    <w:rsid w:val="00923E74"/>
    <w:rsid w:val="00924563"/>
    <w:rsid w:val="00925138"/>
    <w:rsid w:val="00925FC5"/>
    <w:rsid w:val="00927C69"/>
    <w:rsid w:val="009305B2"/>
    <w:rsid w:val="009319B9"/>
    <w:rsid w:val="00932B78"/>
    <w:rsid w:val="009338BA"/>
    <w:rsid w:val="00934974"/>
    <w:rsid w:val="00934BF4"/>
    <w:rsid w:val="0093724E"/>
    <w:rsid w:val="00937664"/>
    <w:rsid w:val="00940226"/>
    <w:rsid w:val="00944632"/>
    <w:rsid w:val="00945B0D"/>
    <w:rsid w:val="00945EA5"/>
    <w:rsid w:val="00945F73"/>
    <w:rsid w:val="00946ADC"/>
    <w:rsid w:val="00950CE9"/>
    <w:rsid w:val="009530DA"/>
    <w:rsid w:val="00953A8A"/>
    <w:rsid w:val="00954BB0"/>
    <w:rsid w:val="0095689C"/>
    <w:rsid w:val="00962813"/>
    <w:rsid w:val="00967822"/>
    <w:rsid w:val="00967B6B"/>
    <w:rsid w:val="0097025F"/>
    <w:rsid w:val="00970C73"/>
    <w:rsid w:val="00971C3F"/>
    <w:rsid w:val="0097319D"/>
    <w:rsid w:val="0097409C"/>
    <w:rsid w:val="00974AB6"/>
    <w:rsid w:val="009751EC"/>
    <w:rsid w:val="00976571"/>
    <w:rsid w:val="00981FF7"/>
    <w:rsid w:val="00983401"/>
    <w:rsid w:val="0098367C"/>
    <w:rsid w:val="00985214"/>
    <w:rsid w:val="00987716"/>
    <w:rsid w:val="009915A4"/>
    <w:rsid w:val="00992C67"/>
    <w:rsid w:val="00995086"/>
    <w:rsid w:val="009A2008"/>
    <w:rsid w:val="009A2DE8"/>
    <w:rsid w:val="009B2AC9"/>
    <w:rsid w:val="009B34D9"/>
    <w:rsid w:val="009B3597"/>
    <w:rsid w:val="009B3724"/>
    <w:rsid w:val="009B599B"/>
    <w:rsid w:val="009B78F1"/>
    <w:rsid w:val="009C03FA"/>
    <w:rsid w:val="009C0E31"/>
    <w:rsid w:val="009C1235"/>
    <w:rsid w:val="009C152D"/>
    <w:rsid w:val="009C45AC"/>
    <w:rsid w:val="009C77CF"/>
    <w:rsid w:val="009D0211"/>
    <w:rsid w:val="009D20FF"/>
    <w:rsid w:val="009D2B11"/>
    <w:rsid w:val="009D4B74"/>
    <w:rsid w:val="009D4BCA"/>
    <w:rsid w:val="009D5445"/>
    <w:rsid w:val="009D662B"/>
    <w:rsid w:val="009D7E89"/>
    <w:rsid w:val="009E7E63"/>
    <w:rsid w:val="009F138F"/>
    <w:rsid w:val="009F329A"/>
    <w:rsid w:val="009F360A"/>
    <w:rsid w:val="009F49AA"/>
    <w:rsid w:val="009F5A81"/>
    <w:rsid w:val="009F6712"/>
    <w:rsid w:val="009F709B"/>
    <w:rsid w:val="00A04D41"/>
    <w:rsid w:val="00A07154"/>
    <w:rsid w:val="00A07A52"/>
    <w:rsid w:val="00A10C7D"/>
    <w:rsid w:val="00A1303B"/>
    <w:rsid w:val="00A149A1"/>
    <w:rsid w:val="00A16EDB"/>
    <w:rsid w:val="00A17CF8"/>
    <w:rsid w:val="00A23BFC"/>
    <w:rsid w:val="00A264A9"/>
    <w:rsid w:val="00A27241"/>
    <w:rsid w:val="00A31C30"/>
    <w:rsid w:val="00A32912"/>
    <w:rsid w:val="00A35729"/>
    <w:rsid w:val="00A36CE3"/>
    <w:rsid w:val="00A50396"/>
    <w:rsid w:val="00A51BC6"/>
    <w:rsid w:val="00A52179"/>
    <w:rsid w:val="00A55B07"/>
    <w:rsid w:val="00A564B5"/>
    <w:rsid w:val="00A566A4"/>
    <w:rsid w:val="00A610B9"/>
    <w:rsid w:val="00A616F9"/>
    <w:rsid w:val="00A62B71"/>
    <w:rsid w:val="00A645AB"/>
    <w:rsid w:val="00A66992"/>
    <w:rsid w:val="00A70C81"/>
    <w:rsid w:val="00A7185F"/>
    <w:rsid w:val="00A71BF3"/>
    <w:rsid w:val="00A72375"/>
    <w:rsid w:val="00A733BE"/>
    <w:rsid w:val="00A73B30"/>
    <w:rsid w:val="00A75741"/>
    <w:rsid w:val="00A80F19"/>
    <w:rsid w:val="00A82510"/>
    <w:rsid w:val="00A82EE0"/>
    <w:rsid w:val="00A8347E"/>
    <w:rsid w:val="00A84EE7"/>
    <w:rsid w:val="00A86B12"/>
    <w:rsid w:val="00A878ED"/>
    <w:rsid w:val="00A87BB2"/>
    <w:rsid w:val="00A91DB2"/>
    <w:rsid w:val="00A9243E"/>
    <w:rsid w:val="00A943C9"/>
    <w:rsid w:val="00A94460"/>
    <w:rsid w:val="00A947F0"/>
    <w:rsid w:val="00A970C5"/>
    <w:rsid w:val="00A979E6"/>
    <w:rsid w:val="00AA0901"/>
    <w:rsid w:val="00AA4239"/>
    <w:rsid w:val="00AA45C1"/>
    <w:rsid w:val="00AA49B3"/>
    <w:rsid w:val="00AB2E32"/>
    <w:rsid w:val="00AB3372"/>
    <w:rsid w:val="00AB4FB9"/>
    <w:rsid w:val="00AB59DC"/>
    <w:rsid w:val="00AC02E0"/>
    <w:rsid w:val="00AC1533"/>
    <w:rsid w:val="00AC212E"/>
    <w:rsid w:val="00AC32B0"/>
    <w:rsid w:val="00AC33DB"/>
    <w:rsid w:val="00AC5111"/>
    <w:rsid w:val="00AC5BE8"/>
    <w:rsid w:val="00AC7B8B"/>
    <w:rsid w:val="00AD29D2"/>
    <w:rsid w:val="00AD48C5"/>
    <w:rsid w:val="00AD4920"/>
    <w:rsid w:val="00AD58C3"/>
    <w:rsid w:val="00AD6B6D"/>
    <w:rsid w:val="00AE022D"/>
    <w:rsid w:val="00AE15A5"/>
    <w:rsid w:val="00AE30F4"/>
    <w:rsid w:val="00AE3A51"/>
    <w:rsid w:val="00AE4DBD"/>
    <w:rsid w:val="00AE70D7"/>
    <w:rsid w:val="00AF0208"/>
    <w:rsid w:val="00AF1AE6"/>
    <w:rsid w:val="00AF2525"/>
    <w:rsid w:val="00AF33C7"/>
    <w:rsid w:val="00AF3651"/>
    <w:rsid w:val="00AF57A8"/>
    <w:rsid w:val="00AF5979"/>
    <w:rsid w:val="00AF5F75"/>
    <w:rsid w:val="00B04A64"/>
    <w:rsid w:val="00B04FAB"/>
    <w:rsid w:val="00B06CEC"/>
    <w:rsid w:val="00B07743"/>
    <w:rsid w:val="00B14B62"/>
    <w:rsid w:val="00B14D61"/>
    <w:rsid w:val="00B14E77"/>
    <w:rsid w:val="00B17316"/>
    <w:rsid w:val="00B230E9"/>
    <w:rsid w:val="00B24B5D"/>
    <w:rsid w:val="00B27821"/>
    <w:rsid w:val="00B33001"/>
    <w:rsid w:val="00B36A76"/>
    <w:rsid w:val="00B453C4"/>
    <w:rsid w:val="00B4734F"/>
    <w:rsid w:val="00B4740D"/>
    <w:rsid w:val="00B507F3"/>
    <w:rsid w:val="00B5092E"/>
    <w:rsid w:val="00B521C8"/>
    <w:rsid w:val="00B5331B"/>
    <w:rsid w:val="00B53529"/>
    <w:rsid w:val="00B56FFE"/>
    <w:rsid w:val="00B602F6"/>
    <w:rsid w:val="00B60874"/>
    <w:rsid w:val="00B60E6C"/>
    <w:rsid w:val="00B618F6"/>
    <w:rsid w:val="00B63E4A"/>
    <w:rsid w:val="00B656BB"/>
    <w:rsid w:val="00B7375D"/>
    <w:rsid w:val="00B73B73"/>
    <w:rsid w:val="00B7419A"/>
    <w:rsid w:val="00B81BF9"/>
    <w:rsid w:val="00B8331A"/>
    <w:rsid w:val="00B843EE"/>
    <w:rsid w:val="00B84A9B"/>
    <w:rsid w:val="00B85581"/>
    <w:rsid w:val="00B86A48"/>
    <w:rsid w:val="00B911DF"/>
    <w:rsid w:val="00B91498"/>
    <w:rsid w:val="00B91F85"/>
    <w:rsid w:val="00B94D84"/>
    <w:rsid w:val="00B97DF2"/>
    <w:rsid w:val="00BA24CF"/>
    <w:rsid w:val="00BA5A3E"/>
    <w:rsid w:val="00BA5B3B"/>
    <w:rsid w:val="00BA5BA1"/>
    <w:rsid w:val="00BB24A0"/>
    <w:rsid w:val="00BB4C4F"/>
    <w:rsid w:val="00BB66F2"/>
    <w:rsid w:val="00BB7D2C"/>
    <w:rsid w:val="00BC0A57"/>
    <w:rsid w:val="00BC0B58"/>
    <w:rsid w:val="00BC0BF0"/>
    <w:rsid w:val="00BC493F"/>
    <w:rsid w:val="00BC553E"/>
    <w:rsid w:val="00BC5A47"/>
    <w:rsid w:val="00BC5AD6"/>
    <w:rsid w:val="00BC6732"/>
    <w:rsid w:val="00BC6738"/>
    <w:rsid w:val="00BC7272"/>
    <w:rsid w:val="00BD0DE1"/>
    <w:rsid w:val="00BD1BF6"/>
    <w:rsid w:val="00BD255C"/>
    <w:rsid w:val="00BD3177"/>
    <w:rsid w:val="00BD415C"/>
    <w:rsid w:val="00BD5A92"/>
    <w:rsid w:val="00BD5FF7"/>
    <w:rsid w:val="00BD7724"/>
    <w:rsid w:val="00BE0D70"/>
    <w:rsid w:val="00BE564B"/>
    <w:rsid w:val="00BE5E4A"/>
    <w:rsid w:val="00BF3CEF"/>
    <w:rsid w:val="00BF5406"/>
    <w:rsid w:val="00BF75BE"/>
    <w:rsid w:val="00C01BC0"/>
    <w:rsid w:val="00C045F0"/>
    <w:rsid w:val="00C05354"/>
    <w:rsid w:val="00C057A9"/>
    <w:rsid w:val="00C0661B"/>
    <w:rsid w:val="00C07105"/>
    <w:rsid w:val="00C07594"/>
    <w:rsid w:val="00C07FB3"/>
    <w:rsid w:val="00C10F9F"/>
    <w:rsid w:val="00C11F4A"/>
    <w:rsid w:val="00C13795"/>
    <w:rsid w:val="00C147AF"/>
    <w:rsid w:val="00C14DF8"/>
    <w:rsid w:val="00C15D8B"/>
    <w:rsid w:val="00C178F2"/>
    <w:rsid w:val="00C20355"/>
    <w:rsid w:val="00C2085B"/>
    <w:rsid w:val="00C20DA9"/>
    <w:rsid w:val="00C2141D"/>
    <w:rsid w:val="00C218E4"/>
    <w:rsid w:val="00C22E1E"/>
    <w:rsid w:val="00C24B6B"/>
    <w:rsid w:val="00C24EBF"/>
    <w:rsid w:val="00C25B8D"/>
    <w:rsid w:val="00C2605C"/>
    <w:rsid w:val="00C26C67"/>
    <w:rsid w:val="00C26EA1"/>
    <w:rsid w:val="00C27DB3"/>
    <w:rsid w:val="00C27DEF"/>
    <w:rsid w:val="00C302DD"/>
    <w:rsid w:val="00C31ACC"/>
    <w:rsid w:val="00C3481B"/>
    <w:rsid w:val="00C35260"/>
    <w:rsid w:val="00C359A9"/>
    <w:rsid w:val="00C369BA"/>
    <w:rsid w:val="00C51829"/>
    <w:rsid w:val="00C52C3D"/>
    <w:rsid w:val="00C534DA"/>
    <w:rsid w:val="00C56271"/>
    <w:rsid w:val="00C57DF7"/>
    <w:rsid w:val="00C6205D"/>
    <w:rsid w:val="00C648E2"/>
    <w:rsid w:val="00C64E76"/>
    <w:rsid w:val="00C65452"/>
    <w:rsid w:val="00C66C9A"/>
    <w:rsid w:val="00C66E7E"/>
    <w:rsid w:val="00C7186B"/>
    <w:rsid w:val="00C774CF"/>
    <w:rsid w:val="00C80300"/>
    <w:rsid w:val="00C81B6F"/>
    <w:rsid w:val="00C81FE2"/>
    <w:rsid w:val="00C84145"/>
    <w:rsid w:val="00C87C67"/>
    <w:rsid w:val="00C91170"/>
    <w:rsid w:val="00C9142D"/>
    <w:rsid w:val="00C91B8D"/>
    <w:rsid w:val="00C924A4"/>
    <w:rsid w:val="00C93F14"/>
    <w:rsid w:val="00C95884"/>
    <w:rsid w:val="00C958ED"/>
    <w:rsid w:val="00C96BE5"/>
    <w:rsid w:val="00C97592"/>
    <w:rsid w:val="00CA1D94"/>
    <w:rsid w:val="00CA61DD"/>
    <w:rsid w:val="00CB20F5"/>
    <w:rsid w:val="00CB235A"/>
    <w:rsid w:val="00CB28FB"/>
    <w:rsid w:val="00CB3164"/>
    <w:rsid w:val="00CB47C8"/>
    <w:rsid w:val="00CB5003"/>
    <w:rsid w:val="00CB65DA"/>
    <w:rsid w:val="00CB670A"/>
    <w:rsid w:val="00CB6BDD"/>
    <w:rsid w:val="00CB7A85"/>
    <w:rsid w:val="00CC01E0"/>
    <w:rsid w:val="00CC55FB"/>
    <w:rsid w:val="00CC5ED7"/>
    <w:rsid w:val="00CC614A"/>
    <w:rsid w:val="00CC616C"/>
    <w:rsid w:val="00CD2086"/>
    <w:rsid w:val="00CD38F7"/>
    <w:rsid w:val="00CD3DA6"/>
    <w:rsid w:val="00CD4521"/>
    <w:rsid w:val="00CD7F7A"/>
    <w:rsid w:val="00CE256C"/>
    <w:rsid w:val="00CE279C"/>
    <w:rsid w:val="00CE2911"/>
    <w:rsid w:val="00CE3A6D"/>
    <w:rsid w:val="00CE5C47"/>
    <w:rsid w:val="00CE630D"/>
    <w:rsid w:val="00CE64E1"/>
    <w:rsid w:val="00CF08B2"/>
    <w:rsid w:val="00CF0D75"/>
    <w:rsid w:val="00CF3172"/>
    <w:rsid w:val="00CF7E4B"/>
    <w:rsid w:val="00CF7F31"/>
    <w:rsid w:val="00D01E0A"/>
    <w:rsid w:val="00D03C63"/>
    <w:rsid w:val="00D0451B"/>
    <w:rsid w:val="00D05308"/>
    <w:rsid w:val="00D05774"/>
    <w:rsid w:val="00D0595F"/>
    <w:rsid w:val="00D06DFF"/>
    <w:rsid w:val="00D11EE3"/>
    <w:rsid w:val="00D13E68"/>
    <w:rsid w:val="00D24A8C"/>
    <w:rsid w:val="00D26648"/>
    <w:rsid w:val="00D306B0"/>
    <w:rsid w:val="00D320F6"/>
    <w:rsid w:val="00D333EB"/>
    <w:rsid w:val="00D36380"/>
    <w:rsid w:val="00D37123"/>
    <w:rsid w:val="00D37F84"/>
    <w:rsid w:val="00D40D96"/>
    <w:rsid w:val="00D4178A"/>
    <w:rsid w:val="00D41FF5"/>
    <w:rsid w:val="00D431BD"/>
    <w:rsid w:val="00D47A6A"/>
    <w:rsid w:val="00D5100F"/>
    <w:rsid w:val="00D517B8"/>
    <w:rsid w:val="00D527DF"/>
    <w:rsid w:val="00D5465E"/>
    <w:rsid w:val="00D57A52"/>
    <w:rsid w:val="00D57DE7"/>
    <w:rsid w:val="00D600B8"/>
    <w:rsid w:val="00D60ADD"/>
    <w:rsid w:val="00D6638C"/>
    <w:rsid w:val="00D6683A"/>
    <w:rsid w:val="00D70087"/>
    <w:rsid w:val="00D70409"/>
    <w:rsid w:val="00D70BE2"/>
    <w:rsid w:val="00D72AEA"/>
    <w:rsid w:val="00D73020"/>
    <w:rsid w:val="00D75564"/>
    <w:rsid w:val="00D776AD"/>
    <w:rsid w:val="00D80D86"/>
    <w:rsid w:val="00D81D13"/>
    <w:rsid w:val="00D8224F"/>
    <w:rsid w:val="00D860C4"/>
    <w:rsid w:val="00D90031"/>
    <w:rsid w:val="00D911E4"/>
    <w:rsid w:val="00D93A2A"/>
    <w:rsid w:val="00D94952"/>
    <w:rsid w:val="00D95095"/>
    <w:rsid w:val="00D9733F"/>
    <w:rsid w:val="00DA01A9"/>
    <w:rsid w:val="00DA0C3C"/>
    <w:rsid w:val="00DA15BE"/>
    <w:rsid w:val="00DA390A"/>
    <w:rsid w:val="00DA4EB7"/>
    <w:rsid w:val="00DA4EFA"/>
    <w:rsid w:val="00DA5140"/>
    <w:rsid w:val="00DA70E4"/>
    <w:rsid w:val="00DA73FD"/>
    <w:rsid w:val="00DA750B"/>
    <w:rsid w:val="00DB05F9"/>
    <w:rsid w:val="00DB124E"/>
    <w:rsid w:val="00DB1E31"/>
    <w:rsid w:val="00DB2B18"/>
    <w:rsid w:val="00DB43B8"/>
    <w:rsid w:val="00DB6703"/>
    <w:rsid w:val="00DC0E2A"/>
    <w:rsid w:val="00DD03D1"/>
    <w:rsid w:val="00DD0BA1"/>
    <w:rsid w:val="00DD1BC8"/>
    <w:rsid w:val="00DD1F34"/>
    <w:rsid w:val="00DD22F4"/>
    <w:rsid w:val="00DD2AD9"/>
    <w:rsid w:val="00DD55E5"/>
    <w:rsid w:val="00DE03B4"/>
    <w:rsid w:val="00DE0C19"/>
    <w:rsid w:val="00DE2639"/>
    <w:rsid w:val="00DE26F8"/>
    <w:rsid w:val="00DE39A2"/>
    <w:rsid w:val="00DE6ECD"/>
    <w:rsid w:val="00DE7438"/>
    <w:rsid w:val="00DF0A7B"/>
    <w:rsid w:val="00DF2A89"/>
    <w:rsid w:val="00DF6709"/>
    <w:rsid w:val="00DF682B"/>
    <w:rsid w:val="00E01650"/>
    <w:rsid w:val="00E0367E"/>
    <w:rsid w:val="00E04137"/>
    <w:rsid w:val="00E1137E"/>
    <w:rsid w:val="00E146C8"/>
    <w:rsid w:val="00E168E2"/>
    <w:rsid w:val="00E1733D"/>
    <w:rsid w:val="00E17729"/>
    <w:rsid w:val="00E22D54"/>
    <w:rsid w:val="00E23FFB"/>
    <w:rsid w:val="00E24BAD"/>
    <w:rsid w:val="00E25288"/>
    <w:rsid w:val="00E257A4"/>
    <w:rsid w:val="00E31AB4"/>
    <w:rsid w:val="00E33362"/>
    <w:rsid w:val="00E33824"/>
    <w:rsid w:val="00E33EC4"/>
    <w:rsid w:val="00E3728B"/>
    <w:rsid w:val="00E41BC4"/>
    <w:rsid w:val="00E4223B"/>
    <w:rsid w:val="00E473CC"/>
    <w:rsid w:val="00E474F0"/>
    <w:rsid w:val="00E56235"/>
    <w:rsid w:val="00E5775F"/>
    <w:rsid w:val="00E610E4"/>
    <w:rsid w:val="00E64CE9"/>
    <w:rsid w:val="00E70EB5"/>
    <w:rsid w:val="00E712BE"/>
    <w:rsid w:val="00E752ED"/>
    <w:rsid w:val="00E761BE"/>
    <w:rsid w:val="00E809C7"/>
    <w:rsid w:val="00E814D1"/>
    <w:rsid w:val="00E84863"/>
    <w:rsid w:val="00E851D4"/>
    <w:rsid w:val="00E8674F"/>
    <w:rsid w:val="00E8778A"/>
    <w:rsid w:val="00E87A3E"/>
    <w:rsid w:val="00E916AA"/>
    <w:rsid w:val="00E91B4F"/>
    <w:rsid w:val="00E93DAD"/>
    <w:rsid w:val="00E949AD"/>
    <w:rsid w:val="00EA13D6"/>
    <w:rsid w:val="00EA29BF"/>
    <w:rsid w:val="00EA3DC2"/>
    <w:rsid w:val="00EA457C"/>
    <w:rsid w:val="00EA6E15"/>
    <w:rsid w:val="00EA7E99"/>
    <w:rsid w:val="00EB0039"/>
    <w:rsid w:val="00EB00A4"/>
    <w:rsid w:val="00EB173D"/>
    <w:rsid w:val="00EB2561"/>
    <w:rsid w:val="00EB44F8"/>
    <w:rsid w:val="00EB7C41"/>
    <w:rsid w:val="00EC03A8"/>
    <w:rsid w:val="00EC0430"/>
    <w:rsid w:val="00EC2C15"/>
    <w:rsid w:val="00EC32F4"/>
    <w:rsid w:val="00EC66C6"/>
    <w:rsid w:val="00EC75B1"/>
    <w:rsid w:val="00ED3B00"/>
    <w:rsid w:val="00ED51D9"/>
    <w:rsid w:val="00ED716A"/>
    <w:rsid w:val="00EE01F6"/>
    <w:rsid w:val="00EE21D2"/>
    <w:rsid w:val="00EE306F"/>
    <w:rsid w:val="00EE3A69"/>
    <w:rsid w:val="00EF05C5"/>
    <w:rsid w:val="00EF078B"/>
    <w:rsid w:val="00EF1305"/>
    <w:rsid w:val="00EF1741"/>
    <w:rsid w:val="00EF2E0C"/>
    <w:rsid w:val="00EF4614"/>
    <w:rsid w:val="00EF56A0"/>
    <w:rsid w:val="00EF6C55"/>
    <w:rsid w:val="00EF70BD"/>
    <w:rsid w:val="00F03DBD"/>
    <w:rsid w:val="00F04346"/>
    <w:rsid w:val="00F048EC"/>
    <w:rsid w:val="00F05607"/>
    <w:rsid w:val="00F05EF6"/>
    <w:rsid w:val="00F06B98"/>
    <w:rsid w:val="00F079FD"/>
    <w:rsid w:val="00F12C64"/>
    <w:rsid w:val="00F163A6"/>
    <w:rsid w:val="00F22EB3"/>
    <w:rsid w:val="00F233A2"/>
    <w:rsid w:val="00F23FE6"/>
    <w:rsid w:val="00F263B1"/>
    <w:rsid w:val="00F26BE2"/>
    <w:rsid w:val="00F26EB7"/>
    <w:rsid w:val="00F31E4E"/>
    <w:rsid w:val="00F3316C"/>
    <w:rsid w:val="00F33B9E"/>
    <w:rsid w:val="00F34022"/>
    <w:rsid w:val="00F3656F"/>
    <w:rsid w:val="00F40041"/>
    <w:rsid w:val="00F40431"/>
    <w:rsid w:val="00F41F38"/>
    <w:rsid w:val="00F428D6"/>
    <w:rsid w:val="00F44BEA"/>
    <w:rsid w:val="00F454C9"/>
    <w:rsid w:val="00F46A95"/>
    <w:rsid w:val="00F479CE"/>
    <w:rsid w:val="00F50C58"/>
    <w:rsid w:val="00F51F22"/>
    <w:rsid w:val="00F53743"/>
    <w:rsid w:val="00F5733D"/>
    <w:rsid w:val="00F61344"/>
    <w:rsid w:val="00F62CD7"/>
    <w:rsid w:val="00F639E8"/>
    <w:rsid w:val="00F64915"/>
    <w:rsid w:val="00F66384"/>
    <w:rsid w:val="00F66398"/>
    <w:rsid w:val="00F668F3"/>
    <w:rsid w:val="00F71811"/>
    <w:rsid w:val="00F71976"/>
    <w:rsid w:val="00F7206D"/>
    <w:rsid w:val="00F7376F"/>
    <w:rsid w:val="00F740FB"/>
    <w:rsid w:val="00F7484E"/>
    <w:rsid w:val="00F756DE"/>
    <w:rsid w:val="00F76815"/>
    <w:rsid w:val="00F83AF6"/>
    <w:rsid w:val="00F85C44"/>
    <w:rsid w:val="00F8749E"/>
    <w:rsid w:val="00F94610"/>
    <w:rsid w:val="00F95514"/>
    <w:rsid w:val="00F96591"/>
    <w:rsid w:val="00F96D9B"/>
    <w:rsid w:val="00FA1633"/>
    <w:rsid w:val="00FA4FB1"/>
    <w:rsid w:val="00FA6054"/>
    <w:rsid w:val="00FA6770"/>
    <w:rsid w:val="00FA67FB"/>
    <w:rsid w:val="00FA7088"/>
    <w:rsid w:val="00FA7167"/>
    <w:rsid w:val="00FB0841"/>
    <w:rsid w:val="00FB11C8"/>
    <w:rsid w:val="00FB12B4"/>
    <w:rsid w:val="00FB4BF7"/>
    <w:rsid w:val="00FB5F38"/>
    <w:rsid w:val="00FB6313"/>
    <w:rsid w:val="00FB7DFA"/>
    <w:rsid w:val="00FC2095"/>
    <w:rsid w:val="00FC219D"/>
    <w:rsid w:val="00FC244C"/>
    <w:rsid w:val="00FC412B"/>
    <w:rsid w:val="00FC4A5E"/>
    <w:rsid w:val="00FC68C0"/>
    <w:rsid w:val="00FC7F09"/>
    <w:rsid w:val="00FD0635"/>
    <w:rsid w:val="00FD4CFE"/>
    <w:rsid w:val="00FD6915"/>
    <w:rsid w:val="00FD6E6A"/>
    <w:rsid w:val="00FE0669"/>
    <w:rsid w:val="00FE12C5"/>
    <w:rsid w:val="00FE156D"/>
    <w:rsid w:val="00FE2AB5"/>
    <w:rsid w:val="00FE492E"/>
    <w:rsid w:val="00FE529B"/>
    <w:rsid w:val="00FE7459"/>
    <w:rsid w:val="00FF4A36"/>
    <w:rsid w:val="00FF60A3"/>
    <w:rsid w:val="00FF6274"/>
    <w:rsid w:val="00FF6D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2535"/>
  <w15:docId w15:val="{2FD7F836-E027-4A3B-8F27-AEFCC6AA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B06"/>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uiPriority w:val="34"/>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04864"/>
    <w:rPr>
      <w:rFonts w:ascii="Courier New" w:eastAsia="Times New Roman" w:hAnsi="Courier New" w:cs="Courier New"/>
      <w:sz w:val="20"/>
      <w:szCs w:val="20"/>
      <w:lang w:eastAsia="el-GR"/>
    </w:rPr>
  </w:style>
  <w:style w:type="paragraph" w:customStyle="1" w:styleId="Body">
    <w:name w:val="Body"/>
    <w:rsid w:val="004B0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a8">
    <w:name w:val="Title"/>
    <w:basedOn w:val="a"/>
    <w:next w:val="a"/>
    <w:link w:val="Char2"/>
    <w:qFormat/>
    <w:rsid w:val="00EB44F8"/>
    <w:pPr>
      <w:suppressAutoHyphens w:val="0"/>
      <w:autoSpaceDN/>
      <w:spacing w:before="240" w:after="60" w:line="240" w:lineRule="auto"/>
      <w:jc w:val="center"/>
      <w:outlineLvl w:val="0"/>
    </w:pPr>
    <w:rPr>
      <w:rFonts w:ascii="Cambria" w:eastAsia="Times New Roman" w:hAnsi="Cambria"/>
      <w:b/>
      <w:bCs/>
      <w:kern w:val="28"/>
      <w:sz w:val="32"/>
      <w:szCs w:val="32"/>
      <w:lang w:eastAsia="el-GR"/>
    </w:rPr>
  </w:style>
  <w:style w:type="character" w:customStyle="1" w:styleId="Char2">
    <w:name w:val="Τίτλος Char"/>
    <w:basedOn w:val="a0"/>
    <w:link w:val="a8"/>
    <w:rsid w:val="00EB44F8"/>
    <w:rPr>
      <w:rFonts w:ascii="Cambria" w:eastAsia="Times New Roman" w:hAnsi="Cambria" w:cs="Times New Roman"/>
      <w:b/>
      <w:bCs/>
      <w:kern w:val="28"/>
      <w:sz w:val="32"/>
      <w:szCs w:val="32"/>
      <w:lang w:eastAsia="el-GR"/>
    </w:rPr>
  </w:style>
  <w:style w:type="character" w:styleId="a9">
    <w:name w:val="Strong"/>
    <w:basedOn w:val="a0"/>
    <w:qFormat/>
    <w:rsid w:val="00EB44F8"/>
    <w:rPr>
      <w:b/>
      <w:bCs/>
    </w:rPr>
  </w:style>
  <w:style w:type="paragraph" w:styleId="aa">
    <w:name w:val="Balloon Text"/>
    <w:basedOn w:val="a"/>
    <w:link w:val="Char3"/>
    <w:uiPriority w:val="99"/>
    <w:semiHidden/>
    <w:unhideWhenUsed/>
    <w:rsid w:val="00EB44F8"/>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EB44F8"/>
    <w:rPr>
      <w:rFonts w:ascii="Tahoma" w:eastAsia="Calibri" w:hAnsi="Tahoma" w:cs="Tahoma"/>
      <w:sz w:val="16"/>
      <w:szCs w:val="16"/>
    </w:rPr>
  </w:style>
  <w:style w:type="character" w:styleId="-">
    <w:name w:val="Hyperlink"/>
    <w:basedOn w:val="a0"/>
    <w:uiPriority w:val="99"/>
    <w:unhideWhenUsed/>
    <w:rsid w:val="00D24A8C"/>
    <w:rPr>
      <w:color w:val="0000FF" w:themeColor="hyperlink"/>
      <w:u w:val="single"/>
    </w:rPr>
  </w:style>
  <w:style w:type="paragraph" w:customStyle="1" w:styleId="Default">
    <w:name w:val="Default"/>
    <w:rsid w:val="000350E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4207">
      <w:bodyDiv w:val="1"/>
      <w:marLeft w:val="0"/>
      <w:marRight w:val="0"/>
      <w:marTop w:val="0"/>
      <w:marBottom w:val="0"/>
      <w:divBdr>
        <w:top w:val="none" w:sz="0" w:space="0" w:color="auto"/>
        <w:left w:val="none" w:sz="0" w:space="0" w:color="auto"/>
        <w:bottom w:val="none" w:sz="0" w:space="0" w:color="auto"/>
        <w:right w:val="none" w:sz="0" w:space="0" w:color="auto"/>
      </w:divBdr>
    </w:div>
    <w:div w:id="687802981">
      <w:bodyDiv w:val="1"/>
      <w:marLeft w:val="0"/>
      <w:marRight w:val="0"/>
      <w:marTop w:val="0"/>
      <w:marBottom w:val="0"/>
      <w:divBdr>
        <w:top w:val="none" w:sz="0" w:space="0" w:color="auto"/>
        <w:left w:val="none" w:sz="0" w:space="0" w:color="auto"/>
        <w:bottom w:val="none" w:sz="0" w:space="0" w:color="auto"/>
        <w:right w:val="none" w:sz="0" w:space="0" w:color="auto"/>
      </w:divBdr>
    </w:div>
    <w:div w:id="866452028">
      <w:bodyDiv w:val="1"/>
      <w:marLeft w:val="0"/>
      <w:marRight w:val="0"/>
      <w:marTop w:val="0"/>
      <w:marBottom w:val="0"/>
      <w:divBdr>
        <w:top w:val="none" w:sz="0" w:space="0" w:color="auto"/>
        <w:left w:val="none" w:sz="0" w:space="0" w:color="auto"/>
        <w:bottom w:val="none" w:sz="0" w:space="0" w:color="auto"/>
        <w:right w:val="none" w:sz="0" w:space="0" w:color="auto"/>
      </w:divBdr>
    </w:div>
    <w:div w:id="1020280173">
      <w:bodyDiv w:val="1"/>
      <w:marLeft w:val="0"/>
      <w:marRight w:val="0"/>
      <w:marTop w:val="0"/>
      <w:marBottom w:val="0"/>
      <w:divBdr>
        <w:top w:val="none" w:sz="0" w:space="0" w:color="auto"/>
        <w:left w:val="none" w:sz="0" w:space="0" w:color="auto"/>
        <w:bottom w:val="none" w:sz="0" w:space="0" w:color="auto"/>
        <w:right w:val="none" w:sz="0" w:space="0" w:color="auto"/>
      </w:divBdr>
    </w:div>
    <w:div w:id="1047336920">
      <w:bodyDiv w:val="1"/>
      <w:marLeft w:val="0"/>
      <w:marRight w:val="0"/>
      <w:marTop w:val="0"/>
      <w:marBottom w:val="0"/>
      <w:divBdr>
        <w:top w:val="none" w:sz="0" w:space="0" w:color="auto"/>
        <w:left w:val="none" w:sz="0" w:space="0" w:color="auto"/>
        <w:bottom w:val="none" w:sz="0" w:space="0" w:color="auto"/>
        <w:right w:val="none" w:sz="0" w:space="0" w:color="auto"/>
      </w:divBdr>
      <w:divsChild>
        <w:div w:id="1261599027">
          <w:marLeft w:val="0"/>
          <w:marRight w:val="0"/>
          <w:marTop w:val="0"/>
          <w:marBottom w:val="0"/>
          <w:divBdr>
            <w:top w:val="none" w:sz="0" w:space="0" w:color="auto"/>
            <w:left w:val="none" w:sz="0" w:space="0" w:color="auto"/>
            <w:bottom w:val="none" w:sz="0" w:space="0" w:color="auto"/>
            <w:right w:val="none" w:sz="0" w:space="0" w:color="auto"/>
          </w:divBdr>
          <w:divsChild>
            <w:div w:id="497312780">
              <w:marLeft w:val="0"/>
              <w:marRight w:val="0"/>
              <w:marTop w:val="0"/>
              <w:marBottom w:val="0"/>
              <w:divBdr>
                <w:top w:val="none" w:sz="0" w:space="0" w:color="auto"/>
                <w:left w:val="none" w:sz="0" w:space="0" w:color="auto"/>
                <w:bottom w:val="none" w:sz="0" w:space="0" w:color="auto"/>
                <w:right w:val="none" w:sz="0" w:space="0" w:color="auto"/>
              </w:divBdr>
              <w:divsChild>
                <w:div w:id="660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481">
      <w:bodyDiv w:val="1"/>
      <w:marLeft w:val="0"/>
      <w:marRight w:val="0"/>
      <w:marTop w:val="0"/>
      <w:marBottom w:val="0"/>
      <w:divBdr>
        <w:top w:val="none" w:sz="0" w:space="0" w:color="auto"/>
        <w:left w:val="none" w:sz="0" w:space="0" w:color="auto"/>
        <w:bottom w:val="none" w:sz="0" w:space="0" w:color="auto"/>
        <w:right w:val="none" w:sz="0" w:space="0" w:color="auto"/>
      </w:divBdr>
      <w:divsChild>
        <w:div w:id="16897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5486">
              <w:marLeft w:val="0"/>
              <w:marRight w:val="0"/>
              <w:marTop w:val="0"/>
              <w:marBottom w:val="0"/>
              <w:divBdr>
                <w:top w:val="none" w:sz="0" w:space="0" w:color="auto"/>
                <w:left w:val="none" w:sz="0" w:space="0" w:color="auto"/>
                <w:bottom w:val="none" w:sz="0" w:space="0" w:color="auto"/>
                <w:right w:val="none" w:sz="0" w:space="0" w:color="auto"/>
              </w:divBdr>
              <w:divsChild>
                <w:div w:id="1297492211">
                  <w:marLeft w:val="0"/>
                  <w:marRight w:val="0"/>
                  <w:marTop w:val="0"/>
                  <w:marBottom w:val="0"/>
                  <w:divBdr>
                    <w:top w:val="none" w:sz="0" w:space="0" w:color="auto"/>
                    <w:left w:val="none" w:sz="0" w:space="0" w:color="auto"/>
                    <w:bottom w:val="none" w:sz="0" w:space="0" w:color="auto"/>
                    <w:right w:val="none" w:sz="0" w:space="0" w:color="auto"/>
                  </w:divBdr>
                  <w:divsChild>
                    <w:div w:id="129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40727">
      <w:bodyDiv w:val="1"/>
      <w:marLeft w:val="0"/>
      <w:marRight w:val="0"/>
      <w:marTop w:val="0"/>
      <w:marBottom w:val="0"/>
      <w:divBdr>
        <w:top w:val="none" w:sz="0" w:space="0" w:color="auto"/>
        <w:left w:val="none" w:sz="0" w:space="0" w:color="auto"/>
        <w:bottom w:val="none" w:sz="0" w:space="0" w:color="auto"/>
        <w:right w:val="none" w:sz="0" w:space="0" w:color="auto"/>
      </w:divBdr>
    </w:div>
    <w:div w:id="1603564003">
      <w:bodyDiv w:val="1"/>
      <w:marLeft w:val="0"/>
      <w:marRight w:val="0"/>
      <w:marTop w:val="0"/>
      <w:marBottom w:val="0"/>
      <w:divBdr>
        <w:top w:val="none" w:sz="0" w:space="0" w:color="auto"/>
        <w:left w:val="none" w:sz="0" w:space="0" w:color="auto"/>
        <w:bottom w:val="none" w:sz="0" w:space="0" w:color="auto"/>
        <w:right w:val="none" w:sz="0" w:space="0" w:color="auto"/>
      </w:divBdr>
    </w:div>
    <w:div w:id="1701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5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 w:id="1878657893">
      <w:bodyDiv w:val="1"/>
      <w:marLeft w:val="0"/>
      <w:marRight w:val="0"/>
      <w:marTop w:val="0"/>
      <w:marBottom w:val="0"/>
      <w:divBdr>
        <w:top w:val="none" w:sz="0" w:space="0" w:color="auto"/>
        <w:left w:val="none" w:sz="0" w:space="0" w:color="auto"/>
        <w:bottom w:val="none" w:sz="0" w:space="0" w:color="auto"/>
        <w:right w:val="none" w:sz="0" w:space="0" w:color="auto"/>
      </w:divBdr>
    </w:div>
    <w:div w:id="2111002002">
      <w:bodyDiv w:val="1"/>
      <w:marLeft w:val="0"/>
      <w:marRight w:val="0"/>
      <w:marTop w:val="0"/>
      <w:marBottom w:val="0"/>
      <w:divBdr>
        <w:top w:val="none" w:sz="0" w:space="0" w:color="auto"/>
        <w:left w:val="none" w:sz="0" w:space="0" w:color="auto"/>
        <w:bottom w:val="none" w:sz="0" w:space="0" w:color="auto"/>
        <w:right w:val="none" w:sz="0" w:space="0" w:color="auto"/>
      </w:divBdr>
    </w:div>
    <w:div w:id="21295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t.asfa.gr/index.php/2015-10-18-00-44-40/2015-10-18-00-46-08/2015-10-18-02-56-4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E6EC1-8751-4D42-B4CD-4E05BB8B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47</Pages>
  <Words>13253</Words>
  <Characters>71567</Characters>
  <Application>Microsoft Office Word</Application>
  <DocSecurity>0</DocSecurity>
  <Lines>596</Lines>
  <Paragraphs>169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CHATZI</cp:lastModifiedBy>
  <cp:revision>39</cp:revision>
  <cp:lastPrinted>2016-05-14T10:35:00Z</cp:lastPrinted>
  <dcterms:created xsi:type="dcterms:W3CDTF">2021-09-27T09:04:00Z</dcterms:created>
  <dcterms:modified xsi:type="dcterms:W3CDTF">2022-03-13T18:20:00Z</dcterms:modified>
</cp:coreProperties>
</file>